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649" w:rsidRDefault="00037649" w:rsidP="00037649">
      <w:pPr>
        <w:spacing w:after="0" w:line="240" w:lineRule="auto"/>
        <w:rPr>
          <w:rFonts w:ascii="Arial Black" w:hAnsi="Arial Black"/>
          <w:b/>
          <w:sz w:val="32"/>
          <w:szCs w:val="32"/>
        </w:rPr>
      </w:pPr>
      <w:bookmarkStart w:id="0" w:name="_GoBack"/>
      <w:bookmarkEnd w:id="0"/>
      <w:r>
        <w:rPr>
          <w:rFonts w:ascii="Arial Black" w:hAnsi="Arial Black"/>
          <w:b/>
          <w:sz w:val="32"/>
          <w:szCs w:val="32"/>
        </w:rPr>
        <w:t>Missione I Servizi Istituzionali, generali e di gestione</w:t>
      </w:r>
    </w:p>
    <w:p w:rsidR="00037649" w:rsidRDefault="00037649" w:rsidP="00037649">
      <w:pPr>
        <w:spacing w:after="0" w:line="240" w:lineRule="auto"/>
        <w:rPr>
          <w:rFonts w:ascii="Arial Black" w:hAnsi="Arial Black"/>
          <w:b/>
          <w:sz w:val="24"/>
          <w:szCs w:val="24"/>
        </w:rPr>
      </w:pPr>
      <w:r>
        <w:rPr>
          <w:rFonts w:ascii="Arial Black" w:hAnsi="Arial Black"/>
          <w:b/>
          <w:sz w:val="24"/>
          <w:szCs w:val="24"/>
        </w:rPr>
        <w:t>Programma 01 – Organi Istituzionali</w:t>
      </w:r>
    </w:p>
    <w:p w:rsidR="00037649" w:rsidRDefault="00037649" w:rsidP="00037649">
      <w:pPr>
        <w:spacing w:after="0" w:line="240" w:lineRule="auto"/>
        <w:rPr>
          <w:rFonts w:ascii="Arial Black" w:hAnsi="Arial Black"/>
          <w:b/>
          <w:sz w:val="24"/>
          <w:szCs w:val="24"/>
        </w:rPr>
      </w:pPr>
    </w:p>
    <w:tbl>
      <w:tblPr>
        <w:tblStyle w:val="Grigliatabella"/>
        <w:tblW w:w="0" w:type="auto"/>
        <w:tblLook w:val="04A0" w:firstRow="1" w:lastRow="0" w:firstColumn="1" w:lastColumn="0" w:noHBand="0" w:noVBand="1"/>
      </w:tblPr>
      <w:tblGrid>
        <w:gridCol w:w="2943"/>
        <w:gridCol w:w="6835"/>
      </w:tblGrid>
      <w:tr w:rsidR="00037649" w:rsidTr="00037649">
        <w:tc>
          <w:tcPr>
            <w:tcW w:w="2943" w:type="dxa"/>
            <w:tcBorders>
              <w:top w:val="single" w:sz="4" w:space="0" w:color="auto"/>
              <w:left w:val="single" w:sz="4" w:space="0" w:color="auto"/>
              <w:bottom w:val="single" w:sz="4" w:space="0" w:color="auto"/>
              <w:right w:val="single" w:sz="4" w:space="0" w:color="auto"/>
            </w:tcBorders>
            <w:vAlign w:val="center"/>
            <w:hideMark/>
          </w:tcPr>
          <w:p w:rsidR="00037649" w:rsidRDefault="00037649">
            <w:pPr>
              <w:rPr>
                <w:rFonts w:ascii="Arial Black" w:hAnsi="Arial Black" w:cs="Arial"/>
                <w:b/>
                <w:sz w:val="20"/>
                <w:szCs w:val="20"/>
              </w:rPr>
            </w:pPr>
            <w:r>
              <w:rPr>
                <w:rFonts w:ascii="Arial Black" w:hAnsi="Arial Black" w:cs="Arial"/>
                <w:b/>
                <w:sz w:val="20"/>
                <w:szCs w:val="20"/>
              </w:rPr>
              <w:t>Voci</w:t>
            </w:r>
          </w:p>
        </w:tc>
        <w:tc>
          <w:tcPr>
            <w:tcW w:w="6835" w:type="dxa"/>
            <w:tcBorders>
              <w:top w:val="single" w:sz="4" w:space="0" w:color="auto"/>
              <w:left w:val="single" w:sz="4" w:space="0" w:color="auto"/>
              <w:bottom w:val="single" w:sz="4" w:space="0" w:color="auto"/>
              <w:right w:val="single" w:sz="4" w:space="0" w:color="auto"/>
            </w:tcBorders>
            <w:vAlign w:val="center"/>
            <w:hideMark/>
          </w:tcPr>
          <w:p w:rsidR="00037649" w:rsidRDefault="00037649">
            <w:pPr>
              <w:rPr>
                <w:rFonts w:ascii="Arial" w:hAnsi="Arial" w:cs="Arial"/>
                <w:b/>
                <w:sz w:val="20"/>
                <w:szCs w:val="20"/>
              </w:rPr>
            </w:pPr>
            <w:r>
              <w:rPr>
                <w:rFonts w:ascii="Arial" w:hAnsi="Arial" w:cs="Arial"/>
                <w:b/>
                <w:sz w:val="20"/>
                <w:szCs w:val="20"/>
              </w:rPr>
              <w:t>Descrizione</w:t>
            </w:r>
          </w:p>
        </w:tc>
      </w:tr>
      <w:tr w:rsidR="00037649" w:rsidTr="00037649">
        <w:tc>
          <w:tcPr>
            <w:tcW w:w="2943" w:type="dxa"/>
            <w:tcBorders>
              <w:top w:val="single" w:sz="4" w:space="0" w:color="auto"/>
              <w:left w:val="single" w:sz="4" w:space="0" w:color="auto"/>
              <w:bottom w:val="single" w:sz="4" w:space="0" w:color="auto"/>
              <w:right w:val="single" w:sz="4" w:space="0" w:color="auto"/>
            </w:tcBorders>
            <w:hideMark/>
          </w:tcPr>
          <w:p w:rsidR="00037649" w:rsidRDefault="00037649">
            <w:pPr>
              <w:rPr>
                <w:rFonts w:ascii="Arial Black" w:hAnsi="Arial Black" w:cs="Arial"/>
                <w:b/>
                <w:sz w:val="20"/>
                <w:szCs w:val="20"/>
              </w:rPr>
            </w:pPr>
            <w:r>
              <w:rPr>
                <w:rFonts w:ascii="Arial Black" w:hAnsi="Arial Black" w:cs="Arial"/>
                <w:b/>
                <w:sz w:val="20"/>
                <w:szCs w:val="20"/>
              </w:rPr>
              <w:t>Servizio di s</w:t>
            </w:r>
            <w:r>
              <w:rPr>
                <w:rFonts w:ascii="Arial Black" w:hAnsi="Arial Black"/>
                <w:b/>
                <w:sz w:val="20"/>
                <w:szCs w:val="20"/>
              </w:rPr>
              <w:t>upporto agli Organi di Governo- Cerimoniale</w:t>
            </w:r>
          </w:p>
        </w:tc>
        <w:tc>
          <w:tcPr>
            <w:tcW w:w="6835" w:type="dxa"/>
            <w:tcBorders>
              <w:top w:val="single" w:sz="4" w:space="0" w:color="auto"/>
              <w:left w:val="single" w:sz="4" w:space="0" w:color="auto"/>
              <w:bottom w:val="single" w:sz="4" w:space="0" w:color="auto"/>
              <w:right w:val="single" w:sz="4" w:space="0" w:color="auto"/>
            </w:tcBorders>
            <w:vAlign w:val="center"/>
            <w:hideMark/>
          </w:tcPr>
          <w:p w:rsidR="00037649" w:rsidRDefault="00037649">
            <w:pPr>
              <w:jc w:val="both"/>
              <w:rPr>
                <w:rFonts w:ascii="Arial" w:hAnsi="Arial" w:cs="Arial"/>
                <w:sz w:val="20"/>
                <w:szCs w:val="20"/>
              </w:rPr>
            </w:pPr>
            <w:r>
              <w:rPr>
                <w:rFonts w:ascii="Arial" w:hAnsi="Arial" w:cs="Arial"/>
                <w:b/>
                <w:sz w:val="20"/>
                <w:szCs w:val="20"/>
              </w:rPr>
              <w:t>Il servizio di supporto agli organi di Governo – Cerimoniale si interessa di</w:t>
            </w:r>
            <w:r>
              <w:rPr>
                <w:rFonts w:ascii="Arial" w:hAnsi="Arial" w:cs="Arial"/>
                <w:sz w:val="20"/>
                <w:szCs w:val="20"/>
              </w:rPr>
              <w:t xml:space="preserve">: </w:t>
            </w:r>
          </w:p>
          <w:p w:rsidR="00037649" w:rsidRDefault="00037649" w:rsidP="005E4D52">
            <w:pPr>
              <w:pStyle w:val="Paragrafoelenco"/>
              <w:numPr>
                <w:ilvl w:val="0"/>
                <w:numId w:val="67"/>
              </w:numPr>
              <w:ind w:left="522"/>
              <w:jc w:val="both"/>
              <w:rPr>
                <w:rFonts w:ascii="Arial" w:hAnsi="Arial" w:cs="Arial"/>
                <w:sz w:val="20"/>
                <w:szCs w:val="20"/>
              </w:rPr>
            </w:pPr>
            <w:r>
              <w:rPr>
                <w:rFonts w:ascii="Arial" w:hAnsi="Arial" w:cs="Arial"/>
                <w:sz w:val="20"/>
                <w:szCs w:val="20"/>
              </w:rPr>
              <w:t xml:space="preserve">gestione sedute della Giunta e del Consiglio; </w:t>
            </w:r>
          </w:p>
          <w:p w:rsidR="00037649" w:rsidRDefault="00037649" w:rsidP="005E4D52">
            <w:pPr>
              <w:numPr>
                <w:ilvl w:val="0"/>
                <w:numId w:val="67"/>
              </w:numPr>
              <w:ind w:left="522"/>
              <w:jc w:val="both"/>
              <w:rPr>
                <w:rFonts w:ascii="Arial" w:hAnsi="Arial" w:cs="Arial"/>
                <w:sz w:val="20"/>
                <w:szCs w:val="20"/>
              </w:rPr>
            </w:pPr>
            <w:r>
              <w:rPr>
                <w:rFonts w:ascii="Arial" w:hAnsi="Arial" w:cs="Arial"/>
                <w:sz w:val="20"/>
                <w:szCs w:val="20"/>
              </w:rPr>
              <w:t>controllo iter procedimentale</w:t>
            </w:r>
            <w:r>
              <w:rPr>
                <w:rFonts w:ascii="Arial" w:hAnsi="Arial" w:cs="Arial"/>
                <w:color w:val="FF0000"/>
                <w:sz w:val="20"/>
                <w:szCs w:val="20"/>
              </w:rPr>
              <w:t xml:space="preserve"> </w:t>
            </w:r>
            <w:r>
              <w:rPr>
                <w:rFonts w:ascii="Arial" w:hAnsi="Arial" w:cs="Arial"/>
                <w:sz w:val="20"/>
                <w:szCs w:val="20"/>
              </w:rPr>
              <w:t>ordinanze e decreti sindacali;</w:t>
            </w:r>
          </w:p>
          <w:p w:rsidR="00037649" w:rsidRDefault="00037649" w:rsidP="005E4D52">
            <w:pPr>
              <w:numPr>
                <w:ilvl w:val="0"/>
                <w:numId w:val="67"/>
              </w:numPr>
              <w:ind w:left="522"/>
              <w:jc w:val="both"/>
              <w:rPr>
                <w:rFonts w:ascii="Arial" w:hAnsi="Arial" w:cs="Arial"/>
                <w:sz w:val="20"/>
                <w:szCs w:val="20"/>
              </w:rPr>
            </w:pPr>
            <w:r>
              <w:rPr>
                <w:rFonts w:ascii="Arial" w:hAnsi="Arial" w:cs="Arial"/>
                <w:sz w:val="20"/>
                <w:szCs w:val="20"/>
              </w:rPr>
              <w:t>verbalizzazione atti delle Commissioni Consiliari;</w:t>
            </w:r>
          </w:p>
          <w:p w:rsidR="00037649" w:rsidRDefault="00037649" w:rsidP="005E4D52">
            <w:pPr>
              <w:numPr>
                <w:ilvl w:val="0"/>
                <w:numId w:val="67"/>
              </w:numPr>
              <w:ind w:left="522"/>
              <w:jc w:val="both"/>
              <w:rPr>
                <w:rFonts w:ascii="Arial" w:hAnsi="Arial" w:cs="Arial"/>
                <w:sz w:val="20"/>
                <w:szCs w:val="20"/>
              </w:rPr>
            </w:pPr>
            <w:r>
              <w:rPr>
                <w:rFonts w:ascii="Arial" w:hAnsi="Arial" w:cs="Arial"/>
                <w:sz w:val="20"/>
                <w:szCs w:val="20"/>
              </w:rPr>
              <w:t>pianificazione conferenze di Capigruppo;</w:t>
            </w:r>
          </w:p>
          <w:p w:rsidR="00037649" w:rsidRDefault="00037649" w:rsidP="005E4D52">
            <w:pPr>
              <w:numPr>
                <w:ilvl w:val="0"/>
                <w:numId w:val="67"/>
              </w:numPr>
              <w:ind w:left="522"/>
              <w:jc w:val="both"/>
              <w:rPr>
                <w:rFonts w:ascii="Arial" w:hAnsi="Arial" w:cs="Arial"/>
                <w:sz w:val="20"/>
                <w:szCs w:val="20"/>
              </w:rPr>
            </w:pPr>
            <w:r>
              <w:rPr>
                <w:rFonts w:ascii="Arial" w:hAnsi="Arial" w:cs="Arial"/>
                <w:sz w:val="20"/>
                <w:szCs w:val="20"/>
              </w:rPr>
              <w:t>predisposizione atti di convocazione ed ordini del giorno delle sedute consiliari;</w:t>
            </w:r>
          </w:p>
          <w:p w:rsidR="00037649" w:rsidRDefault="00037649" w:rsidP="005E4D52">
            <w:pPr>
              <w:numPr>
                <w:ilvl w:val="0"/>
                <w:numId w:val="67"/>
              </w:numPr>
              <w:ind w:left="522"/>
              <w:jc w:val="both"/>
              <w:rPr>
                <w:rFonts w:ascii="Arial" w:hAnsi="Arial" w:cs="Arial"/>
                <w:sz w:val="20"/>
                <w:szCs w:val="20"/>
              </w:rPr>
            </w:pPr>
            <w:r>
              <w:rPr>
                <w:rFonts w:ascii="Arial" w:hAnsi="Arial" w:cs="Arial"/>
                <w:sz w:val="20"/>
                <w:szCs w:val="20"/>
              </w:rPr>
              <w:t>convocazione Assessori ed ordine del giorno sedute di Giunta;</w:t>
            </w:r>
          </w:p>
          <w:p w:rsidR="00037649" w:rsidRDefault="00037649" w:rsidP="005E4D52">
            <w:pPr>
              <w:numPr>
                <w:ilvl w:val="0"/>
                <w:numId w:val="67"/>
              </w:numPr>
              <w:ind w:left="522"/>
              <w:jc w:val="both"/>
              <w:rPr>
                <w:rFonts w:ascii="Arial" w:hAnsi="Arial" w:cs="Arial"/>
                <w:sz w:val="20"/>
                <w:szCs w:val="20"/>
              </w:rPr>
            </w:pPr>
            <w:r>
              <w:rPr>
                <w:rFonts w:ascii="Arial" w:hAnsi="Arial" w:cs="Arial"/>
                <w:sz w:val="20"/>
                <w:szCs w:val="20"/>
              </w:rPr>
              <w:t>trasmissione ai Consiglieri  consiliari delle proposte di deliberazioni;</w:t>
            </w:r>
          </w:p>
          <w:p w:rsidR="00037649" w:rsidRDefault="00037649" w:rsidP="005E4D52">
            <w:pPr>
              <w:numPr>
                <w:ilvl w:val="0"/>
                <w:numId w:val="67"/>
              </w:numPr>
              <w:ind w:left="522"/>
              <w:jc w:val="both"/>
              <w:rPr>
                <w:rFonts w:ascii="Arial" w:hAnsi="Arial" w:cs="Arial"/>
                <w:sz w:val="20"/>
                <w:szCs w:val="20"/>
              </w:rPr>
            </w:pPr>
            <w:r>
              <w:rPr>
                <w:rFonts w:ascii="Arial" w:hAnsi="Arial" w:cs="Arial"/>
                <w:sz w:val="20"/>
                <w:szCs w:val="20"/>
              </w:rPr>
              <w:t>trasmissione all’ Ufficio Messi dei verbali di deliberazione e delle determinazioni per la pubblicazione;</w:t>
            </w:r>
          </w:p>
          <w:p w:rsidR="00037649" w:rsidRDefault="00037649" w:rsidP="005E4D52">
            <w:pPr>
              <w:numPr>
                <w:ilvl w:val="0"/>
                <w:numId w:val="67"/>
              </w:numPr>
              <w:ind w:left="522"/>
              <w:jc w:val="both"/>
              <w:rPr>
                <w:rFonts w:ascii="Arial" w:hAnsi="Arial" w:cs="Arial"/>
                <w:sz w:val="20"/>
                <w:szCs w:val="20"/>
              </w:rPr>
            </w:pPr>
            <w:r>
              <w:rPr>
                <w:rFonts w:ascii="Arial" w:hAnsi="Arial" w:cs="Arial"/>
                <w:sz w:val="20"/>
                <w:szCs w:val="20"/>
              </w:rPr>
              <w:t>verifica aggiornamento dei regolamenti alle normative correnti, da parte dei dirigenti competenti;</w:t>
            </w:r>
          </w:p>
          <w:p w:rsidR="00037649" w:rsidRDefault="00037649" w:rsidP="005E4D52">
            <w:pPr>
              <w:numPr>
                <w:ilvl w:val="0"/>
                <w:numId w:val="67"/>
              </w:numPr>
              <w:ind w:left="522"/>
              <w:jc w:val="both"/>
              <w:rPr>
                <w:rFonts w:ascii="Arial" w:hAnsi="Arial" w:cs="Arial"/>
                <w:sz w:val="20"/>
                <w:szCs w:val="20"/>
              </w:rPr>
            </w:pPr>
            <w:r>
              <w:rPr>
                <w:rFonts w:ascii="Arial" w:hAnsi="Arial" w:cs="Arial"/>
                <w:sz w:val="20"/>
                <w:szCs w:val="20"/>
              </w:rPr>
              <w:t>gestione corrispondenza esterna ed interna ufficio;</w:t>
            </w:r>
          </w:p>
          <w:p w:rsidR="00037649" w:rsidRDefault="00037649" w:rsidP="005E4D52">
            <w:pPr>
              <w:numPr>
                <w:ilvl w:val="0"/>
                <w:numId w:val="67"/>
              </w:numPr>
              <w:ind w:left="522"/>
              <w:jc w:val="both"/>
              <w:rPr>
                <w:rFonts w:ascii="Arial" w:hAnsi="Arial" w:cs="Arial"/>
                <w:sz w:val="20"/>
                <w:szCs w:val="20"/>
              </w:rPr>
            </w:pPr>
            <w:r>
              <w:rPr>
                <w:rFonts w:ascii="Arial" w:hAnsi="Arial" w:cs="Arial"/>
                <w:sz w:val="20"/>
                <w:szCs w:val="20"/>
              </w:rPr>
              <w:t>approfondimenti normativi e dottrinali;</w:t>
            </w:r>
          </w:p>
          <w:p w:rsidR="00037649" w:rsidRDefault="00037649" w:rsidP="005E4D52">
            <w:pPr>
              <w:numPr>
                <w:ilvl w:val="0"/>
                <w:numId w:val="67"/>
              </w:numPr>
              <w:ind w:left="522"/>
              <w:jc w:val="both"/>
              <w:rPr>
                <w:rFonts w:ascii="Arial" w:hAnsi="Arial" w:cs="Arial"/>
                <w:sz w:val="20"/>
                <w:szCs w:val="20"/>
              </w:rPr>
            </w:pPr>
            <w:r>
              <w:rPr>
                <w:rFonts w:ascii="Arial" w:hAnsi="Arial" w:cs="Arial"/>
                <w:sz w:val="20"/>
                <w:szCs w:val="20"/>
              </w:rPr>
              <w:t>predisposizione degli elenchi mensili dei sopralluoghi ed ordinanze per abusi edilizi ex art. 31 D.P.R. n. 380/01;</w:t>
            </w:r>
          </w:p>
          <w:p w:rsidR="00037649" w:rsidRDefault="00037649" w:rsidP="005E4D52">
            <w:pPr>
              <w:numPr>
                <w:ilvl w:val="0"/>
                <w:numId w:val="67"/>
              </w:numPr>
              <w:ind w:left="522"/>
              <w:jc w:val="both"/>
              <w:rPr>
                <w:rFonts w:ascii="Arial" w:hAnsi="Arial" w:cs="Arial"/>
                <w:sz w:val="20"/>
                <w:szCs w:val="20"/>
              </w:rPr>
            </w:pPr>
            <w:r>
              <w:rPr>
                <w:rFonts w:ascii="Arial" w:hAnsi="Arial" w:cs="Arial"/>
                <w:sz w:val="20"/>
                <w:szCs w:val="20"/>
              </w:rPr>
              <w:t>pianificazione e gestione delle attività di cerimoniale</w:t>
            </w:r>
          </w:p>
        </w:tc>
      </w:tr>
      <w:tr w:rsidR="00037649" w:rsidTr="00037649">
        <w:trPr>
          <w:trHeight w:val="2819"/>
        </w:trPr>
        <w:tc>
          <w:tcPr>
            <w:tcW w:w="2943" w:type="dxa"/>
            <w:tcBorders>
              <w:top w:val="single" w:sz="4" w:space="0" w:color="auto"/>
              <w:left w:val="single" w:sz="4" w:space="0" w:color="auto"/>
              <w:bottom w:val="single" w:sz="4" w:space="0" w:color="auto"/>
              <w:right w:val="single" w:sz="4" w:space="0" w:color="auto"/>
            </w:tcBorders>
            <w:hideMark/>
          </w:tcPr>
          <w:p w:rsidR="00037649" w:rsidRDefault="00037649">
            <w:pPr>
              <w:rPr>
                <w:rFonts w:ascii="Arial Black" w:hAnsi="Arial Black" w:cs="Arial"/>
                <w:b/>
                <w:sz w:val="20"/>
                <w:szCs w:val="20"/>
              </w:rPr>
            </w:pPr>
            <w:r>
              <w:rPr>
                <w:rFonts w:ascii="Arial Black" w:hAnsi="Arial Black" w:cs="Arial"/>
                <w:b/>
                <w:sz w:val="20"/>
                <w:szCs w:val="20"/>
              </w:rPr>
              <w:t>Interventi previsti</w:t>
            </w:r>
          </w:p>
        </w:tc>
        <w:tc>
          <w:tcPr>
            <w:tcW w:w="6835" w:type="dxa"/>
            <w:tcBorders>
              <w:top w:val="single" w:sz="4" w:space="0" w:color="auto"/>
              <w:left w:val="single" w:sz="4" w:space="0" w:color="auto"/>
              <w:bottom w:val="single" w:sz="4" w:space="0" w:color="auto"/>
              <w:right w:val="single" w:sz="4" w:space="0" w:color="auto"/>
            </w:tcBorders>
            <w:vAlign w:val="center"/>
          </w:tcPr>
          <w:p w:rsidR="00037649" w:rsidRDefault="00037649" w:rsidP="005E4D52">
            <w:pPr>
              <w:pStyle w:val="Paragrafoelenco"/>
              <w:numPr>
                <w:ilvl w:val="3"/>
                <w:numId w:val="68"/>
              </w:numPr>
              <w:tabs>
                <w:tab w:val="clear" w:pos="2880"/>
              </w:tabs>
              <w:ind w:left="743" w:right="64" w:hanging="425"/>
              <w:jc w:val="both"/>
              <w:rPr>
                <w:rFonts w:ascii="Arial" w:hAnsi="Arial" w:cs="Arial"/>
                <w:sz w:val="20"/>
                <w:szCs w:val="20"/>
              </w:rPr>
            </w:pPr>
            <w:r>
              <w:rPr>
                <w:rFonts w:ascii="Arial" w:hAnsi="Arial" w:cs="Arial"/>
                <w:sz w:val="20"/>
                <w:szCs w:val="20"/>
              </w:rPr>
              <w:t>Prosecuzione delle attività istituzionali;</w:t>
            </w:r>
          </w:p>
          <w:p w:rsidR="00037649" w:rsidRDefault="00037649" w:rsidP="005E4D52">
            <w:pPr>
              <w:pStyle w:val="Paragrafoelenco"/>
              <w:numPr>
                <w:ilvl w:val="0"/>
                <w:numId w:val="68"/>
              </w:numPr>
              <w:ind w:right="64"/>
              <w:jc w:val="both"/>
              <w:rPr>
                <w:rFonts w:ascii="Arial" w:hAnsi="Arial" w:cs="Arial"/>
                <w:sz w:val="20"/>
                <w:szCs w:val="20"/>
              </w:rPr>
            </w:pPr>
            <w:r>
              <w:rPr>
                <w:rFonts w:ascii="Arial" w:hAnsi="Arial" w:cs="Arial"/>
                <w:sz w:val="20"/>
                <w:szCs w:val="20"/>
              </w:rPr>
              <w:t xml:space="preserve">Informatizzazione dell’iter procedurale degli atti da sottoporre al Sindaco, alla Giunta e al Consiglio mediante il pieno utilizzo dei software gestionali; </w:t>
            </w:r>
          </w:p>
          <w:p w:rsidR="00037649" w:rsidRDefault="00037649" w:rsidP="005E4D52">
            <w:pPr>
              <w:pStyle w:val="Paragrafoelenco"/>
              <w:numPr>
                <w:ilvl w:val="0"/>
                <w:numId w:val="68"/>
              </w:numPr>
              <w:ind w:right="64"/>
              <w:jc w:val="both"/>
              <w:rPr>
                <w:rFonts w:ascii="Arial" w:hAnsi="Arial" w:cs="Arial"/>
                <w:sz w:val="20"/>
                <w:szCs w:val="20"/>
              </w:rPr>
            </w:pPr>
            <w:r>
              <w:rPr>
                <w:rFonts w:ascii="Arial" w:hAnsi="Arial" w:cs="Arial"/>
                <w:sz w:val="20"/>
                <w:szCs w:val="20"/>
              </w:rPr>
              <w:t>Firma digitale agli amministratori al fine di ottenere un flusso documentale totalmente informatizzato;</w:t>
            </w:r>
          </w:p>
          <w:p w:rsidR="00037649" w:rsidRDefault="00037649" w:rsidP="005E4D52">
            <w:pPr>
              <w:pStyle w:val="Paragrafoelenco"/>
              <w:numPr>
                <w:ilvl w:val="0"/>
                <w:numId w:val="68"/>
              </w:numPr>
              <w:ind w:right="64"/>
              <w:jc w:val="both"/>
              <w:rPr>
                <w:rFonts w:ascii="Arial" w:hAnsi="Arial" w:cs="Arial"/>
                <w:sz w:val="20"/>
                <w:szCs w:val="20"/>
              </w:rPr>
            </w:pPr>
            <w:r>
              <w:rPr>
                <w:rFonts w:ascii="Arial" w:hAnsi="Arial" w:cs="Arial"/>
                <w:sz w:val="20"/>
                <w:szCs w:val="20"/>
              </w:rPr>
              <w:t>Estensione della procedura di archiviazione digitale anche ai suddetti atti amministrativi</w:t>
            </w:r>
          </w:p>
          <w:p w:rsidR="00037649" w:rsidRDefault="00037649">
            <w:pPr>
              <w:ind w:right="64"/>
              <w:jc w:val="both"/>
              <w:rPr>
                <w:rFonts w:ascii="Arial" w:hAnsi="Arial" w:cs="Arial"/>
                <w:sz w:val="20"/>
                <w:szCs w:val="20"/>
              </w:rPr>
            </w:pPr>
            <w:r>
              <w:rPr>
                <w:rFonts w:ascii="Arial" w:hAnsi="Arial" w:cs="Arial"/>
                <w:sz w:val="20"/>
                <w:szCs w:val="20"/>
              </w:rPr>
              <w:t>Fermo restando quanto sopra si intende fornire il seguente dettaglio:</w:t>
            </w:r>
          </w:p>
          <w:p w:rsidR="00037649" w:rsidRDefault="00037649">
            <w:pPr>
              <w:ind w:right="64"/>
              <w:jc w:val="both"/>
              <w:rPr>
                <w:rFonts w:ascii="Arial" w:hAnsi="Arial" w:cs="Arial"/>
                <w:b/>
                <w:sz w:val="20"/>
                <w:szCs w:val="20"/>
              </w:rPr>
            </w:pPr>
            <w:r>
              <w:rPr>
                <w:rFonts w:ascii="Arial" w:hAnsi="Arial" w:cs="Arial"/>
                <w:b/>
                <w:sz w:val="20"/>
                <w:szCs w:val="20"/>
              </w:rPr>
              <w:t>2018</w:t>
            </w:r>
          </w:p>
          <w:p w:rsidR="00037649" w:rsidRDefault="00037649" w:rsidP="005E4D52">
            <w:pPr>
              <w:pStyle w:val="Paragrafoelenco"/>
              <w:numPr>
                <w:ilvl w:val="0"/>
                <w:numId w:val="69"/>
              </w:numPr>
              <w:autoSpaceDE w:val="0"/>
              <w:autoSpaceDN w:val="0"/>
              <w:adjustRightInd w:val="0"/>
              <w:ind w:left="175" w:hanging="142"/>
              <w:rPr>
                <w:rFonts w:ascii="Arial" w:hAnsi="Arial" w:cs="Arial"/>
                <w:sz w:val="20"/>
                <w:szCs w:val="20"/>
              </w:rPr>
            </w:pPr>
            <w:r>
              <w:rPr>
                <w:rFonts w:ascii="Arial" w:hAnsi="Arial" w:cs="Arial"/>
                <w:sz w:val="20"/>
                <w:szCs w:val="20"/>
              </w:rPr>
              <w:t>modifica software ADWEB per formalizzazione atto deliberativo finale(accorpamento in un unico file di tutte le componenti dell’atto finale);</w:t>
            </w:r>
          </w:p>
          <w:p w:rsidR="00037649" w:rsidRDefault="00037649" w:rsidP="005E4D52">
            <w:pPr>
              <w:pStyle w:val="Paragrafoelenco"/>
              <w:numPr>
                <w:ilvl w:val="0"/>
                <w:numId w:val="69"/>
              </w:numPr>
              <w:autoSpaceDE w:val="0"/>
              <w:autoSpaceDN w:val="0"/>
              <w:adjustRightInd w:val="0"/>
              <w:ind w:left="175" w:hanging="142"/>
              <w:rPr>
                <w:rFonts w:ascii="Arial" w:hAnsi="Arial" w:cs="Arial"/>
                <w:sz w:val="20"/>
                <w:szCs w:val="20"/>
              </w:rPr>
            </w:pPr>
            <w:r>
              <w:rPr>
                <w:rFonts w:ascii="Arial" w:hAnsi="Arial" w:cs="Arial"/>
                <w:sz w:val="20"/>
                <w:szCs w:val="20"/>
              </w:rPr>
              <w:t>accesso degli Assessori e dei Consiglieri comunali ad ADWEB atti amministrativi per visura proposte da firmare;</w:t>
            </w:r>
          </w:p>
          <w:p w:rsidR="00037649" w:rsidRDefault="00037649" w:rsidP="005E4D52">
            <w:pPr>
              <w:pStyle w:val="Paragrafoelenco"/>
              <w:numPr>
                <w:ilvl w:val="0"/>
                <w:numId w:val="69"/>
              </w:numPr>
              <w:autoSpaceDE w:val="0"/>
              <w:autoSpaceDN w:val="0"/>
              <w:adjustRightInd w:val="0"/>
              <w:ind w:left="175" w:hanging="142"/>
              <w:rPr>
                <w:rFonts w:ascii="Arial" w:hAnsi="Arial" w:cs="Arial"/>
                <w:sz w:val="20"/>
                <w:szCs w:val="20"/>
              </w:rPr>
            </w:pPr>
            <w:r>
              <w:rPr>
                <w:rFonts w:ascii="Arial" w:hAnsi="Arial" w:cs="Arial"/>
                <w:sz w:val="20"/>
                <w:szCs w:val="20"/>
              </w:rPr>
              <w:t>avvio della sottoscrizione digitale delle DGM;</w:t>
            </w:r>
          </w:p>
          <w:p w:rsidR="00037649" w:rsidRDefault="00037649" w:rsidP="005E4D52">
            <w:pPr>
              <w:pStyle w:val="Paragrafoelenco"/>
              <w:numPr>
                <w:ilvl w:val="0"/>
                <w:numId w:val="69"/>
              </w:numPr>
              <w:autoSpaceDE w:val="0"/>
              <w:autoSpaceDN w:val="0"/>
              <w:adjustRightInd w:val="0"/>
              <w:ind w:left="223" w:hanging="223"/>
              <w:rPr>
                <w:rFonts w:ascii="Arial" w:hAnsi="Arial" w:cs="Arial"/>
                <w:sz w:val="20"/>
                <w:szCs w:val="20"/>
              </w:rPr>
            </w:pPr>
            <w:r>
              <w:rPr>
                <w:rFonts w:ascii="Arial" w:hAnsi="Arial" w:cs="Arial"/>
                <w:sz w:val="20"/>
                <w:szCs w:val="20"/>
              </w:rPr>
              <w:t>assegnazione kit firma digitale al Presidente del Consiglio Comunale;</w:t>
            </w:r>
          </w:p>
          <w:p w:rsidR="00037649" w:rsidRDefault="00037649" w:rsidP="005E4D52">
            <w:pPr>
              <w:pStyle w:val="Paragrafoelenco"/>
              <w:numPr>
                <w:ilvl w:val="0"/>
                <w:numId w:val="69"/>
              </w:numPr>
              <w:autoSpaceDE w:val="0"/>
              <w:autoSpaceDN w:val="0"/>
              <w:adjustRightInd w:val="0"/>
              <w:ind w:left="223" w:hanging="223"/>
              <w:rPr>
                <w:rFonts w:ascii="Arial" w:hAnsi="Arial" w:cs="Arial"/>
                <w:sz w:val="20"/>
                <w:szCs w:val="20"/>
              </w:rPr>
            </w:pPr>
            <w:r>
              <w:rPr>
                <w:rFonts w:ascii="Arial" w:hAnsi="Arial" w:cs="Arial"/>
                <w:sz w:val="20"/>
                <w:szCs w:val="20"/>
              </w:rPr>
              <w:t>affiancamento, per la parte informatica, al Dirigente competente relativamente alla conservazione digitale sostitutiva di atti già firmati digitalmente (ordinanze adottate dal 2016;</w:t>
            </w:r>
          </w:p>
          <w:p w:rsidR="00037649" w:rsidRDefault="00037649" w:rsidP="005E4D52">
            <w:pPr>
              <w:pStyle w:val="Paragrafoelenco"/>
              <w:numPr>
                <w:ilvl w:val="0"/>
                <w:numId w:val="69"/>
              </w:numPr>
              <w:autoSpaceDE w:val="0"/>
              <w:autoSpaceDN w:val="0"/>
              <w:adjustRightInd w:val="0"/>
              <w:ind w:left="223" w:hanging="223"/>
              <w:rPr>
                <w:rFonts w:ascii="Arial" w:hAnsi="Arial" w:cs="Arial"/>
                <w:sz w:val="20"/>
                <w:szCs w:val="20"/>
              </w:rPr>
            </w:pPr>
            <w:r>
              <w:rPr>
                <w:rFonts w:ascii="Arial" w:hAnsi="Arial" w:cs="Arial"/>
                <w:sz w:val="20"/>
                <w:szCs w:val="20"/>
              </w:rPr>
              <w:t>utilizzo, a seguito dell’effettivo avvio da parte della Regione Campania, della piattaforma regionale,  per l’assolvimento on line degli adempimenti connessi all’art. 31 del D.P.R. n. 380/01;</w:t>
            </w:r>
          </w:p>
          <w:p w:rsidR="00037649" w:rsidRDefault="00037649" w:rsidP="005E4D52">
            <w:pPr>
              <w:pStyle w:val="Paragrafoelenco"/>
              <w:numPr>
                <w:ilvl w:val="0"/>
                <w:numId w:val="69"/>
              </w:numPr>
              <w:autoSpaceDE w:val="0"/>
              <w:autoSpaceDN w:val="0"/>
              <w:adjustRightInd w:val="0"/>
              <w:ind w:left="223" w:hanging="223"/>
              <w:rPr>
                <w:rFonts w:ascii="Arial" w:hAnsi="Arial" w:cs="Arial"/>
                <w:sz w:val="20"/>
                <w:szCs w:val="20"/>
              </w:rPr>
            </w:pPr>
            <w:r>
              <w:rPr>
                <w:rFonts w:ascii="Arial" w:hAnsi="Arial" w:cs="Arial"/>
                <w:sz w:val="20"/>
                <w:szCs w:val="20"/>
              </w:rPr>
              <w:t>monitoraggio dell’evoluzione dell’ iter procedurale per l’avvio dell’Azienda Speciale Consortile Penisola Sorrentina a seguito dell’approvazione, con DCC n. 161/ 2016, dello schema di convenzione da parte di alcuni Comuni;</w:t>
            </w:r>
          </w:p>
          <w:p w:rsidR="00037649" w:rsidRDefault="00037649" w:rsidP="005E4D52">
            <w:pPr>
              <w:pStyle w:val="Paragrafoelenco"/>
              <w:numPr>
                <w:ilvl w:val="0"/>
                <w:numId w:val="69"/>
              </w:numPr>
              <w:autoSpaceDE w:val="0"/>
              <w:autoSpaceDN w:val="0"/>
              <w:adjustRightInd w:val="0"/>
              <w:ind w:left="223" w:hanging="223"/>
              <w:rPr>
                <w:rFonts w:ascii="Arial" w:hAnsi="Arial" w:cs="Arial"/>
                <w:sz w:val="20"/>
                <w:szCs w:val="20"/>
              </w:rPr>
            </w:pPr>
            <w:r>
              <w:rPr>
                <w:rFonts w:ascii="Arial" w:hAnsi="Arial" w:cs="Arial"/>
                <w:sz w:val="20"/>
                <w:szCs w:val="20"/>
              </w:rPr>
              <w:t>revisione ed aggiornamento regolamento Centrale Unica di Committenza Penisola Sorrentina (CUCPS) per subingresso altro Comune ed adeguamento alla normativa;</w:t>
            </w:r>
          </w:p>
          <w:p w:rsidR="00037649" w:rsidRDefault="00037649">
            <w:pPr>
              <w:pStyle w:val="Paragrafoelenco"/>
              <w:autoSpaceDE w:val="0"/>
              <w:autoSpaceDN w:val="0"/>
              <w:adjustRightInd w:val="0"/>
              <w:ind w:left="223"/>
              <w:rPr>
                <w:rFonts w:ascii="Arial" w:hAnsi="Arial" w:cs="Arial"/>
                <w:sz w:val="20"/>
                <w:szCs w:val="20"/>
              </w:rPr>
            </w:pPr>
          </w:p>
          <w:p w:rsidR="00037649" w:rsidRDefault="00037649">
            <w:pPr>
              <w:autoSpaceDE w:val="0"/>
              <w:autoSpaceDN w:val="0"/>
              <w:adjustRightInd w:val="0"/>
              <w:rPr>
                <w:rFonts w:ascii="Arial" w:hAnsi="Arial" w:cs="Arial"/>
                <w:b/>
                <w:sz w:val="20"/>
                <w:szCs w:val="20"/>
              </w:rPr>
            </w:pPr>
            <w:r>
              <w:rPr>
                <w:rFonts w:ascii="Arial" w:hAnsi="Arial" w:cs="Arial"/>
                <w:b/>
                <w:sz w:val="20"/>
                <w:szCs w:val="20"/>
              </w:rPr>
              <w:t>2019</w:t>
            </w:r>
          </w:p>
          <w:p w:rsidR="00037649" w:rsidRDefault="00037649" w:rsidP="005E4D52">
            <w:pPr>
              <w:pStyle w:val="Paragrafoelenco"/>
              <w:numPr>
                <w:ilvl w:val="0"/>
                <w:numId w:val="69"/>
              </w:numPr>
              <w:autoSpaceDE w:val="0"/>
              <w:autoSpaceDN w:val="0"/>
              <w:adjustRightInd w:val="0"/>
              <w:ind w:left="270" w:hanging="270"/>
              <w:rPr>
                <w:rFonts w:ascii="Arial" w:hAnsi="Arial" w:cs="Arial"/>
                <w:sz w:val="20"/>
                <w:szCs w:val="20"/>
              </w:rPr>
            </w:pPr>
            <w:r>
              <w:rPr>
                <w:rFonts w:ascii="Arial" w:hAnsi="Arial" w:cs="Arial"/>
                <w:sz w:val="20"/>
                <w:szCs w:val="20"/>
              </w:rPr>
              <w:t>avvio attività di conservazione digitale sostitutiva di atti già firmati digitalmente (determinazioni e DGM adottate nel 2018;</w:t>
            </w:r>
          </w:p>
          <w:p w:rsidR="00037649" w:rsidRDefault="00037649" w:rsidP="005E4D52">
            <w:pPr>
              <w:pStyle w:val="Paragrafoelenco"/>
              <w:numPr>
                <w:ilvl w:val="0"/>
                <w:numId w:val="69"/>
              </w:numPr>
              <w:autoSpaceDE w:val="0"/>
              <w:autoSpaceDN w:val="0"/>
              <w:adjustRightInd w:val="0"/>
              <w:ind w:left="270" w:hanging="270"/>
              <w:rPr>
                <w:rFonts w:ascii="Arial" w:hAnsi="Arial" w:cs="Arial"/>
                <w:sz w:val="20"/>
                <w:szCs w:val="20"/>
              </w:rPr>
            </w:pPr>
            <w:r>
              <w:rPr>
                <w:rFonts w:ascii="Arial" w:hAnsi="Arial" w:cs="Arial"/>
                <w:sz w:val="20"/>
                <w:szCs w:val="20"/>
              </w:rPr>
              <w:lastRenderedPageBreak/>
              <w:t>estensione firma digitale ad altri atti amministrativi;</w:t>
            </w:r>
          </w:p>
          <w:p w:rsidR="00037649" w:rsidRDefault="00037649" w:rsidP="005E4D52">
            <w:pPr>
              <w:pStyle w:val="Paragrafoelenco"/>
              <w:numPr>
                <w:ilvl w:val="0"/>
                <w:numId w:val="69"/>
              </w:numPr>
              <w:autoSpaceDE w:val="0"/>
              <w:autoSpaceDN w:val="0"/>
              <w:adjustRightInd w:val="0"/>
              <w:ind w:left="270" w:hanging="270"/>
              <w:rPr>
                <w:rFonts w:ascii="Arial" w:hAnsi="Arial" w:cs="Arial"/>
                <w:sz w:val="20"/>
                <w:szCs w:val="20"/>
              </w:rPr>
            </w:pPr>
            <w:r>
              <w:rPr>
                <w:rFonts w:ascii="Arial" w:hAnsi="Arial" w:cs="Arial"/>
                <w:sz w:val="20"/>
                <w:szCs w:val="20"/>
              </w:rPr>
              <w:t>avvio archiviazione e conservazione digitale dei documenti analogici procedendo a ritroso (partendo da quelli già scansionati).</w:t>
            </w:r>
          </w:p>
          <w:p w:rsidR="00037649" w:rsidRDefault="00037649">
            <w:pPr>
              <w:pStyle w:val="Paragrafoelenco"/>
              <w:autoSpaceDE w:val="0"/>
              <w:autoSpaceDN w:val="0"/>
              <w:adjustRightInd w:val="0"/>
              <w:ind w:left="270"/>
              <w:rPr>
                <w:rFonts w:ascii="Arial" w:hAnsi="Arial" w:cs="Arial"/>
                <w:sz w:val="20"/>
                <w:szCs w:val="20"/>
              </w:rPr>
            </w:pPr>
          </w:p>
          <w:p w:rsidR="00037649" w:rsidRDefault="00037649">
            <w:pPr>
              <w:autoSpaceDE w:val="0"/>
              <w:autoSpaceDN w:val="0"/>
              <w:adjustRightInd w:val="0"/>
              <w:rPr>
                <w:rFonts w:ascii="Arial" w:hAnsi="Arial" w:cs="Arial"/>
                <w:sz w:val="20"/>
                <w:szCs w:val="20"/>
              </w:rPr>
            </w:pPr>
          </w:p>
          <w:p w:rsidR="00037649" w:rsidRDefault="00037649">
            <w:pPr>
              <w:autoSpaceDE w:val="0"/>
              <w:autoSpaceDN w:val="0"/>
              <w:adjustRightInd w:val="0"/>
              <w:rPr>
                <w:rFonts w:ascii="Arial" w:hAnsi="Arial" w:cs="Arial"/>
                <w:b/>
                <w:sz w:val="20"/>
                <w:szCs w:val="20"/>
              </w:rPr>
            </w:pPr>
            <w:r>
              <w:rPr>
                <w:rFonts w:ascii="Arial" w:hAnsi="Arial" w:cs="Arial"/>
                <w:b/>
                <w:sz w:val="20"/>
                <w:szCs w:val="20"/>
              </w:rPr>
              <w:t>2020</w:t>
            </w:r>
          </w:p>
          <w:p w:rsidR="00037649" w:rsidRDefault="00037649" w:rsidP="005E4D52">
            <w:pPr>
              <w:pStyle w:val="Paragrafoelenco"/>
              <w:numPr>
                <w:ilvl w:val="0"/>
                <w:numId w:val="69"/>
              </w:numPr>
              <w:autoSpaceDE w:val="0"/>
              <w:autoSpaceDN w:val="0"/>
              <w:adjustRightInd w:val="0"/>
              <w:ind w:left="270" w:hanging="270"/>
              <w:rPr>
                <w:rFonts w:ascii="Arial" w:hAnsi="Arial" w:cs="Arial"/>
                <w:b/>
                <w:sz w:val="20"/>
                <w:szCs w:val="20"/>
              </w:rPr>
            </w:pPr>
            <w:r>
              <w:rPr>
                <w:rFonts w:ascii="Arial" w:hAnsi="Arial" w:cs="Arial"/>
                <w:sz w:val="20"/>
                <w:szCs w:val="20"/>
              </w:rPr>
              <w:t>conservazione digitale sostitutiva di atti già firmati digitalmente (ordinanze, determinazioni, DGM  e DCC adottate nel 2019;</w:t>
            </w:r>
          </w:p>
          <w:p w:rsidR="00037649" w:rsidRDefault="00037649" w:rsidP="005E4D52">
            <w:pPr>
              <w:pStyle w:val="Paragrafoelenco"/>
              <w:numPr>
                <w:ilvl w:val="0"/>
                <w:numId w:val="69"/>
              </w:numPr>
              <w:autoSpaceDE w:val="0"/>
              <w:autoSpaceDN w:val="0"/>
              <w:adjustRightInd w:val="0"/>
              <w:ind w:left="270" w:hanging="270"/>
              <w:rPr>
                <w:rFonts w:ascii="Arial" w:hAnsi="Arial" w:cs="Arial"/>
                <w:b/>
                <w:sz w:val="20"/>
                <w:szCs w:val="20"/>
              </w:rPr>
            </w:pPr>
            <w:r>
              <w:rPr>
                <w:rFonts w:ascii="Arial" w:hAnsi="Arial" w:cs="Arial"/>
                <w:sz w:val="20"/>
                <w:szCs w:val="20"/>
              </w:rPr>
              <w:t>estensione firma digitale ad ulteriori atti amministrativi;</w:t>
            </w:r>
          </w:p>
          <w:p w:rsidR="00037649" w:rsidRDefault="00037649">
            <w:pPr>
              <w:pStyle w:val="Paragrafoelenco"/>
              <w:autoSpaceDE w:val="0"/>
              <w:autoSpaceDN w:val="0"/>
              <w:adjustRightInd w:val="0"/>
              <w:ind w:left="175"/>
              <w:rPr>
                <w:rFonts w:ascii="Arial" w:hAnsi="Arial" w:cs="Arial"/>
                <w:b/>
                <w:sz w:val="20"/>
                <w:szCs w:val="20"/>
              </w:rPr>
            </w:pPr>
          </w:p>
        </w:tc>
      </w:tr>
      <w:tr w:rsidR="00037649" w:rsidTr="00037649">
        <w:tc>
          <w:tcPr>
            <w:tcW w:w="2943" w:type="dxa"/>
            <w:tcBorders>
              <w:top w:val="single" w:sz="4" w:space="0" w:color="auto"/>
              <w:left w:val="single" w:sz="4" w:space="0" w:color="auto"/>
              <w:bottom w:val="single" w:sz="4" w:space="0" w:color="auto"/>
              <w:right w:val="single" w:sz="4" w:space="0" w:color="auto"/>
            </w:tcBorders>
            <w:hideMark/>
          </w:tcPr>
          <w:p w:rsidR="00037649" w:rsidRDefault="00037649">
            <w:pPr>
              <w:rPr>
                <w:rFonts w:ascii="Arial Black" w:hAnsi="Arial Black"/>
              </w:rPr>
            </w:pPr>
            <w:r>
              <w:rPr>
                <w:rFonts w:ascii="Arial Black" w:hAnsi="Arial Black"/>
              </w:rPr>
              <w:lastRenderedPageBreak/>
              <w:t>Ambito strategico (linee di indirizzo)</w:t>
            </w:r>
          </w:p>
        </w:tc>
        <w:tc>
          <w:tcPr>
            <w:tcW w:w="6835" w:type="dxa"/>
            <w:tcBorders>
              <w:top w:val="single" w:sz="4" w:space="0" w:color="auto"/>
              <w:left w:val="single" w:sz="4" w:space="0" w:color="auto"/>
              <w:bottom w:val="single" w:sz="4" w:space="0" w:color="auto"/>
              <w:right w:val="single" w:sz="4" w:space="0" w:color="auto"/>
            </w:tcBorders>
            <w:vAlign w:val="center"/>
            <w:hideMark/>
          </w:tcPr>
          <w:p w:rsidR="00037649" w:rsidRDefault="00037649">
            <w:pPr>
              <w:rPr>
                <w:rFonts w:ascii="Arial" w:hAnsi="Arial" w:cs="Arial"/>
                <w:sz w:val="20"/>
                <w:szCs w:val="20"/>
              </w:rPr>
            </w:pPr>
            <w:r>
              <w:rPr>
                <w:rFonts w:ascii="Arial" w:hAnsi="Arial" w:cs="Arial"/>
                <w:sz w:val="20"/>
                <w:szCs w:val="20"/>
              </w:rPr>
              <w:t>Una città a misura di cittadino.</w:t>
            </w:r>
          </w:p>
        </w:tc>
      </w:tr>
      <w:tr w:rsidR="00037649" w:rsidTr="00037649">
        <w:tc>
          <w:tcPr>
            <w:tcW w:w="2943" w:type="dxa"/>
            <w:tcBorders>
              <w:top w:val="single" w:sz="4" w:space="0" w:color="auto"/>
              <w:left w:val="single" w:sz="4" w:space="0" w:color="auto"/>
              <w:bottom w:val="single" w:sz="4" w:space="0" w:color="auto"/>
              <w:right w:val="single" w:sz="4" w:space="0" w:color="auto"/>
            </w:tcBorders>
            <w:hideMark/>
          </w:tcPr>
          <w:p w:rsidR="00037649" w:rsidRDefault="00037649">
            <w:pPr>
              <w:rPr>
                <w:rFonts w:ascii="Arial Black" w:hAnsi="Arial Black"/>
              </w:rPr>
            </w:pPr>
            <w:r>
              <w:rPr>
                <w:rFonts w:ascii="Arial Black" w:hAnsi="Arial Black"/>
              </w:rPr>
              <w:t>Soggetti interessati</w:t>
            </w:r>
          </w:p>
          <w:p w:rsidR="00037649" w:rsidRDefault="00037649">
            <w:pPr>
              <w:rPr>
                <w:rFonts w:ascii="Arial Black" w:hAnsi="Arial Black"/>
              </w:rPr>
            </w:pPr>
            <w:r>
              <w:rPr>
                <w:rFonts w:ascii="Arial Black" w:hAnsi="Arial Black"/>
              </w:rPr>
              <w:t>(stakeholder – portatori di interesse)</w:t>
            </w:r>
          </w:p>
        </w:tc>
        <w:tc>
          <w:tcPr>
            <w:tcW w:w="6835" w:type="dxa"/>
            <w:tcBorders>
              <w:top w:val="single" w:sz="4" w:space="0" w:color="auto"/>
              <w:left w:val="single" w:sz="4" w:space="0" w:color="auto"/>
              <w:bottom w:val="single" w:sz="4" w:space="0" w:color="auto"/>
              <w:right w:val="single" w:sz="4" w:space="0" w:color="auto"/>
            </w:tcBorders>
            <w:vAlign w:val="center"/>
            <w:hideMark/>
          </w:tcPr>
          <w:p w:rsidR="00037649" w:rsidRDefault="00037649">
            <w:pPr>
              <w:rPr>
                <w:rFonts w:ascii="Arial" w:hAnsi="Arial" w:cs="Arial"/>
                <w:sz w:val="20"/>
                <w:szCs w:val="20"/>
              </w:rPr>
            </w:pPr>
            <w:r>
              <w:rPr>
                <w:rFonts w:ascii="Arial" w:hAnsi="Arial" w:cs="Arial"/>
                <w:sz w:val="20"/>
                <w:szCs w:val="20"/>
              </w:rPr>
              <w:t xml:space="preserve">Organi istituzionali: Sindaco – Giunta – Consiglio – Cittadini </w:t>
            </w:r>
          </w:p>
        </w:tc>
      </w:tr>
      <w:tr w:rsidR="00037649" w:rsidTr="00037649">
        <w:tc>
          <w:tcPr>
            <w:tcW w:w="2943" w:type="dxa"/>
            <w:tcBorders>
              <w:top w:val="single" w:sz="4" w:space="0" w:color="auto"/>
              <w:left w:val="single" w:sz="4" w:space="0" w:color="auto"/>
              <w:bottom w:val="single" w:sz="4" w:space="0" w:color="auto"/>
              <w:right w:val="single" w:sz="4" w:space="0" w:color="auto"/>
            </w:tcBorders>
            <w:hideMark/>
          </w:tcPr>
          <w:p w:rsidR="00037649" w:rsidRDefault="00037649">
            <w:pPr>
              <w:rPr>
                <w:rFonts w:ascii="Arial Black" w:hAnsi="Arial Black"/>
              </w:rPr>
            </w:pPr>
            <w:r>
              <w:rPr>
                <w:rFonts w:ascii="Arial Black" w:hAnsi="Arial Black"/>
              </w:rPr>
              <w:t>Motivazione, obiettivi e/o finalità dell’ intervento o degli interventi</w:t>
            </w:r>
          </w:p>
        </w:tc>
        <w:tc>
          <w:tcPr>
            <w:tcW w:w="6835" w:type="dxa"/>
            <w:tcBorders>
              <w:top w:val="single" w:sz="4" w:space="0" w:color="auto"/>
              <w:left w:val="single" w:sz="4" w:space="0" w:color="auto"/>
              <w:bottom w:val="single" w:sz="4" w:space="0" w:color="auto"/>
              <w:right w:val="single" w:sz="4" w:space="0" w:color="auto"/>
            </w:tcBorders>
            <w:vAlign w:val="center"/>
            <w:hideMark/>
          </w:tcPr>
          <w:p w:rsidR="00037649" w:rsidRDefault="00037649" w:rsidP="005E4D52">
            <w:pPr>
              <w:pStyle w:val="Paragrafoelenco"/>
              <w:numPr>
                <w:ilvl w:val="0"/>
                <w:numId w:val="70"/>
              </w:numPr>
              <w:ind w:left="521"/>
              <w:jc w:val="both"/>
              <w:rPr>
                <w:rFonts w:ascii="Arial" w:hAnsi="Arial" w:cs="Arial"/>
                <w:sz w:val="20"/>
                <w:szCs w:val="20"/>
              </w:rPr>
            </w:pPr>
            <w:r>
              <w:rPr>
                <w:rFonts w:ascii="Arial" w:hAnsi="Arial" w:cs="Arial"/>
                <w:sz w:val="20"/>
                <w:szCs w:val="20"/>
              </w:rPr>
              <w:t>Consentire un andamento efficace, legittimo e trasparente delle attività di indirizzo politico/strategico dell’Ente;</w:t>
            </w:r>
          </w:p>
          <w:p w:rsidR="00037649" w:rsidRDefault="00037649" w:rsidP="005E4D52">
            <w:pPr>
              <w:pStyle w:val="Paragrafoelenco"/>
              <w:numPr>
                <w:ilvl w:val="0"/>
                <w:numId w:val="70"/>
              </w:numPr>
              <w:ind w:left="521"/>
              <w:jc w:val="both"/>
              <w:rPr>
                <w:rFonts w:ascii="Arial" w:hAnsi="Arial" w:cs="Arial"/>
                <w:sz w:val="20"/>
                <w:szCs w:val="20"/>
              </w:rPr>
            </w:pPr>
            <w:r>
              <w:rPr>
                <w:rFonts w:ascii="Arial" w:hAnsi="Arial" w:cs="Arial"/>
                <w:sz w:val="20"/>
                <w:szCs w:val="20"/>
              </w:rPr>
              <w:t>Migliorare il coordinamento tra gli organi di governo, trasparenza ed efficacia delle scelte da questi adottate a vantaggio della popolazione comunale.</w:t>
            </w:r>
          </w:p>
        </w:tc>
      </w:tr>
      <w:tr w:rsidR="00037649" w:rsidTr="00037649">
        <w:tc>
          <w:tcPr>
            <w:tcW w:w="2943" w:type="dxa"/>
            <w:tcBorders>
              <w:top w:val="single" w:sz="4" w:space="0" w:color="auto"/>
              <w:left w:val="single" w:sz="4" w:space="0" w:color="auto"/>
              <w:bottom w:val="single" w:sz="4" w:space="0" w:color="auto"/>
              <w:right w:val="single" w:sz="4" w:space="0" w:color="auto"/>
            </w:tcBorders>
            <w:hideMark/>
          </w:tcPr>
          <w:p w:rsidR="00037649" w:rsidRDefault="00037649">
            <w:pPr>
              <w:rPr>
                <w:rFonts w:ascii="Arial Black" w:hAnsi="Arial Black"/>
              </w:rPr>
            </w:pPr>
            <w:r>
              <w:rPr>
                <w:rFonts w:ascii="Arial Black" w:hAnsi="Arial Black"/>
              </w:rPr>
              <w:t>Risorse umane</w:t>
            </w:r>
          </w:p>
        </w:tc>
        <w:tc>
          <w:tcPr>
            <w:tcW w:w="6835" w:type="dxa"/>
            <w:tcBorders>
              <w:top w:val="single" w:sz="4" w:space="0" w:color="auto"/>
              <w:left w:val="single" w:sz="4" w:space="0" w:color="auto"/>
              <w:bottom w:val="single" w:sz="4" w:space="0" w:color="auto"/>
              <w:right w:val="single" w:sz="4" w:space="0" w:color="auto"/>
            </w:tcBorders>
            <w:vAlign w:val="center"/>
            <w:hideMark/>
          </w:tcPr>
          <w:p w:rsidR="00037649" w:rsidRDefault="00037649">
            <w:pPr>
              <w:rPr>
                <w:rFonts w:ascii="Arial" w:hAnsi="Arial" w:cs="Arial"/>
                <w:sz w:val="20"/>
                <w:szCs w:val="20"/>
              </w:rPr>
            </w:pPr>
            <w:r>
              <w:rPr>
                <w:rFonts w:ascii="Arial" w:hAnsi="Arial" w:cs="Arial"/>
                <w:sz w:val="20"/>
                <w:szCs w:val="20"/>
              </w:rPr>
              <w:t xml:space="preserve">n. 6 unità lavorative a tempo indeterminato ( di cui 4 utilizzate anche in Programma 02-Segreteria generale)  </w:t>
            </w:r>
          </w:p>
          <w:p w:rsidR="00037649" w:rsidRDefault="00037649">
            <w:pPr>
              <w:rPr>
                <w:rFonts w:ascii="Arial" w:hAnsi="Arial" w:cs="Arial"/>
                <w:sz w:val="20"/>
                <w:szCs w:val="20"/>
              </w:rPr>
            </w:pPr>
            <w:r>
              <w:rPr>
                <w:rFonts w:ascii="Arial" w:hAnsi="Arial" w:cs="Arial"/>
                <w:sz w:val="20"/>
                <w:szCs w:val="20"/>
              </w:rPr>
              <w:t xml:space="preserve">n. 1 unità lavorativa a tempo determinato </w:t>
            </w:r>
          </w:p>
        </w:tc>
      </w:tr>
      <w:tr w:rsidR="00037649" w:rsidTr="00037649">
        <w:tc>
          <w:tcPr>
            <w:tcW w:w="2943" w:type="dxa"/>
            <w:tcBorders>
              <w:top w:val="single" w:sz="4" w:space="0" w:color="auto"/>
              <w:left w:val="single" w:sz="4" w:space="0" w:color="auto"/>
              <w:bottom w:val="single" w:sz="4" w:space="0" w:color="auto"/>
              <w:right w:val="single" w:sz="4" w:space="0" w:color="auto"/>
            </w:tcBorders>
            <w:hideMark/>
          </w:tcPr>
          <w:p w:rsidR="00037649" w:rsidRDefault="00037649">
            <w:pPr>
              <w:rPr>
                <w:rFonts w:ascii="Arial Black" w:hAnsi="Arial Black"/>
              </w:rPr>
            </w:pPr>
            <w:r>
              <w:rPr>
                <w:rFonts w:ascii="Arial Black" w:hAnsi="Arial Black"/>
              </w:rPr>
              <w:t>Risorse strumentali</w:t>
            </w:r>
          </w:p>
        </w:tc>
        <w:tc>
          <w:tcPr>
            <w:tcW w:w="6835" w:type="dxa"/>
            <w:tcBorders>
              <w:top w:val="single" w:sz="4" w:space="0" w:color="auto"/>
              <w:left w:val="single" w:sz="4" w:space="0" w:color="auto"/>
              <w:bottom w:val="single" w:sz="4" w:space="0" w:color="auto"/>
              <w:right w:val="single" w:sz="4" w:space="0" w:color="auto"/>
            </w:tcBorders>
            <w:vAlign w:val="center"/>
            <w:hideMark/>
          </w:tcPr>
          <w:p w:rsidR="00037649" w:rsidRDefault="00037649">
            <w:pPr>
              <w:rPr>
                <w:rFonts w:ascii="Arial" w:hAnsi="Arial" w:cs="Arial"/>
                <w:sz w:val="20"/>
                <w:szCs w:val="20"/>
              </w:rPr>
            </w:pPr>
            <w:r>
              <w:rPr>
                <w:rFonts w:ascii="Arial" w:hAnsi="Arial" w:cs="Arial"/>
                <w:sz w:val="20"/>
                <w:szCs w:val="20"/>
              </w:rPr>
              <w:t>Apparecchiature informatiche e software (pc, stampanti, etc); materiali di cancelleria rapportati alle unità di personale utilizzato</w:t>
            </w:r>
          </w:p>
        </w:tc>
      </w:tr>
      <w:tr w:rsidR="00037649" w:rsidTr="00037649">
        <w:tc>
          <w:tcPr>
            <w:tcW w:w="2943" w:type="dxa"/>
            <w:tcBorders>
              <w:top w:val="single" w:sz="4" w:space="0" w:color="auto"/>
              <w:left w:val="single" w:sz="4" w:space="0" w:color="auto"/>
              <w:bottom w:val="single" w:sz="4" w:space="0" w:color="auto"/>
              <w:right w:val="single" w:sz="4" w:space="0" w:color="auto"/>
            </w:tcBorders>
            <w:hideMark/>
          </w:tcPr>
          <w:p w:rsidR="00037649" w:rsidRDefault="00037649">
            <w:pPr>
              <w:rPr>
                <w:rFonts w:ascii="Arial Black" w:hAnsi="Arial Black"/>
              </w:rPr>
            </w:pPr>
            <w:r>
              <w:rPr>
                <w:rFonts w:ascii="Arial Black" w:hAnsi="Arial Black"/>
              </w:rPr>
              <w:t>Valutazione sui mezzi finanziari</w:t>
            </w:r>
          </w:p>
        </w:tc>
        <w:tc>
          <w:tcPr>
            <w:tcW w:w="6835" w:type="dxa"/>
            <w:tcBorders>
              <w:top w:val="single" w:sz="4" w:space="0" w:color="auto"/>
              <w:left w:val="single" w:sz="4" w:space="0" w:color="auto"/>
              <w:bottom w:val="single" w:sz="4" w:space="0" w:color="auto"/>
              <w:right w:val="single" w:sz="4" w:space="0" w:color="auto"/>
            </w:tcBorders>
            <w:vAlign w:val="center"/>
            <w:hideMark/>
          </w:tcPr>
          <w:p w:rsidR="00037649" w:rsidRDefault="00037649">
            <w:pPr>
              <w:rPr>
                <w:rFonts w:ascii="Arial" w:hAnsi="Arial" w:cs="Arial"/>
                <w:sz w:val="20"/>
                <w:szCs w:val="20"/>
              </w:rPr>
            </w:pPr>
            <w:r>
              <w:rPr>
                <w:rFonts w:ascii="Arial" w:hAnsi="Arial" w:cs="Arial"/>
                <w:sz w:val="20"/>
                <w:szCs w:val="20"/>
              </w:rPr>
              <w:t>I mezzi finanziari stanziati mirano a garantire un efficiente funzionamento del servizio.</w:t>
            </w:r>
          </w:p>
        </w:tc>
      </w:tr>
    </w:tbl>
    <w:p w:rsidR="00037649" w:rsidRDefault="00037649" w:rsidP="00037649">
      <w:pPr>
        <w:spacing w:after="0" w:line="240" w:lineRule="auto"/>
        <w:rPr>
          <w:rFonts w:ascii="Arial Black" w:hAnsi="Arial Black"/>
          <w:b/>
          <w:sz w:val="20"/>
          <w:szCs w:val="20"/>
        </w:rPr>
      </w:pPr>
    </w:p>
    <w:p w:rsidR="00037649" w:rsidRDefault="00037649" w:rsidP="00037649">
      <w:pPr>
        <w:spacing w:after="0" w:line="240" w:lineRule="auto"/>
        <w:rPr>
          <w:rFonts w:ascii="Arial Black" w:hAnsi="Arial Black"/>
          <w:b/>
          <w:sz w:val="20"/>
          <w:szCs w:val="20"/>
        </w:rPr>
      </w:pPr>
    </w:p>
    <w:p w:rsidR="00037649" w:rsidRDefault="00037649" w:rsidP="00037649">
      <w:pPr>
        <w:spacing w:after="0" w:line="240" w:lineRule="auto"/>
        <w:rPr>
          <w:rFonts w:ascii="Arial Black" w:hAnsi="Arial Black"/>
          <w:b/>
          <w:sz w:val="20"/>
          <w:szCs w:val="20"/>
        </w:rPr>
      </w:pPr>
    </w:p>
    <w:p w:rsidR="00037649" w:rsidRDefault="00037649" w:rsidP="00037649">
      <w:pPr>
        <w:spacing w:after="0" w:line="240" w:lineRule="auto"/>
        <w:rPr>
          <w:rFonts w:ascii="Arial Black" w:hAnsi="Arial Black"/>
          <w:b/>
          <w:sz w:val="20"/>
          <w:szCs w:val="20"/>
        </w:rPr>
      </w:pPr>
    </w:p>
    <w:p w:rsidR="00037649" w:rsidRDefault="00037649" w:rsidP="00037649">
      <w:pPr>
        <w:spacing w:after="0" w:line="240" w:lineRule="auto"/>
        <w:rPr>
          <w:rFonts w:ascii="Arial Black" w:hAnsi="Arial Black"/>
          <w:b/>
          <w:sz w:val="20"/>
          <w:szCs w:val="20"/>
        </w:rPr>
      </w:pPr>
    </w:p>
    <w:p w:rsidR="00037649" w:rsidRDefault="00037649" w:rsidP="00037649">
      <w:pPr>
        <w:spacing w:after="0" w:line="240" w:lineRule="auto"/>
        <w:rPr>
          <w:rFonts w:ascii="Arial Black" w:hAnsi="Arial Black"/>
          <w:b/>
          <w:sz w:val="20"/>
          <w:szCs w:val="20"/>
        </w:rPr>
      </w:pPr>
    </w:p>
    <w:p w:rsidR="00037649" w:rsidRDefault="00037649" w:rsidP="00037649">
      <w:pPr>
        <w:spacing w:after="0" w:line="240" w:lineRule="auto"/>
        <w:rPr>
          <w:rFonts w:ascii="Arial Black" w:hAnsi="Arial Black"/>
          <w:b/>
          <w:sz w:val="20"/>
          <w:szCs w:val="20"/>
        </w:rPr>
      </w:pPr>
    </w:p>
    <w:p w:rsidR="00037649" w:rsidRDefault="00037649" w:rsidP="00037649">
      <w:pPr>
        <w:spacing w:after="0" w:line="240" w:lineRule="auto"/>
        <w:rPr>
          <w:rFonts w:ascii="Arial Black" w:hAnsi="Arial Black"/>
          <w:b/>
          <w:sz w:val="20"/>
          <w:szCs w:val="20"/>
        </w:rPr>
      </w:pPr>
    </w:p>
    <w:p w:rsidR="00037649" w:rsidRDefault="00037649" w:rsidP="00037649">
      <w:pPr>
        <w:spacing w:after="0" w:line="240" w:lineRule="auto"/>
        <w:rPr>
          <w:rFonts w:ascii="Arial Black" w:hAnsi="Arial Black"/>
          <w:b/>
          <w:sz w:val="20"/>
          <w:szCs w:val="20"/>
        </w:rPr>
      </w:pPr>
    </w:p>
    <w:p w:rsidR="00037649" w:rsidRDefault="00037649" w:rsidP="00037649">
      <w:pPr>
        <w:spacing w:after="0" w:line="240" w:lineRule="auto"/>
        <w:rPr>
          <w:rFonts w:ascii="Arial Black" w:hAnsi="Arial Black"/>
          <w:b/>
          <w:sz w:val="20"/>
          <w:szCs w:val="20"/>
        </w:rPr>
      </w:pPr>
    </w:p>
    <w:p w:rsidR="00037649" w:rsidRDefault="00037649" w:rsidP="00037649">
      <w:pPr>
        <w:spacing w:after="0" w:line="240" w:lineRule="auto"/>
        <w:rPr>
          <w:rFonts w:ascii="Arial Black" w:hAnsi="Arial Black"/>
          <w:b/>
          <w:sz w:val="20"/>
          <w:szCs w:val="20"/>
        </w:rPr>
      </w:pPr>
    </w:p>
    <w:p w:rsidR="00037649" w:rsidRDefault="00037649" w:rsidP="00037649">
      <w:pPr>
        <w:spacing w:after="0" w:line="240" w:lineRule="auto"/>
        <w:rPr>
          <w:rFonts w:ascii="Arial Black" w:hAnsi="Arial Black"/>
          <w:b/>
          <w:sz w:val="32"/>
          <w:szCs w:val="32"/>
        </w:rPr>
      </w:pPr>
    </w:p>
    <w:p w:rsidR="00037649" w:rsidRDefault="00037649" w:rsidP="00037649">
      <w:pPr>
        <w:rPr>
          <w:szCs w:val="32"/>
        </w:rPr>
      </w:pPr>
    </w:p>
    <w:p w:rsidR="00A06D63" w:rsidRDefault="00A06D63" w:rsidP="00A06D63">
      <w:pPr>
        <w:spacing w:after="0" w:line="240" w:lineRule="auto"/>
        <w:rPr>
          <w:rFonts w:ascii="Arial Black" w:hAnsi="Arial Black"/>
          <w:b/>
          <w:sz w:val="20"/>
          <w:szCs w:val="20"/>
        </w:rPr>
      </w:pPr>
    </w:p>
    <w:p w:rsidR="00A06D63" w:rsidRDefault="00A06D63" w:rsidP="00A06D63">
      <w:pPr>
        <w:spacing w:after="0" w:line="240" w:lineRule="auto"/>
        <w:rPr>
          <w:rFonts w:ascii="Arial Black" w:hAnsi="Arial Black"/>
          <w:b/>
          <w:sz w:val="20"/>
          <w:szCs w:val="20"/>
        </w:rPr>
      </w:pPr>
    </w:p>
    <w:p w:rsidR="00A06D63" w:rsidRDefault="00A06D63" w:rsidP="00A06D63">
      <w:pPr>
        <w:spacing w:after="0" w:line="240" w:lineRule="auto"/>
        <w:rPr>
          <w:rFonts w:ascii="Arial Black" w:hAnsi="Arial Black"/>
          <w:b/>
          <w:sz w:val="20"/>
          <w:szCs w:val="20"/>
        </w:rPr>
      </w:pPr>
    </w:p>
    <w:p w:rsidR="00A06D63" w:rsidRDefault="00A06D63" w:rsidP="00A06D63">
      <w:pPr>
        <w:spacing w:after="0" w:line="240" w:lineRule="auto"/>
        <w:rPr>
          <w:rFonts w:ascii="Arial Black" w:hAnsi="Arial Black"/>
          <w:b/>
          <w:sz w:val="20"/>
          <w:szCs w:val="20"/>
        </w:rPr>
      </w:pPr>
    </w:p>
    <w:p w:rsidR="00A06D63" w:rsidRDefault="00A06D63" w:rsidP="00A06D63">
      <w:pPr>
        <w:spacing w:after="0" w:line="240" w:lineRule="auto"/>
        <w:rPr>
          <w:rFonts w:ascii="Arial Black" w:hAnsi="Arial Black"/>
          <w:b/>
          <w:sz w:val="20"/>
          <w:szCs w:val="20"/>
        </w:rPr>
      </w:pPr>
    </w:p>
    <w:p w:rsidR="00A06D63" w:rsidRDefault="00A06D63" w:rsidP="00A06D63">
      <w:pPr>
        <w:spacing w:after="0" w:line="240" w:lineRule="auto"/>
        <w:rPr>
          <w:rFonts w:ascii="Arial Black" w:hAnsi="Arial Black"/>
          <w:b/>
          <w:sz w:val="20"/>
          <w:szCs w:val="20"/>
        </w:rPr>
      </w:pPr>
    </w:p>
    <w:p w:rsidR="00A06D63" w:rsidRDefault="00A06D63" w:rsidP="00A06D63">
      <w:pPr>
        <w:spacing w:after="0" w:line="240" w:lineRule="auto"/>
        <w:rPr>
          <w:rFonts w:ascii="Arial Black" w:hAnsi="Arial Black"/>
          <w:b/>
          <w:sz w:val="20"/>
          <w:szCs w:val="20"/>
        </w:rPr>
      </w:pPr>
    </w:p>
    <w:p w:rsidR="00A06D63" w:rsidRDefault="00A06D63" w:rsidP="00A06D63">
      <w:pPr>
        <w:spacing w:after="0" w:line="240" w:lineRule="auto"/>
        <w:rPr>
          <w:rFonts w:ascii="Arial Black" w:hAnsi="Arial Black"/>
          <w:b/>
          <w:sz w:val="20"/>
          <w:szCs w:val="20"/>
        </w:rPr>
      </w:pPr>
    </w:p>
    <w:p w:rsidR="00A06D63" w:rsidRDefault="00A06D63" w:rsidP="00A06D63">
      <w:pPr>
        <w:spacing w:after="0" w:line="240" w:lineRule="auto"/>
        <w:rPr>
          <w:rFonts w:ascii="Arial Black" w:hAnsi="Arial Black"/>
          <w:b/>
          <w:sz w:val="20"/>
          <w:szCs w:val="20"/>
        </w:rPr>
      </w:pPr>
    </w:p>
    <w:p w:rsidR="007F2E5F" w:rsidRPr="008261AF" w:rsidRDefault="007F2E5F" w:rsidP="007F2E5F">
      <w:pPr>
        <w:spacing w:after="0" w:line="240" w:lineRule="auto"/>
        <w:rPr>
          <w:rFonts w:ascii="Arial Black" w:hAnsi="Arial Black"/>
          <w:b/>
          <w:sz w:val="32"/>
          <w:szCs w:val="32"/>
        </w:rPr>
      </w:pPr>
      <w:r w:rsidRPr="008261AF">
        <w:rPr>
          <w:rFonts w:ascii="Arial Black" w:hAnsi="Arial Black"/>
          <w:b/>
          <w:sz w:val="32"/>
          <w:szCs w:val="32"/>
        </w:rPr>
        <w:lastRenderedPageBreak/>
        <w:t>Missione I Servizi Istituzionali, generali e di gestione</w:t>
      </w:r>
    </w:p>
    <w:p w:rsidR="007F2E5F" w:rsidRDefault="007F2E5F" w:rsidP="007F2E5F">
      <w:pPr>
        <w:spacing w:after="0" w:line="240" w:lineRule="auto"/>
        <w:rPr>
          <w:rFonts w:ascii="Arial Black" w:hAnsi="Arial Black"/>
          <w:b/>
          <w:sz w:val="24"/>
          <w:szCs w:val="24"/>
        </w:rPr>
      </w:pPr>
      <w:r w:rsidRPr="008261AF">
        <w:rPr>
          <w:rFonts w:ascii="Arial Black" w:hAnsi="Arial Black"/>
          <w:b/>
          <w:sz w:val="24"/>
          <w:szCs w:val="24"/>
        </w:rPr>
        <w:t>Programma 0</w:t>
      </w:r>
      <w:r>
        <w:rPr>
          <w:rFonts w:ascii="Arial Black" w:hAnsi="Arial Black"/>
          <w:b/>
          <w:sz w:val="24"/>
          <w:szCs w:val="24"/>
        </w:rPr>
        <w:t>2</w:t>
      </w:r>
      <w:r w:rsidRPr="008261AF">
        <w:rPr>
          <w:rFonts w:ascii="Arial Black" w:hAnsi="Arial Black"/>
          <w:b/>
          <w:sz w:val="24"/>
          <w:szCs w:val="24"/>
        </w:rPr>
        <w:t xml:space="preserve"> – </w:t>
      </w:r>
      <w:r>
        <w:rPr>
          <w:rFonts w:ascii="Arial Black" w:hAnsi="Arial Black"/>
          <w:b/>
          <w:sz w:val="24"/>
          <w:szCs w:val="24"/>
        </w:rPr>
        <w:t>Segreteria Generale</w:t>
      </w:r>
    </w:p>
    <w:p w:rsidR="007F2E5F" w:rsidRDefault="007F2E5F" w:rsidP="007F2E5F">
      <w:pPr>
        <w:spacing w:after="0" w:line="240" w:lineRule="auto"/>
        <w:rPr>
          <w:rFonts w:ascii="Arial Black" w:hAnsi="Arial Black"/>
          <w:b/>
          <w:sz w:val="24"/>
          <w:szCs w:val="24"/>
        </w:rPr>
      </w:pPr>
    </w:p>
    <w:tbl>
      <w:tblPr>
        <w:tblStyle w:val="Grigliatabella"/>
        <w:tblW w:w="0" w:type="auto"/>
        <w:tblLook w:val="04A0" w:firstRow="1" w:lastRow="0" w:firstColumn="1" w:lastColumn="0" w:noHBand="0" w:noVBand="1"/>
      </w:tblPr>
      <w:tblGrid>
        <w:gridCol w:w="2943"/>
        <w:gridCol w:w="6835"/>
      </w:tblGrid>
      <w:tr w:rsidR="007F2E5F" w:rsidRPr="008261AF" w:rsidTr="00F47B53">
        <w:tc>
          <w:tcPr>
            <w:tcW w:w="2943" w:type="dxa"/>
          </w:tcPr>
          <w:p w:rsidR="007F2E5F" w:rsidRPr="008261AF" w:rsidRDefault="007F2E5F" w:rsidP="00F47B53">
            <w:pPr>
              <w:rPr>
                <w:rFonts w:ascii="Arial Black" w:hAnsi="Arial Black" w:cs="Arial"/>
                <w:b/>
                <w:sz w:val="20"/>
                <w:szCs w:val="20"/>
              </w:rPr>
            </w:pPr>
            <w:r>
              <w:rPr>
                <w:rFonts w:ascii="Arial Black" w:hAnsi="Arial Black" w:cs="Arial"/>
                <w:b/>
                <w:sz w:val="20"/>
                <w:szCs w:val="20"/>
              </w:rPr>
              <w:t>Voci</w:t>
            </w:r>
          </w:p>
        </w:tc>
        <w:tc>
          <w:tcPr>
            <w:tcW w:w="6835" w:type="dxa"/>
            <w:vAlign w:val="center"/>
          </w:tcPr>
          <w:p w:rsidR="007F2E5F" w:rsidRPr="006B6FCB" w:rsidRDefault="007F2E5F" w:rsidP="00F47B53">
            <w:pPr>
              <w:rPr>
                <w:rFonts w:ascii="Arial" w:hAnsi="Arial" w:cs="Arial"/>
                <w:b/>
                <w:sz w:val="20"/>
                <w:szCs w:val="20"/>
              </w:rPr>
            </w:pPr>
            <w:r w:rsidRPr="006B6FCB">
              <w:rPr>
                <w:rFonts w:ascii="Arial" w:hAnsi="Arial" w:cs="Arial"/>
                <w:b/>
                <w:sz w:val="20"/>
                <w:szCs w:val="20"/>
              </w:rPr>
              <w:t>Descrizione</w:t>
            </w:r>
          </w:p>
        </w:tc>
      </w:tr>
      <w:tr w:rsidR="007F2E5F" w:rsidRPr="001503E3" w:rsidTr="00F47B53">
        <w:tc>
          <w:tcPr>
            <w:tcW w:w="2943" w:type="dxa"/>
          </w:tcPr>
          <w:p w:rsidR="007F2E5F" w:rsidRPr="001503E3" w:rsidRDefault="007F2E5F" w:rsidP="00F47B53">
            <w:pPr>
              <w:rPr>
                <w:rFonts w:ascii="Arial Black" w:hAnsi="Arial Black" w:cs="Arial"/>
                <w:b/>
                <w:sz w:val="20"/>
                <w:szCs w:val="20"/>
              </w:rPr>
            </w:pPr>
            <w:r w:rsidRPr="001503E3">
              <w:rPr>
                <w:rFonts w:ascii="Arial Black" w:hAnsi="Arial Black" w:cs="Arial"/>
                <w:b/>
                <w:sz w:val="20"/>
                <w:szCs w:val="20"/>
              </w:rPr>
              <w:t xml:space="preserve">Servizio </w:t>
            </w:r>
            <w:r>
              <w:rPr>
                <w:rFonts w:ascii="Arial Black" w:hAnsi="Arial Black"/>
                <w:b/>
                <w:sz w:val="20"/>
              </w:rPr>
              <w:t>c</w:t>
            </w:r>
            <w:r w:rsidRPr="001503E3">
              <w:rPr>
                <w:rFonts w:ascii="Arial Black" w:hAnsi="Arial Black"/>
                <w:b/>
                <w:sz w:val="20"/>
              </w:rPr>
              <w:t>ontrollo di gestione ed Anticorruzione</w:t>
            </w:r>
            <w:r>
              <w:rPr>
                <w:rFonts w:ascii="Arial Black" w:hAnsi="Arial Black"/>
                <w:b/>
                <w:sz w:val="20"/>
              </w:rPr>
              <w:t xml:space="preserve"> e Trasparenza</w:t>
            </w:r>
          </w:p>
        </w:tc>
        <w:tc>
          <w:tcPr>
            <w:tcW w:w="6835" w:type="dxa"/>
            <w:vAlign w:val="center"/>
          </w:tcPr>
          <w:p w:rsidR="007F2E5F" w:rsidRPr="006B6FCB" w:rsidRDefault="007F2E5F" w:rsidP="00F47B53">
            <w:pPr>
              <w:rPr>
                <w:rFonts w:ascii="Arial" w:hAnsi="Arial" w:cs="Arial"/>
                <w:sz w:val="20"/>
                <w:szCs w:val="20"/>
              </w:rPr>
            </w:pPr>
            <w:r w:rsidRPr="006B6FCB">
              <w:rPr>
                <w:rFonts w:ascii="Arial" w:hAnsi="Arial" w:cs="Arial"/>
                <w:b/>
                <w:sz w:val="20"/>
                <w:szCs w:val="20"/>
              </w:rPr>
              <w:t>Il Servizio Controllo di gestione ed Anticorruzione si interessa di</w:t>
            </w:r>
            <w:r w:rsidRPr="006B6FCB">
              <w:rPr>
                <w:rFonts w:ascii="Arial" w:hAnsi="Arial" w:cs="Arial"/>
                <w:sz w:val="20"/>
                <w:szCs w:val="20"/>
              </w:rPr>
              <w:t>:</w:t>
            </w:r>
          </w:p>
          <w:p w:rsidR="007F2E5F" w:rsidRPr="006B6FCB" w:rsidRDefault="007F2E5F" w:rsidP="00F47B53">
            <w:pPr>
              <w:pStyle w:val="Corpotesto"/>
              <w:numPr>
                <w:ilvl w:val="0"/>
                <w:numId w:val="1"/>
              </w:numPr>
              <w:ind w:left="521" w:right="27"/>
              <w:rPr>
                <w:rFonts w:ascii="Arial" w:hAnsi="Arial" w:cs="Arial"/>
                <w:sz w:val="20"/>
              </w:rPr>
            </w:pPr>
            <w:r w:rsidRPr="006B6FCB">
              <w:rPr>
                <w:rFonts w:ascii="Arial" w:hAnsi="Arial" w:cs="Arial"/>
                <w:sz w:val="20"/>
              </w:rPr>
              <w:t>stesura, in collaborazione con altri servizi, proposta di piano degli obiettivi ed indicatori da inserire nel PEG;</w:t>
            </w:r>
          </w:p>
          <w:p w:rsidR="007F2E5F" w:rsidRPr="006B6FCB" w:rsidRDefault="007F2E5F" w:rsidP="00F47B53">
            <w:pPr>
              <w:pStyle w:val="Corpotesto"/>
              <w:numPr>
                <w:ilvl w:val="0"/>
                <w:numId w:val="1"/>
              </w:numPr>
              <w:ind w:left="521" w:right="27"/>
              <w:rPr>
                <w:rFonts w:ascii="Arial" w:hAnsi="Arial" w:cs="Arial"/>
                <w:sz w:val="20"/>
              </w:rPr>
            </w:pPr>
            <w:r w:rsidRPr="006B6FCB">
              <w:rPr>
                <w:rFonts w:ascii="Arial" w:hAnsi="Arial" w:cs="Arial"/>
                <w:sz w:val="20"/>
              </w:rPr>
              <w:t>aggiornamento del PEG alle variazioni di Bilancio;</w:t>
            </w:r>
          </w:p>
          <w:p w:rsidR="007F2E5F" w:rsidRPr="006B6FCB" w:rsidRDefault="007F2E5F" w:rsidP="00F47B53">
            <w:pPr>
              <w:pStyle w:val="Corpotesto"/>
              <w:numPr>
                <w:ilvl w:val="0"/>
                <w:numId w:val="1"/>
              </w:numPr>
              <w:ind w:left="521" w:right="27"/>
              <w:rPr>
                <w:rFonts w:ascii="Arial" w:hAnsi="Arial" w:cs="Arial"/>
                <w:sz w:val="20"/>
              </w:rPr>
            </w:pPr>
            <w:r w:rsidRPr="006B6FCB">
              <w:rPr>
                <w:rFonts w:ascii="Arial" w:hAnsi="Arial" w:cs="Arial"/>
                <w:sz w:val="20"/>
              </w:rPr>
              <w:t>predisposizione reportistica periodica sull’andamento della gestione;</w:t>
            </w:r>
          </w:p>
          <w:p w:rsidR="007F2E5F" w:rsidRPr="006B6FCB" w:rsidRDefault="007F2E5F" w:rsidP="00F47B53">
            <w:pPr>
              <w:pStyle w:val="Corpotesto"/>
              <w:numPr>
                <w:ilvl w:val="0"/>
                <w:numId w:val="1"/>
              </w:numPr>
              <w:ind w:left="521" w:right="27"/>
              <w:rPr>
                <w:rFonts w:ascii="Arial" w:hAnsi="Arial" w:cs="Arial"/>
                <w:sz w:val="20"/>
              </w:rPr>
            </w:pPr>
            <w:r w:rsidRPr="006B6FCB">
              <w:rPr>
                <w:rFonts w:ascii="Arial" w:hAnsi="Arial" w:cs="Arial"/>
                <w:sz w:val="20"/>
              </w:rPr>
              <w:t>redazione ed inoltro Referto controllo di Gestione annuale i sensi dell’ art. 198 e 198bis del D.Lgs n. 267/2000;</w:t>
            </w:r>
          </w:p>
          <w:p w:rsidR="007F2E5F" w:rsidRPr="006B6FCB" w:rsidRDefault="007F2E5F" w:rsidP="00F47B53">
            <w:pPr>
              <w:pStyle w:val="Corpotesto"/>
              <w:numPr>
                <w:ilvl w:val="0"/>
                <w:numId w:val="1"/>
              </w:numPr>
              <w:ind w:left="521" w:right="27"/>
              <w:rPr>
                <w:rFonts w:ascii="Arial" w:hAnsi="Arial" w:cs="Arial"/>
                <w:sz w:val="20"/>
              </w:rPr>
            </w:pPr>
            <w:r w:rsidRPr="006B6FCB">
              <w:rPr>
                <w:rFonts w:ascii="Arial" w:hAnsi="Arial" w:cs="Arial"/>
                <w:sz w:val="20"/>
              </w:rPr>
              <w:t>elaborazione della parte di competenza e collazione dei dati da al</w:t>
            </w:r>
            <w:r>
              <w:rPr>
                <w:rFonts w:ascii="Arial" w:hAnsi="Arial" w:cs="Arial"/>
                <w:sz w:val="20"/>
              </w:rPr>
              <w:t xml:space="preserve">tri dipartimenti per redazione </w:t>
            </w:r>
            <w:r w:rsidRPr="006B6FCB">
              <w:rPr>
                <w:rFonts w:ascii="Arial" w:hAnsi="Arial" w:cs="Arial"/>
                <w:sz w:val="20"/>
              </w:rPr>
              <w:t>della relazione per il referto annuale del Sindaco, per i Comuni con popolazione superiore ai 15.000 abitanti da inoltrare alla Corte dei Conti ai sensi del nuovo sistema di controlli interni introdotto dalla L. n.213 del 7/12/2012 di conversione del D.L. n.174/2012;</w:t>
            </w:r>
          </w:p>
          <w:p w:rsidR="007F2E5F" w:rsidRPr="006B6FCB" w:rsidRDefault="007F2E5F" w:rsidP="00F47B53">
            <w:pPr>
              <w:pStyle w:val="Corpotesto"/>
              <w:numPr>
                <w:ilvl w:val="0"/>
                <w:numId w:val="1"/>
              </w:numPr>
              <w:ind w:left="521" w:right="27"/>
              <w:rPr>
                <w:rFonts w:ascii="Arial" w:hAnsi="Arial" w:cs="Arial"/>
                <w:sz w:val="20"/>
              </w:rPr>
            </w:pPr>
            <w:r w:rsidRPr="006B6FCB">
              <w:rPr>
                <w:rFonts w:ascii="Arial" w:hAnsi="Arial" w:cs="Arial"/>
                <w:sz w:val="20"/>
              </w:rPr>
              <w:t>esecuzione controllo amministrativo successivo art. 147-bis del T.U.E.L. novellato dall’art. 3 del D.L. n. 174/2012 convertito in L. n. 213 del 7/12/2012;</w:t>
            </w:r>
          </w:p>
          <w:p w:rsidR="007F2E5F" w:rsidRPr="006B6FCB" w:rsidRDefault="007F2E5F" w:rsidP="00F47B53">
            <w:pPr>
              <w:pStyle w:val="Corpotesto"/>
              <w:numPr>
                <w:ilvl w:val="0"/>
                <w:numId w:val="1"/>
              </w:numPr>
              <w:ind w:left="521" w:right="27"/>
              <w:rPr>
                <w:rFonts w:ascii="Arial" w:hAnsi="Arial" w:cs="Arial"/>
                <w:sz w:val="20"/>
              </w:rPr>
            </w:pPr>
            <w:r w:rsidRPr="006B6FCB">
              <w:rPr>
                <w:rFonts w:ascii="Arial" w:hAnsi="Arial" w:cs="Arial"/>
                <w:sz w:val="20"/>
              </w:rPr>
              <w:t xml:space="preserve">supporto al Responsabile </w:t>
            </w:r>
            <w:r>
              <w:rPr>
                <w:rFonts w:ascii="Arial" w:hAnsi="Arial" w:cs="Arial"/>
                <w:sz w:val="20"/>
              </w:rPr>
              <w:t>per la Prevenzione della Corruzione e della Trasparenza</w:t>
            </w:r>
            <w:r w:rsidRPr="006B6FCB">
              <w:rPr>
                <w:rFonts w:ascii="Arial" w:hAnsi="Arial" w:cs="Arial"/>
                <w:sz w:val="20"/>
              </w:rPr>
              <w:t xml:space="preserve"> per monitoraggio e verifica attività connesse alle misure anticorruzione previste dal Piano Triennale di Prevenzione della Corruzione (P.T.P.C.</w:t>
            </w:r>
            <w:r>
              <w:rPr>
                <w:rFonts w:ascii="Arial" w:hAnsi="Arial" w:cs="Arial"/>
                <w:sz w:val="20"/>
              </w:rPr>
              <w:t>T.</w:t>
            </w:r>
            <w:r w:rsidRPr="006B6FCB">
              <w:rPr>
                <w:rFonts w:ascii="Arial" w:hAnsi="Arial" w:cs="Arial"/>
                <w:sz w:val="20"/>
              </w:rPr>
              <w:t>)</w:t>
            </w:r>
          </w:p>
          <w:p w:rsidR="007F2E5F" w:rsidRPr="006B6FCB" w:rsidRDefault="007F2E5F" w:rsidP="00F47B53">
            <w:pPr>
              <w:pStyle w:val="Corpotesto"/>
              <w:numPr>
                <w:ilvl w:val="0"/>
                <w:numId w:val="1"/>
              </w:numPr>
              <w:ind w:left="521" w:right="27"/>
              <w:rPr>
                <w:rFonts w:ascii="Arial" w:hAnsi="Arial" w:cs="Arial"/>
                <w:sz w:val="20"/>
              </w:rPr>
            </w:pPr>
            <w:r w:rsidRPr="006B6FCB">
              <w:rPr>
                <w:rFonts w:ascii="Arial" w:hAnsi="Arial" w:cs="Arial"/>
                <w:sz w:val="20"/>
              </w:rPr>
              <w:t>proposte di adeguamento annuale del P.T.P.C.</w:t>
            </w:r>
            <w:r>
              <w:rPr>
                <w:rFonts w:ascii="Arial" w:hAnsi="Arial" w:cs="Arial"/>
                <w:sz w:val="20"/>
              </w:rPr>
              <w:t>T.</w:t>
            </w:r>
          </w:p>
          <w:p w:rsidR="007F2E5F" w:rsidRPr="006B6FCB" w:rsidRDefault="007F2E5F" w:rsidP="00F47B53">
            <w:pPr>
              <w:pStyle w:val="Corpotesto"/>
              <w:numPr>
                <w:ilvl w:val="0"/>
                <w:numId w:val="1"/>
              </w:numPr>
              <w:ind w:left="521" w:right="27"/>
              <w:rPr>
                <w:rFonts w:ascii="Arial" w:hAnsi="Arial" w:cs="Arial"/>
                <w:sz w:val="20"/>
              </w:rPr>
            </w:pPr>
            <w:r w:rsidRPr="006B6FCB">
              <w:rPr>
                <w:rFonts w:ascii="Arial" w:hAnsi="Arial" w:cs="Arial"/>
                <w:sz w:val="20"/>
              </w:rPr>
              <w:t xml:space="preserve">supporto al Commissario ad acta per adempimenti connessi alla Certificazione dei Crediti sull’apposita Piattaforma istituita dal M.E.F. </w:t>
            </w:r>
          </w:p>
        </w:tc>
      </w:tr>
      <w:tr w:rsidR="007F2E5F" w:rsidRPr="001503E3" w:rsidTr="00F47B53">
        <w:tc>
          <w:tcPr>
            <w:tcW w:w="2943" w:type="dxa"/>
          </w:tcPr>
          <w:p w:rsidR="007F2E5F" w:rsidRPr="008261AF" w:rsidRDefault="007F2E5F" w:rsidP="00F47B53">
            <w:pPr>
              <w:rPr>
                <w:rFonts w:ascii="Arial Black" w:hAnsi="Arial Black" w:cs="Arial"/>
                <w:b/>
                <w:sz w:val="20"/>
                <w:szCs w:val="20"/>
              </w:rPr>
            </w:pPr>
            <w:r>
              <w:rPr>
                <w:rFonts w:ascii="Arial Black" w:hAnsi="Arial Black" w:cs="Arial"/>
                <w:b/>
                <w:sz w:val="20"/>
                <w:szCs w:val="20"/>
              </w:rPr>
              <w:t>Interventi previsti</w:t>
            </w:r>
          </w:p>
        </w:tc>
        <w:tc>
          <w:tcPr>
            <w:tcW w:w="6835" w:type="dxa"/>
            <w:vAlign w:val="center"/>
          </w:tcPr>
          <w:p w:rsidR="007F2E5F" w:rsidRPr="006B6FCB" w:rsidRDefault="007F2E5F" w:rsidP="00F47B53">
            <w:pPr>
              <w:pStyle w:val="Paragrafoelenco"/>
              <w:numPr>
                <w:ilvl w:val="0"/>
                <w:numId w:val="2"/>
              </w:numPr>
              <w:ind w:left="518"/>
              <w:jc w:val="both"/>
              <w:rPr>
                <w:rFonts w:ascii="Arial" w:hAnsi="Arial" w:cs="Arial"/>
                <w:sz w:val="20"/>
                <w:szCs w:val="20"/>
              </w:rPr>
            </w:pPr>
            <w:r w:rsidRPr="006B6FCB">
              <w:rPr>
                <w:rFonts w:ascii="Arial" w:hAnsi="Arial" w:cs="Arial"/>
                <w:sz w:val="20"/>
                <w:szCs w:val="20"/>
              </w:rPr>
              <w:t>A</w:t>
            </w:r>
            <w:r>
              <w:rPr>
                <w:rFonts w:ascii="Arial" w:hAnsi="Arial" w:cs="Arial"/>
                <w:sz w:val="20"/>
                <w:szCs w:val="20"/>
              </w:rPr>
              <w:t>deguamento</w:t>
            </w:r>
            <w:r w:rsidRPr="006B6FCB">
              <w:rPr>
                <w:rFonts w:ascii="Arial" w:hAnsi="Arial" w:cs="Arial"/>
                <w:sz w:val="20"/>
                <w:szCs w:val="20"/>
              </w:rPr>
              <w:t xml:space="preserve"> del</w:t>
            </w:r>
            <w:r>
              <w:rPr>
                <w:rFonts w:ascii="Arial" w:hAnsi="Arial" w:cs="Arial"/>
                <w:sz w:val="20"/>
                <w:szCs w:val="20"/>
              </w:rPr>
              <w:t xml:space="preserve"> Piano Triennale e della Trasparenza alle modifiche introdotte dal D.lgs. n. 97/2016;</w:t>
            </w:r>
          </w:p>
          <w:p w:rsidR="007F2E5F" w:rsidRDefault="007F2E5F" w:rsidP="00F47B53">
            <w:pPr>
              <w:pStyle w:val="Paragrafoelenco"/>
              <w:numPr>
                <w:ilvl w:val="0"/>
                <w:numId w:val="4"/>
              </w:numPr>
              <w:ind w:left="520"/>
              <w:rPr>
                <w:rFonts w:ascii="Arial" w:hAnsi="Arial" w:cs="Arial"/>
                <w:sz w:val="20"/>
                <w:szCs w:val="20"/>
              </w:rPr>
            </w:pPr>
            <w:r w:rsidRPr="006B6FCB">
              <w:rPr>
                <w:rFonts w:ascii="Arial" w:hAnsi="Arial" w:cs="Arial"/>
                <w:sz w:val="20"/>
                <w:szCs w:val="20"/>
              </w:rPr>
              <w:t xml:space="preserve">Formazione e aggiornamento del personale comunale con particolare riferimento delle aree di rischio corruttivo individuate nel piano stesso </w:t>
            </w:r>
          </w:p>
          <w:p w:rsidR="007F2E5F" w:rsidRDefault="007F2E5F" w:rsidP="00F47B53">
            <w:pPr>
              <w:pStyle w:val="Paragrafoelenco"/>
              <w:numPr>
                <w:ilvl w:val="0"/>
                <w:numId w:val="4"/>
              </w:numPr>
              <w:ind w:left="520"/>
              <w:rPr>
                <w:rFonts w:ascii="Arial" w:hAnsi="Arial" w:cs="Arial"/>
                <w:sz w:val="20"/>
                <w:szCs w:val="20"/>
              </w:rPr>
            </w:pPr>
            <w:r w:rsidRPr="006B6FCB">
              <w:rPr>
                <w:rFonts w:ascii="Arial" w:hAnsi="Arial" w:cs="Arial"/>
                <w:sz w:val="20"/>
                <w:szCs w:val="20"/>
              </w:rPr>
              <w:t>Individuazione di registri e parametri per procedimentalizzare tipi e famiglie di atti amministrativi</w:t>
            </w:r>
            <w:r>
              <w:rPr>
                <w:rFonts w:ascii="Arial" w:hAnsi="Arial" w:cs="Arial"/>
                <w:sz w:val="20"/>
                <w:szCs w:val="20"/>
              </w:rPr>
              <w:t xml:space="preserve"> ai fini del controllo amministrativo successivo</w:t>
            </w:r>
          </w:p>
          <w:p w:rsidR="007F2E5F" w:rsidRDefault="007F2E5F" w:rsidP="00F47B53">
            <w:pPr>
              <w:ind w:right="64"/>
              <w:jc w:val="both"/>
              <w:rPr>
                <w:rFonts w:ascii="Arial" w:hAnsi="Arial" w:cs="Arial"/>
                <w:sz w:val="20"/>
                <w:szCs w:val="20"/>
              </w:rPr>
            </w:pPr>
            <w:r>
              <w:rPr>
                <w:rFonts w:ascii="Arial" w:hAnsi="Arial" w:cs="Arial"/>
                <w:sz w:val="20"/>
                <w:szCs w:val="20"/>
              </w:rPr>
              <w:t>Fermo restando quanto sopra si intende fornire il seguente dettaglio:</w:t>
            </w:r>
          </w:p>
          <w:p w:rsidR="007F2E5F" w:rsidRPr="00815085" w:rsidRDefault="007F2E5F" w:rsidP="00F47B53">
            <w:pPr>
              <w:ind w:left="34"/>
              <w:rPr>
                <w:rFonts w:ascii="Arial" w:hAnsi="Arial" w:cs="Arial"/>
                <w:b/>
                <w:sz w:val="20"/>
                <w:szCs w:val="20"/>
              </w:rPr>
            </w:pPr>
            <w:r w:rsidRPr="00815085">
              <w:rPr>
                <w:rFonts w:ascii="Arial" w:hAnsi="Arial" w:cs="Arial"/>
                <w:b/>
                <w:sz w:val="20"/>
                <w:szCs w:val="20"/>
              </w:rPr>
              <w:t>201</w:t>
            </w:r>
            <w:r>
              <w:rPr>
                <w:rFonts w:ascii="Arial" w:hAnsi="Arial" w:cs="Arial"/>
                <w:b/>
                <w:sz w:val="20"/>
                <w:szCs w:val="20"/>
              </w:rPr>
              <w:t>8</w:t>
            </w:r>
          </w:p>
          <w:p w:rsidR="007F2E5F" w:rsidRDefault="007F2E5F" w:rsidP="007F2E5F">
            <w:pPr>
              <w:pStyle w:val="Paragrafoelenco"/>
              <w:numPr>
                <w:ilvl w:val="0"/>
                <w:numId w:val="7"/>
              </w:numPr>
              <w:autoSpaceDE w:val="0"/>
              <w:autoSpaceDN w:val="0"/>
              <w:adjustRightInd w:val="0"/>
              <w:ind w:left="175" w:hanging="142"/>
              <w:rPr>
                <w:rFonts w:ascii="Arial" w:hAnsi="Arial" w:cs="Arial"/>
                <w:sz w:val="20"/>
                <w:szCs w:val="20"/>
              </w:rPr>
            </w:pPr>
            <w:r>
              <w:rPr>
                <w:rFonts w:ascii="Arial" w:hAnsi="Arial" w:cs="Arial"/>
                <w:sz w:val="20"/>
                <w:szCs w:val="20"/>
              </w:rPr>
              <w:t>ore formazione specifica per anticorruzione, trasparenza e per correttezza atti amministrativi per adeguamento a novità normative 2017.;</w:t>
            </w:r>
          </w:p>
          <w:p w:rsidR="007F2E5F" w:rsidRDefault="007F2E5F" w:rsidP="007F2E5F">
            <w:pPr>
              <w:pStyle w:val="Paragrafoelenco"/>
              <w:numPr>
                <w:ilvl w:val="0"/>
                <w:numId w:val="7"/>
              </w:numPr>
              <w:autoSpaceDE w:val="0"/>
              <w:autoSpaceDN w:val="0"/>
              <w:adjustRightInd w:val="0"/>
              <w:ind w:left="175" w:hanging="142"/>
              <w:rPr>
                <w:rFonts w:ascii="Arial" w:hAnsi="Arial" w:cs="Arial"/>
                <w:sz w:val="20"/>
                <w:szCs w:val="20"/>
              </w:rPr>
            </w:pPr>
            <w:r>
              <w:rPr>
                <w:rFonts w:ascii="Arial" w:hAnsi="Arial" w:cs="Arial"/>
                <w:sz w:val="20"/>
                <w:szCs w:val="20"/>
              </w:rPr>
              <w:t>individuazione requisiti e parametri per la correttezza di ulteriori tipologie</w:t>
            </w:r>
            <w:r w:rsidRPr="00EC36A5">
              <w:rPr>
                <w:rFonts w:ascii="Arial" w:hAnsi="Arial" w:cs="Arial"/>
                <w:sz w:val="20"/>
                <w:szCs w:val="20"/>
              </w:rPr>
              <w:t xml:space="preserve"> e famiglie di atti amministrativi</w:t>
            </w:r>
            <w:r>
              <w:rPr>
                <w:rFonts w:ascii="Arial" w:hAnsi="Arial" w:cs="Arial"/>
                <w:sz w:val="20"/>
                <w:szCs w:val="20"/>
              </w:rPr>
              <w:t>;</w:t>
            </w:r>
            <w:r w:rsidRPr="00EC36A5">
              <w:rPr>
                <w:rFonts w:ascii="Arial" w:hAnsi="Arial" w:cs="Arial"/>
                <w:sz w:val="20"/>
                <w:szCs w:val="20"/>
              </w:rPr>
              <w:t xml:space="preserve"> </w:t>
            </w:r>
          </w:p>
          <w:p w:rsidR="007F2E5F" w:rsidRDefault="007F2E5F" w:rsidP="007F2E5F">
            <w:pPr>
              <w:pStyle w:val="Paragrafoelenco"/>
              <w:numPr>
                <w:ilvl w:val="0"/>
                <w:numId w:val="7"/>
              </w:numPr>
              <w:autoSpaceDE w:val="0"/>
              <w:autoSpaceDN w:val="0"/>
              <w:adjustRightInd w:val="0"/>
              <w:ind w:left="175" w:hanging="142"/>
              <w:rPr>
                <w:rFonts w:ascii="Arial" w:hAnsi="Arial" w:cs="Arial"/>
                <w:sz w:val="20"/>
                <w:szCs w:val="20"/>
              </w:rPr>
            </w:pPr>
            <w:r w:rsidRPr="00EC36A5">
              <w:rPr>
                <w:rFonts w:ascii="Arial" w:hAnsi="Arial" w:cs="Arial"/>
                <w:sz w:val="20"/>
                <w:szCs w:val="20"/>
              </w:rPr>
              <w:t>definizione gradualità di interventi su aree del PTPC</w:t>
            </w:r>
            <w:r>
              <w:rPr>
                <w:rFonts w:ascii="Arial" w:hAnsi="Arial" w:cs="Arial"/>
                <w:sz w:val="20"/>
                <w:szCs w:val="20"/>
              </w:rPr>
              <w:t>T</w:t>
            </w:r>
            <w:r w:rsidRPr="00EC36A5">
              <w:rPr>
                <w:rFonts w:ascii="Arial" w:hAnsi="Arial" w:cs="Arial"/>
                <w:sz w:val="20"/>
                <w:szCs w:val="20"/>
              </w:rPr>
              <w:t xml:space="preserve"> a maggior rischio</w:t>
            </w:r>
            <w:r>
              <w:rPr>
                <w:rFonts w:ascii="Arial" w:hAnsi="Arial" w:cs="Arial"/>
                <w:sz w:val="20"/>
                <w:szCs w:val="20"/>
              </w:rPr>
              <w:t>;</w:t>
            </w:r>
          </w:p>
          <w:p w:rsidR="007F2E5F" w:rsidRDefault="007F2E5F" w:rsidP="007F2E5F">
            <w:pPr>
              <w:pStyle w:val="Paragrafoelenco"/>
              <w:numPr>
                <w:ilvl w:val="0"/>
                <w:numId w:val="7"/>
              </w:numPr>
              <w:autoSpaceDE w:val="0"/>
              <w:autoSpaceDN w:val="0"/>
              <w:adjustRightInd w:val="0"/>
              <w:ind w:left="175" w:hanging="142"/>
              <w:rPr>
                <w:rFonts w:ascii="Arial" w:hAnsi="Arial" w:cs="Arial"/>
                <w:sz w:val="20"/>
                <w:szCs w:val="20"/>
              </w:rPr>
            </w:pPr>
            <w:r>
              <w:rPr>
                <w:rFonts w:ascii="Arial" w:hAnsi="Arial" w:cs="Arial"/>
                <w:sz w:val="20"/>
                <w:szCs w:val="20"/>
              </w:rPr>
              <w:t>attivazione cabina di regia che monitori il rispetto dei contenuti e della tempistica di trasmissione da parte dei referenti dipartimentali</w:t>
            </w:r>
            <w:r>
              <w:rPr>
                <w:rFonts w:ascii="Arial" w:hAnsi="Arial" w:cs="Arial"/>
                <w:b/>
                <w:sz w:val="20"/>
                <w:szCs w:val="20"/>
              </w:rPr>
              <w:t xml:space="preserve"> </w:t>
            </w:r>
            <w:r>
              <w:rPr>
                <w:rFonts w:ascii="Arial" w:hAnsi="Arial" w:cs="Arial"/>
                <w:sz w:val="20"/>
                <w:szCs w:val="20"/>
              </w:rPr>
              <w:t>degli atti al portale della Trasparenza;</w:t>
            </w:r>
          </w:p>
          <w:p w:rsidR="007F2E5F" w:rsidRDefault="007F2E5F" w:rsidP="00F47B53">
            <w:pPr>
              <w:pStyle w:val="Paragrafoelenco"/>
              <w:autoSpaceDE w:val="0"/>
              <w:autoSpaceDN w:val="0"/>
              <w:adjustRightInd w:val="0"/>
              <w:ind w:left="34"/>
              <w:rPr>
                <w:rFonts w:ascii="Arial" w:hAnsi="Arial" w:cs="Arial"/>
                <w:b/>
                <w:sz w:val="20"/>
                <w:szCs w:val="20"/>
              </w:rPr>
            </w:pPr>
          </w:p>
          <w:p w:rsidR="007F2E5F" w:rsidRDefault="007F2E5F" w:rsidP="00F47B53">
            <w:pPr>
              <w:pStyle w:val="Paragrafoelenco"/>
              <w:autoSpaceDE w:val="0"/>
              <w:autoSpaceDN w:val="0"/>
              <w:adjustRightInd w:val="0"/>
              <w:ind w:left="34"/>
              <w:rPr>
                <w:rFonts w:ascii="Arial" w:hAnsi="Arial" w:cs="Arial"/>
                <w:b/>
                <w:sz w:val="20"/>
                <w:szCs w:val="20"/>
              </w:rPr>
            </w:pPr>
            <w:r w:rsidRPr="00815085">
              <w:rPr>
                <w:rFonts w:ascii="Arial" w:hAnsi="Arial" w:cs="Arial"/>
                <w:b/>
                <w:sz w:val="20"/>
                <w:szCs w:val="20"/>
              </w:rPr>
              <w:t>201</w:t>
            </w:r>
            <w:r>
              <w:rPr>
                <w:rFonts w:ascii="Arial" w:hAnsi="Arial" w:cs="Arial"/>
                <w:b/>
                <w:sz w:val="20"/>
                <w:szCs w:val="20"/>
              </w:rPr>
              <w:t>9</w:t>
            </w:r>
          </w:p>
          <w:p w:rsidR="007F2E5F" w:rsidRDefault="007F2E5F" w:rsidP="007F2E5F">
            <w:pPr>
              <w:pStyle w:val="Paragrafoelenco"/>
              <w:numPr>
                <w:ilvl w:val="0"/>
                <w:numId w:val="7"/>
              </w:numPr>
              <w:autoSpaceDE w:val="0"/>
              <w:autoSpaceDN w:val="0"/>
              <w:adjustRightInd w:val="0"/>
              <w:ind w:left="175" w:hanging="142"/>
              <w:rPr>
                <w:rFonts w:ascii="Arial" w:hAnsi="Arial" w:cs="Arial"/>
                <w:sz w:val="20"/>
                <w:szCs w:val="20"/>
              </w:rPr>
            </w:pPr>
            <w:r>
              <w:rPr>
                <w:rFonts w:ascii="Arial" w:hAnsi="Arial" w:cs="Arial"/>
                <w:sz w:val="20"/>
                <w:szCs w:val="20"/>
              </w:rPr>
              <w:t>ore formazione specifica per anticorruzione e per correttezza atti amministrativi adeguati ad evoluzione normativa;</w:t>
            </w:r>
          </w:p>
          <w:p w:rsidR="007F2E5F" w:rsidRDefault="007F2E5F" w:rsidP="007F2E5F">
            <w:pPr>
              <w:pStyle w:val="Paragrafoelenco"/>
              <w:numPr>
                <w:ilvl w:val="0"/>
                <w:numId w:val="7"/>
              </w:numPr>
              <w:autoSpaceDE w:val="0"/>
              <w:autoSpaceDN w:val="0"/>
              <w:adjustRightInd w:val="0"/>
              <w:ind w:left="176" w:hanging="142"/>
              <w:rPr>
                <w:rFonts w:ascii="Arial" w:hAnsi="Arial" w:cs="Arial"/>
                <w:sz w:val="20"/>
                <w:szCs w:val="20"/>
              </w:rPr>
            </w:pPr>
            <w:r w:rsidRPr="00815085">
              <w:rPr>
                <w:rFonts w:ascii="Arial" w:hAnsi="Arial" w:cs="Arial"/>
                <w:sz w:val="20"/>
                <w:szCs w:val="20"/>
              </w:rPr>
              <w:t xml:space="preserve">avvio </w:t>
            </w:r>
            <w:r>
              <w:rPr>
                <w:rFonts w:ascii="Arial" w:hAnsi="Arial" w:cs="Arial"/>
                <w:sz w:val="20"/>
                <w:szCs w:val="20"/>
              </w:rPr>
              <w:t xml:space="preserve">di ulteriori </w:t>
            </w:r>
            <w:r w:rsidRPr="00815085">
              <w:rPr>
                <w:rFonts w:ascii="Arial" w:hAnsi="Arial" w:cs="Arial"/>
                <w:sz w:val="20"/>
                <w:szCs w:val="20"/>
              </w:rPr>
              <w:t>azioni di previste per la gestione dei rischi individuati nell’anno precedente su aree del PTPC</w:t>
            </w:r>
            <w:r>
              <w:rPr>
                <w:rFonts w:ascii="Arial" w:hAnsi="Arial" w:cs="Arial"/>
                <w:sz w:val="20"/>
                <w:szCs w:val="20"/>
              </w:rPr>
              <w:t>T</w:t>
            </w:r>
            <w:r w:rsidRPr="00815085">
              <w:rPr>
                <w:rFonts w:ascii="Arial" w:hAnsi="Arial" w:cs="Arial"/>
                <w:sz w:val="20"/>
                <w:szCs w:val="20"/>
              </w:rPr>
              <w:t xml:space="preserve"> a maggior rischio;</w:t>
            </w:r>
          </w:p>
          <w:p w:rsidR="007F2E5F" w:rsidRDefault="007F2E5F" w:rsidP="007F2E5F">
            <w:pPr>
              <w:pStyle w:val="Paragrafoelenco"/>
              <w:numPr>
                <w:ilvl w:val="0"/>
                <w:numId w:val="7"/>
              </w:numPr>
              <w:autoSpaceDE w:val="0"/>
              <w:autoSpaceDN w:val="0"/>
              <w:adjustRightInd w:val="0"/>
              <w:ind w:left="176" w:hanging="142"/>
              <w:rPr>
                <w:rFonts w:ascii="Arial" w:hAnsi="Arial" w:cs="Arial"/>
                <w:sz w:val="20"/>
                <w:szCs w:val="20"/>
              </w:rPr>
            </w:pPr>
            <w:r w:rsidRPr="00815085">
              <w:rPr>
                <w:rFonts w:ascii="Arial" w:hAnsi="Arial" w:cs="Arial"/>
                <w:sz w:val="20"/>
                <w:szCs w:val="20"/>
              </w:rPr>
              <w:t>definizione di un sistema di controlli interni integrati</w:t>
            </w:r>
          </w:p>
          <w:p w:rsidR="007F2E5F" w:rsidRDefault="007F2E5F" w:rsidP="00F47B53">
            <w:pPr>
              <w:autoSpaceDE w:val="0"/>
              <w:autoSpaceDN w:val="0"/>
              <w:adjustRightInd w:val="0"/>
              <w:ind w:left="34"/>
              <w:rPr>
                <w:rFonts w:ascii="Arial" w:hAnsi="Arial" w:cs="Arial"/>
                <w:b/>
                <w:sz w:val="20"/>
                <w:szCs w:val="20"/>
              </w:rPr>
            </w:pPr>
          </w:p>
          <w:p w:rsidR="007F2E5F" w:rsidRDefault="007F2E5F" w:rsidP="00F47B53">
            <w:pPr>
              <w:autoSpaceDE w:val="0"/>
              <w:autoSpaceDN w:val="0"/>
              <w:adjustRightInd w:val="0"/>
              <w:ind w:left="34"/>
              <w:rPr>
                <w:rFonts w:ascii="Arial" w:hAnsi="Arial" w:cs="Arial"/>
                <w:b/>
                <w:sz w:val="20"/>
                <w:szCs w:val="20"/>
              </w:rPr>
            </w:pPr>
            <w:r>
              <w:rPr>
                <w:rFonts w:ascii="Arial" w:hAnsi="Arial" w:cs="Arial"/>
                <w:b/>
                <w:sz w:val="20"/>
                <w:szCs w:val="20"/>
              </w:rPr>
              <w:t>2020</w:t>
            </w:r>
          </w:p>
          <w:p w:rsidR="007F2E5F" w:rsidRDefault="007F2E5F" w:rsidP="007F2E5F">
            <w:pPr>
              <w:pStyle w:val="Paragrafoelenco"/>
              <w:numPr>
                <w:ilvl w:val="0"/>
                <w:numId w:val="7"/>
              </w:numPr>
              <w:autoSpaceDE w:val="0"/>
              <w:autoSpaceDN w:val="0"/>
              <w:adjustRightInd w:val="0"/>
              <w:ind w:left="175" w:hanging="142"/>
              <w:rPr>
                <w:rFonts w:ascii="Arial" w:hAnsi="Arial" w:cs="Arial"/>
                <w:sz w:val="20"/>
                <w:szCs w:val="20"/>
              </w:rPr>
            </w:pPr>
            <w:r>
              <w:rPr>
                <w:rFonts w:ascii="Arial" w:hAnsi="Arial" w:cs="Arial"/>
                <w:sz w:val="20"/>
                <w:szCs w:val="20"/>
              </w:rPr>
              <w:t>ore formazione specifica per anticorruzione e per correttezza atti amministrativi adeguati ad evoluzione normativa;</w:t>
            </w:r>
          </w:p>
          <w:p w:rsidR="007F2E5F" w:rsidRDefault="007F2E5F" w:rsidP="007F2E5F">
            <w:pPr>
              <w:pStyle w:val="Paragrafoelenco"/>
              <w:numPr>
                <w:ilvl w:val="0"/>
                <w:numId w:val="7"/>
              </w:numPr>
              <w:autoSpaceDE w:val="0"/>
              <w:autoSpaceDN w:val="0"/>
              <w:adjustRightInd w:val="0"/>
              <w:ind w:left="176" w:hanging="142"/>
              <w:rPr>
                <w:rFonts w:ascii="Arial" w:hAnsi="Arial" w:cs="Arial"/>
                <w:sz w:val="20"/>
                <w:szCs w:val="20"/>
              </w:rPr>
            </w:pPr>
            <w:r>
              <w:rPr>
                <w:rFonts w:ascii="Arial" w:hAnsi="Arial" w:cs="Arial"/>
                <w:sz w:val="20"/>
                <w:szCs w:val="20"/>
              </w:rPr>
              <w:t xml:space="preserve">avvio di ulteriori azioni di previste per la gestione dei rischi individuati </w:t>
            </w:r>
            <w:r>
              <w:rPr>
                <w:rFonts w:ascii="Arial" w:hAnsi="Arial" w:cs="Arial"/>
                <w:sz w:val="20"/>
                <w:szCs w:val="20"/>
              </w:rPr>
              <w:lastRenderedPageBreak/>
              <w:t>nell’anno precedente su aree del PTPCT a maggior rischio;</w:t>
            </w:r>
          </w:p>
          <w:p w:rsidR="007F2E5F" w:rsidRDefault="007F2E5F" w:rsidP="007F2E5F">
            <w:pPr>
              <w:pStyle w:val="Paragrafoelenco"/>
              <w:numPr>
                <w:ilvl w:val="0"/>
                <w:numId w:val="7"/>
              </w:numPr>
              <w:autoSpaceDE w:val="0"/>
              <w:autoSpaceDN w:val="0"/>
              <w:adjustRightInd w:val="0"/>
              <w:ind w:left="176" w:hanging="142"/>
              <w:rPr>
                <w:rFonts w:ascii="Arial" w:hAnsi="Arial" w:cs="Arial"/>
                <w:sz w:val="20"/>
                <w:szCs w:val="20"/>
              </w:rPr>
            </w:pPr>
            <w:r>
              <w:rPr>
                <w:rFonts w:ascii="Arial" w:hAnsi="Arial" w:cs="Arial"/>
                <w:sz w:val="20"/>
                <w:szCs w:val="20"/>
              </w:rPr>
              <w:t>perfezionamento del  sistema di controlli interni integrati avviato nel 2019</w:t>
            </w:r>
          </w:p>
          <w:p w:rsidR="007F2E5F" w:rsidRPr="00815085" w:rsidRDefault="007F2E5F" w:rsidP="00F47B53">
            <w:pPr>
              <w:autoSpaceDE w:val="0"/>
              <w:autoSpaceDN w:val="0"/>
              <w:adjustRightInd w:val="0"/>
              <w:ind w:left="34"/>
              <w:rPr>
                <w:rFonts w:ascii="Arial" w:hAnsi="Arial" w:cs="Arial"/>
                <w:b/>
                <w:sz w:val="20"/>
                <w:szCs w:val="20"/>
              </w:rPr>
            </w:pPr>
          </w:p>
        </w:tc>
      </w:tr>
      <w:tr w:rsidR="007F2E5F" w:rsidRPr="001503E3" w:rsidTr="00F47B53">
        <w:tc>
          <w:tcPr>
            <w:tcW w:w="2943" w:type="dxa"/>
          </w:tcPr>
          <w:p w:rsidR="007F2E5F" w:rsidRPr="008261AF" w:rsidRDefault="007F2E5F" w:rsidP="00F47B53">
            <w:pPr>
              <w:rPr>
                <w:rFonts w:ascii="Arial Black" w:hAnsi="Arial Black" w:cs="Arial"/>
                <w:b/>
                <w:sz w:val="20"/>
                <w:szCs w:val="20"/>
              </w:rPr>
            </w:pPr>
            <w:r>
              <w:rPr>
                <w:rFonts w:ascii="Arial Black" w:hAnsi="Arial Black" w:cs="Arial"/>
                <w:b/>
                <w:sz w:val="20"/>
                <w:szCs w:val="20"/>
              </w:rPr>
              <w:lastRenderedPageBreak/>
              <w:t>Servizio contratti</w:t>
            </w:r>
          </w:p>
        </w:tc>
        <w:tc>
          <w:tcPr>
            <w:tcW w:w="6835" w:type="dxa"/>
            <w:vAlign w:val="center"/>
          </w:tcPr>
          <w:p w:rsidR="007F2E5F" w:rsidRPr="006B6FCB" w:rsidRDefault="007F2E5F" w:rsidP="00F47B53">
            <w:pPr>
              <w:rPr>
                <w:rFonts w:ascii="Arial" w:hAnsi="Arial" w:cs="Arial"/>
                <w:b/>
                <w:sz w:val="20"/>
                <w:szCs w:val="20"/>
              </w:rPr>
            </w:pPr>
            <w:r w:rsidRPr="006B6FCB">
              <w:rPr>
                <w:rFonts w:ascii="Arial" w:hAnsi="Arial" w:cs="Arial"/>
                <w:b/>
                <w:sz w:val="20"/>
                <w:szCs w:val="20"/>
              </w:rPr>
              <w:t>Il servizio contratti si interessa di:</w:t>
            </w:r>
          </w:p>
          <w:p w:rsidR="007F2E5F" w:rsidRPr="00586641" w:rsidRDefault="007F2E5F" w:rsidP="00F47B53">
            <w:pPr>
              <w:numPr>
                <w:ilvl w:val="0"/>
                <w:numId w:val="3"/>
              </w:numPr>
              <w:ind w:left="518"/>
              <w:jc w:val="both"/>
              <w:rPr>
                <w:rFonts w:ascii="Arial" w:hAnsi="Arial" w:cs="Arial"/>
                <w:sz w:val="20"/>
                <w:szCs w:val="20"/>
              </w:rPr>
            </w:pPr>
            <w:r w:rsidRPr="00586641">
              <w:rPr>
                <w:rFonts w:ascii="Arial" w:hAnsi="Arial" w:cs="Arial"/>
                <w:sz w:val="20"/>
                <w:szCs w:val="20"/>
              </w:rPr>
              <w:t>predisposizione schemi di atti pubblici amministrativi e scritture private di cui è parte il Comune;</w:t>
            </w:r>
          </w:p>
          <w:p w:rsidR="007F2E5F" w:rsidRDefault="007F2E5F" w:rsidP="00F47B53">
            <w:pPr>
              <w:numPr>
                <w:ilvl w:val="0"/>
                <w:numId w:val="3"/>
              </w:numPr>
              <w:ind w:left="518"/>
              <w:jc w:val="both"/>
              <w:rPr>
                <w:rFonts w:ascii="Arial" w:hAnsi="Arial" w:cs="Arial"/>
                <w:sz w:val="20"/>
                <w:szCs w:val="20"/>
              </w:rPr>
            </w:pPr>
            <w:r>
              <w:rPr>
                <w:rFonts w:ascii="Arial" w:hAnsi="Arial" w:cs="Arial"/>
                <w:sz w:val="20"/>
                <w:szCs w:val="20"/>
              </w:rPr>
              <w:t>adeguamento tecnico-amministrativo-giurudico degli atti negoziali;</w:t>
            </w:r>
          </w:p>
          <w:p w:rsidR="007F2E5F" w:rsidRDefault="007F2E5F" w:rsidP="00F47B53">
            <w:pPr>
              <w:numPr>
                <w:ilvl w:val="0"/>
                <w:numId w:val="3"/>
              </w:numPr>
              <w:ind w:left="518"/>
              <w:jc w:val="both"/>
              <w:rPr>
                <w:rFonts w:ascii="Arial" w:hAnsi="Arial" w:cs="Arial"/>
                <w:sz w:val="20"/>
                <w:szCs w:val="20"/>
              </w:rPr>
            </w:pPr>
            <w:r>
              <w:rPr>
                <w:rFonts w:ascii="Arial" w:hAnsi="Arial" w:cs="Arial"/>
                <w:sz w:val="20"/>
                <w:szCs w:val="20"/>
              </w:rPr>
              <w:t>monitoraggio preventivo degli atti procedimentali finalizzati alla definizione del rapporto contrattuale;</w:t>
            </w:r>
          </w:p>
          <w:p w:rsidR="007F2E5F" w:rsidRPr="008060A0" w:rsidRDefault="007F2E5F" w:rsidP="00F47B53">
            <w:pPr>
              <w:numPr>
                <w:ilvl w:val="0"/>
                <w:numId w:val="3"/>
              </w:numPr>
              <w:ind w:left="518"/>
              <w:jc w:val="both"/>
              <w:rPr>
                <w:rFonts w:ascii="Arial" w:hAnsi="Arial" w:cs="Arial"/>
                <w:sz w:val="20"/>
                <w:szCs w:val="20"/>
              </w:rPr>
            </w:pPr>
            <w:r w:rsidRPr="008060A0">
              <w:rPr>
                <w:rFonts w:ascii="Arial" w:hAnsi="Arial" w:cs="Arial"/>
                <w:sz w:val="20"/>
                <w:szCs w:val="20"/>
              </w:rPr>
              <w:t>stipula contratti;</w:t>
            </w:r>
          </w:p>
          <w:p w:rsidR="007F2E5F" w:rsidRPr="008060A0" w:rsidRDefault="007F2E5F" w:rsidP="00F47B53">
            <w:pPr>
              <w:numPr>
                <w:ilvl w:val="0"/>
                <w:numId w:val="3"/>
              </w:numPr>
              <w:ind w:left="518"/>
              <w:jc w:val="both"/>
              <w:rPr>
                <w:rFonts w:ascii="Arial" w:hAnsi="Arial" w:cs="Arial"/>
                <w:sz w:val="20"/>
                <w:szCs w:val="20"/>
              </w:rPr>
            </w:pPr>
            <w:r w:rsidRPr="007E00F1">
              <w:rPr>
                <w:rFonts w:ascii="Arial" w:hAnsi="Arial" w:cs="Arial"/>
                <w:sz w:val="20"/>
                <w:szCs w:val="20"/>
              </w:rPr>
              <w:t xml:space="preserve">calcolo ed esazione diritti di segreteria, imposte di bollo e di </w:t>
            </w:r>
            <w:r w:rsidRPr="008060A0">
              <w:rPr>
                <w:rFonts w:ascii="Arial" w:hAnsi="Arial" w:cs="Arial"/>
                <w:sz w:val="20"/>
                <w:szCs w:val="20"/>
              </w:rPr>
              <w:t>registro su contratti del Comune;</w:t>
            </w:r>
          </w:p>
          <w:p w:rsidR="007F2E5F" w:rsidRPr="008060A0" w:rsidRDefault="007F2E5F" w:rsidP="00F47B53">
            <w:pPr>
              <w:numPr>
                <w:ilvl w:val="0"/>
                <w:numId w:val="3"/>
              </w:numPr>
              <w:ind w:left="518"/>
              <w:jc w:val="both"/>
              <w:rPr>
                <w:rFonts w:ascii="Arial" w:hAnsi="Arial" w:cs="Arial"/>
                <w:sz w:val="20"/>
                <w:szCs w:val="20"/>
              </w:rPr>
            </w:pPr>
            <w:r w:rsidRPr="008060A0">
              <w:rPr>
                <w:rFonts w:ascii="Arial" w:hAnsi="Arial" w:cs="Arial"/>
                <w:sz w:val="20"/>
                <w:szCs w:val="20"/>
              </w:rPr>
              <w:t>adempimenti occorrenti per la regolare tenuta del repertorio e per la registrazione dei contratti;</w:t>
            </w:r>
          </w:p>
          <w:p w:rsidR="007F2E5F" w:rsidRPr="006B6FCB" w:rsidRDefault="007F2E5F" w:rsidP="00F47B53">
            <w:pPr>
              <w:numPr>
                <w:ilvl w:val="0"/>
                <w:numId w:val="3"/>
              </w:numPr>
              <w:ind w:left="518"/>
              <w:jc w:val="both"/>
              <w:rPr>
                <w:rFonts w:ascii="Arial" w:hAnsi="Arial" w:cs="Arial"/>
                <w:sz w:val="20"/>
                <w:szCs w:val="20"/>
              </w:rPr>
            </w:pPr>
            <w:r w:rsidRPr="008060A0">
              <w:rPr>
                <w:rFonts w:ascii="Arial" w:hAnsi="Arial" w:cs="Arial"/>
                <w:sz w:val="20"/>
                <w:szCs w:val="20"/>
              </w:rPr>
              <w:t>trasmissione, agli uffici e servizi, dei contratti per le competenze successive</w:t>
            </w:r>
          </w:p>
        </w:tc>
      </w:tr>
      <w:tr w:rsidR="007F2E5F" w:rsidRPr="001503E3" w:rsidTr="00F47B53">
        <w:tc>
          <w:tcPr>
            <w:tcW w:w="2943" w:type="dxa"/>
          </w:tcPr>
          <w:p w:rsidR="007F2E5F" w:rsidRPr="008261AF" w:rsidRDefault="007F2E5F" w:rsidP="00F47B53">
            <w:pPr>
              <w:rPr>
                <w:rFonts w:ascii="Arial Black" w:hAnsi="Arial Black" w:cs="Arial"/>
                <w:b/>
                <w:sz w:val="20"/>
                <w:szCs w:val="20"/>
              </w:rPr>
            </w:pPr>
            <w:r>
              <w:rPr>
                <w:rFonts w:ascii="Arial Black" w:hAnsi="Arial Black" w:cs="Arial"/>
                <w:b/>
                <w:sz w:val="20"/>
                <w:szCs w:val="20"/>
              </w:rPr>
              <w:t>Interventi previsti</w:t>
            </w:r>
          </w:p>
        </w:tc>
        <w:tc>
          <w:tcPr>
            <w:tcW w:w="6835" w:type="dxa"/>
            <w:vAlign w:val="center"/>
          </w:tcPr>
          <w:p w:rsidR="007F2E5F" w:rsidRPr="008060A0" w:rsidRDefault="007F2E5F" w:rsidP="00F47B53">
            <w:pPr>
              <w:pStyle w:val="Paragrafoelenco"/>
              <w:numPr>
                <w:ilvl w:val="0"/>
                <w:numId w:val="4"/>
              </w:numPr>
              <w:ind w:left="520"/>
              <w:rPr>
                <w:rFonts w:ascii="Arial" w:hAnsi="Arial" w:cs="Arial"/>
                <w:sz w:val="20"/>
                <w:szCs w:val="20"/>
              </w:rPr>
            </w:pPr>
            <w:r w:rsidRPr="008060A0">
              <w:rPr>
                <w:rFonts w:ascii="Arial" w:hAnsi="Arial" w:cs="Arial"/>
                <w:sz w:val="20"/>
                <w:szCs w:val="20"/>
              </w:rPr>
              <w:t>Informatizzazione dei contratti stipulati in forma pubblica amministrativa;</w:t>
            </w:r>
          </w:p>
          <w:p w:rsidR="007F2E5F" w:rsidRPr="008060A0" w:rsidRDefault="007F2E5F" w:rsidP="00F47B53">
            <w:pPr>
              <w:pStyle w:val="Paragrafoelenco"/>
              <w:numPr>
                <w:ilvl w:val="0"/>
                <w:numId w:val="4"/>
              </w:numPr>
              <w:ind w:left="520"/>
              <w:jc w:val="both"/>
              <w:rPr>
                <w:rFonts w:ascii="Arial" w:hAnsi="Arial" w:cs="Arial"/>
                <w:sz w:val="20"/>
                <w:szCs w:val="20"/>
              </w:rPr>
            </w:pPr>
            <w:r w:rsidRPr="008060A0">
              <w:rPr>
                <w:rFonts w:ascii="Arial" w:hAnsi="Arial" w:cs="Arial"/>
                <w:sz w:val="20"/>
                <w:szCs w:val="20"/>
              </w:rPr>
              <w:t>Archiviazione informatizzata dei contratti stipulati dal 2013 a tutt’oggi;</w:t>
            </w:r>
          </w:p>
          <w:p w:rsidR="007F2E5F" w:rsidRPr="00BD59B3" w:rsidRDefault="007F2E5F" w:rsidP="00F47B53">
            <w:pPr>
              <w:ind w:right="64"/>
              <w:jc w:val="both"/>
              <w:rPr>
                <w:rFonts w:ascii="Arial" w:hAnsi="Arial" w:cs="Arial"/>
                <w:sz w:val="20"/>
                <w:szCs w:val="20"/>
              </w:rPr>
            </w:pPr>
            <w:r w:rsidRPr="00BD59B3">
              <w:rPr>
                <w:rFonts w:ascii="Arial" w:hAnsi="Arial" w:cs="Arial"/>
                <w:sz w:val="20"/>
                <w:szCs w:val="20"/>
              </w:rPr>
              <w:t>Fermo restando quanto sopra si intende fornire il seguente dettaglio:</w:t>
            </w:r>
          </w:p>
          <w:p w:rsidR="007F2E5F" w:rsidRDefault="007F2E5F" w:rsidP="00F47B53">
            <w:pPr>
              <w:ind w:right="64"/>
              <w:jc w:val="both"/>
              <w:rPr>
                <w:rFonts w:ascii="Arial" w:hAnsi="Arial" w:cs="Arial"/>
                <w:b/>
                <w:sz w:val="20"/>
                <w:szCs w:val="20"/>
              </w:rPr>
            </w:pPr>
          </w:p>
          <w:p w:rsidR="007F2E5F" w:rsidRPr="00EC36A5" w:rsidRDefault="007F2E5F" w:rsidP="00F47B53">
            <w:pPr>
              <w:ind w:right="64"/>
              <w:jc w:val="both"/>
              <w:rPr>
                <w:rFonts w:ascii="Arial" w:hAnsi="Arial" w:cs="Arial"/>
                <w:b/>
                <w:sz w:val="20"/>
                <w:szCs w:val="20"/>
              </w:rPr>
            </w:pPr>
            <w:r>
              <w:rPr>
                <w:rFonts w:ascii="Arial" w:hAnsi="Arial" w:cs="Arial"/>
                <w:b/>
                <w:sz w:val="20"/>
                <w:szCs w:val="20"/>
              </w:rPr>
              <w:t>2017</w:t>
            </w:r>
          </w:p>
          <w:p w:rsidR="007F2E5F" w:rsidRPr="00EC36A5" w:rsidRDefault="007F2E5F" w:rsidP="007F2E5F">
            <w:pPr>
              <w:pStyle w:val="Paragrafoelenco"/>
              <w:numPr>
                <w:ilvl w:val="0"/>
                <w:numId w:val="7"/>
              </w:numPr>
              <w:autoSpaceDE w:val="0"/>
              <w:autoSpaceDN w:val="0"/>
              <w:adjustRightInd w:val="0"/>
              <w:ind w:left="175" w:hanging="142"/>
              <w:rPr>
                <w:rFonts w:ascii="Arial" w:hAnsi="Arial" w:cs="Arial"/>
                <w:sz w:val="20"/>
                <w:szCs w:val="20"/>
              </w:rPr>
            </w:pPr>
            <w:r w:rsidRPr="00EC36A5">
              <w:rPr>
                <w:rFonts w:ascii="Arial" w:hAnsi="Arial" w:cs="Arial"/>
                <w:sz w:val="20"/>
                <w:szCs w:val="20"/>
              </w:rPr>
              <w:t>conservazione digitale sostitutiva atti già firmati digitalmente (contratti 2013-2014, 2017);</w:t>
            </w:r>
          </w:p>
          <w:p w:rsidR="007F2E5F" w:rsidRPr="00EC36A5" w:rsidRDefault="007F2E5F" w:rsidP="00F47B53">
            <w:pPr>
              <w:pStyle w:val="Paragrafoelenco"/>
              <w:autoSpaceDE w:val="0"/>
              <w:autoSpaceDN w:val="0"/>
              <w:adjustRightInd w:val="0"/>
              <w:ind w:left="175"/>
              <w:rPr>
                <w:rFonts w:ascii="Arial" w:hAnsi="Arial" w:cs="Arial"/>
                <w:sz w:val="20"/>
                <w:szCs w:val="20"/>
              </w:rPr>
            </w:pPr>
          </w:p>
          <w:p w:rsidR="007F2E5F" w:rsidRPr="00EC36A5" w:rsidRDefault="007F2E5F" w:rsidP="00F47B53">
            <w:pPr>
              <w:autoSpaceDE w:val="0"/>
              <w:autoSpaceDN w:val="0"/>
              <w:adjustRightInd w:val="0"/>
              <w:ind w:left="33"/>
              <w:rPr>
                <w:rFonts w:ascii="Arial" w:hAnsi="Arial" w:cs="Arial"/>
                <w:b/>
                <w:sz w:val="20"/>
                <w:szCs w:val="20"/>
              </w:rPr>
            </w:pPr>
            <w:r w:rsidRPr="00EC36A5">
              <w:rPr>
                <w:rFonts w:ascii="Arial" w:hAnsi="Arial" w:cs="Arial"/>
                <w:b/>
                <w:sz w:val="20"/>
                <w:szCs w:val="20"/>
              </w:rPr>
              <w:t>201</w:t>
            </w:r>
            <w:r>
              <w:rPr>
                <w:rFonts w:ascii="Arial" w:hAnsi="Arial" w:cs="Arial"/>
                <w:b/>
                <w:sz w:val="20"/>
                <w:szCs w:val="20"/>
              </w:rPr>
              <w:t>8</w:t>
            </w:r>
          </w:p>
          <w:p w:rsidR="007F2E5F" w:rsidRDefault="007F2E5F" w:rsidP="007F2E5F">
            <w:pPr>
              <w:pStyle w:val="Paragrafoelenco"/>
              <w:numPr>
                <w:ilvl w:val="0"/>
                <w:numId w:val="7"/>
              </w:numPr>
              <w:autoSpaceDE w:val="0"/>
              <w:autoSpaceDN w:val="0"/>
              <w:adjustRightInd w:val="0"/>
              <w:ind w:left="270" w:hanging="142"/>
              <w:rPr>
                <w:rFonts w:ascii="Arial" w:hAnsi="Arial" w:cs="Arial"/>
                <w:sz w:val="20"/>
                <w:szCs w:val="20"/>
              </w:rPr>
            </w:pPr>
            <w:r w:rsidRPr="008060A0">
              <w:rPr>
                <w:rFonts w:ascii="Arial" w:hAnsi="Arial" w:cs="Arial"/>
                <w:sz w:val="20"/>
                <w:szCs w:val="20"/>
              </w:rPr>
              <w:t>conservazione digitale sostitutiva atti già firmati digitalmente (contratti 2018)</w:t>
            </w:r>
          </w:p>
          <w:p w:rsidR="007F2E5F" w:rsidRPr="008060A0" w:rsidRDefault="007F2E5F" w:rsidP="007F2E5F">
            <w:pPr>
              <w:pStyle w:val="Paragrafoelenco"/>
              <w:numPr>
                <w:ilvl w:val="0"/>
                <w:numId w:val="7"/>
              </w:numPr>
              <w:autoSpaceDE w:val="0"/>
              <w:autoSpaceDN w:val="0"/>
              <w:adjustRightInd w:val="0"/>
              <w:ind w:left="270" w:hanging="142"/>
              <w:rPr>
                <w:rFonts w:ascii="Arial" w:hAnsi="Arial" w:cs="Arial"/>
                <w:sz w:val="20"/>
                <w:szCs w:val="20"/>
              </w:rPr>
            </w:pPr>
            <w:r w:rsidRPr="008060A0">
              <w:rPr>
                <w:rFonts w:ascii="Arial" w:hAnsi="Arial" w:cs="Arial"/>
                <w:sz w:val="20"/>
                <w:szCs w:val="20"/>
              </w:rPr>
              <w:t>avvio archiviazione e conservazione digitale dei documenti analogici procedendo a ritroso (contratti an</w:t>
            </w:r>
            <w:r>
              <w:rPr>
                <w:rFonts w:ascii="Arial" w:hAnsi="Arial" w:cs="Arial"/>
                <w:sz w:val="20"/>
                <w:szCs w:val="20"/>
              </w:rPr>
              <w:t>no</w:t>
            </w:r>
            <w:r w:rsidRPr="008060A0">
              <w:rPr>
                <w:rFonts w:ascii="Arial" w:hAnsi="Arial" w:cs="Arial"/>
                <w:sz w:val="20"/>
                <w:szCs w:val="20"/>
              </w:rPr>
              <w:t xml:space="preserve"> 201</w:t>
            </w:r>
            <w:r>
              <w:rPr>
                <w:rFonts w:ascii="Arial" w:hAnsi="Arial" w:cs="Arial"/>
                <w:sz w:val="20"/>
                <w:szCs w:val="20"/>
              </w:rPr>
              <w:t>2</w:t>
            </w:r>
            <w:r w:rsidRPr="008060A0">
              <w:rPr>
                <w:rFonts w:ascii="Arial" w:hAnsi="Arial" w:cs="Arial"/>
                <w:sz w:val="20"/>
                <w:szCs w:val="20"/>
              </w:rPr>
              <w:t>);</w:t>
            </w:r>
          </w:p>
          <w:p w:rsidR="007F2E5F" w:rsidRPr="00EC36A5" w:rsidRDefault="007F2E5F" w:rsidP="00F47B53">
            <w:pPr>
              <w:pStyle w:val="Paragrafoelenco"/>
              <w:autoSpaceDE w:val="0"/>
              <w:autoSpaceDN w:val="0"/>
              <w:adjustRightInd w:val="0"/>
              <w:ind w:left="223"/>
              <w:rPr>
                <w:rFonts w:ascii="Arial" w:hAnsi="Arial" w:cs="Arial"/>
                <w:sz w:val="20"/>
                <w:szCs w:val="20"/>
              </w:rPr>
            </w:pPr>
          </w:p>
          <w:p w:rsidR="007F2E5F" w:rsidRPr="00EC36A5" w:rsidRDefault="007F2E5F" w:rsidP="00F47B53">
            <w:pPr>
              <w:autoSpaceDE w:val="0"/>
              <w:autoSpaceDN w:val="0"/>
              <w:adjustRightInd w:val="0"/>
              <w:ind w:left="33"/>
              <w:rPr>
                <w:rFonts w:ascii="Arial" w:hAnsi="Arial" w:cs="Arial"/>
                <w:b/>
                <w:sz w:val="20"/>
                <w:szCs w:val="20"/>
              </w:rPr>
            </w:pPr>
            <w:r w:rsidRPr="00EC36A5">
              <w:rPr>
                <w:rFonts w:ascii="Arial" w:hAnsi="Arial" w:cs="Arial"/>
                <w:b/>
                <w:sz w:val="20"/>
                <w:szCs w:val="20"/>
              </w:rPr>
              <w:t>201</w:t>
            </w:r>
            <w:r>
              <w:rPr>
                <w:rFonts w:ascii="Arial" w:hAnsi="Arial" w:cs="Arial"/>
                <w:b/>
                <w:sz w:val="20"/>
                <w:szCs w:val="20"/>
              </w:rPr>
              <w:t>9</w:t>
            </w:r>
          </w:p>
          <w:p w:rsidR="007F2E5F" w:rsidRPr="00EC36A5" w:rsidRDefault="007F2E5F" w:rsidP="007F2E5F">
            <w:pPr>
              <w:pStyle w:val="Paragrafoelenco"/>
              <w:numPr>
                <w:ilvl w:val="0"/>
                <w:numId w:val="7"/>
              </w:numPr>
              <w:autoSpaceDE w:val="0"/>
              <w:autoSpaceDN w:val="0"/>
              <w:adjustRightInd w:val="0"/>
              <w:spacing w:after="200" w:line="276" w:lineRule="auto"/>
              <w:ind w:left="270" w:hanging="270"/>
              <w:rPr>
                <w:rFonts w:ascii="Arial" w:hAnsi="Arial" w:cs="Arial"/>
                <w:sz w:val="20"/>
                <w:szCs w:val="20"/>
              </w:rPr>
            </w:pPr>
            <w:r w:rsidRPr="00EC36A5">
              <w:rPr>
                <w:rFonts w:ascii="Arial" w:hAnsi="Arial" w:cs="Arial"/>
                <w:sz w:val="20"/>
                <w:szCs w:val="20"/>
              </w:rPr>
              <w:t>conservazione digitale sostitutiva di atti già firmati digitalmente (contratti 201</w:t>
            </w:r>
            <w:r>
              <w:rPr>
                <w:rFonts w:ascii="Arial" w:hAnsi="Arial" w:cs="Arial"/>
                <w:sz w:val="20"/>
                <w:szCs w:val="20"/>
              </w:rPr>
              <w:t>9</w:t>
            </w:r>
            <w:r w:rsidRPr="00EC36A5">
              <w:rPr>
                <w:rFonts w:ascii="Arial" w:hAnsi="Arial" w:cs="Arial"/>
                <w:sz w:val="20"/>
                <w:szCs w:val="20"/>
              </w:rPr>
              <w:t>);</w:t>
            </w:r>
          </w:p>
          <w:p w:rsidR="007F2E5F" w:rsidRPr="00BD59B3" w:rsidRDefault="007F2E5F" w:rsidP="00F47B53">
            <w:pPr>
              <w:autoSpaceDE w:val="0"/>
              <w:autoSpaceDN w:val="0"/>
              <w:adjustRightInd w:val="0"/>
              <w:ind w:left="33"/>
              <w:rPr>
                <w:rFonts w:ascii="Arial" w:hAnsi="Arial" w:cs="Arial"/>
                <w:sz w:val="20"/>
                <w:szCs w:val="20"/>
              </w:rPr>
            </w:pPr>
          </w:p>
        </w:tc>
      </w:tr>
      <w:tr w:rsidR="007F2E5F" w:rsidRPr="001503E3" w:rsidTr="00F47B53">
        <w:tc>
          <w:tcPr>
            <w:tcW w:w="2943" w:type="dxa"/>
          </w:tcPr>
          <w:p w:rsidR="007F2E5F" w:rsidRPr="00817697" w:rsidRDefault="007F2E5F" w:rsidP="00F47B53">
            <w:pPr>
              <w:rPr>
                <w:rFonts w:ascii="Arial Black" w:hAnsi="Arial Black"/>
                <w:sz w:val="20"/>
                <w:szCs w:val="20"/>
              </w:rPr>
            </w:pPr>
            <w:r w:rsidRPr="00817697">
              <w:rPr>
                <w:rFonts w:ascii="Arial Black" w:hAnsi="Arial Black"/>
                <w:sz w:val="20"/>
                <w:szCs w:val="20"/>
              </w:rPr>
              <w:t>Segreteria</w:t>
            </w:r>
          </w:p>
        </w:tc>
        <w:tc>
          <w:tcPr>
            <w:tcW w:w="6835" w:type="dxa"/>
            <w:vAlign w:val="center"/>
          </w:tcPr>
          <w:p w:rsidR="007F2E5F" w:rsidRPr="00002FCB" w:rsidRDefault="007F2E5F" w:rsidP="00F47B53">
            <w:pPr>
              <w:rPr>
                <w:rFonts w:ascii="Arial" w:hAnsi="Arial" w:cs="Arial"/>
                <w:b/>
                <w:sz w:val="20"/>
                <w:szCs w:val="20"/>
              </w:rPr>
            </w:pPr>
            <w:r>
              <w:rPr>
                <w:rFonts w:ascii="Arial" w:hAnsi="Arial" w:cs="Arial"/>
                <w:b/>
                <w:sz w:val="20"/>
                <w:szCs w:val="20"/>
              </w:rPr>
              <w:t>Il servizio segreteria si interessa di:</w:t>
            </w:r>
          </w:p>
          <w:p w:rsidR="007F2E5F" w:rsidRDefault="007F2E5F" w:rsidP="007F2E5F">
            <w:pPr>
              <w:pStyle w:val="Paragrafoelenco"/>
              <w:numPr>
                <w:ilvl w:val="0"/>
                <w:numId w:val="8"/>
              </w:numPr>
              <w:ind w:left="459" w:hanging="283"/>
              <w:rPr>
                <w:rFonts w:ascii="Arial" w:hAnsi="Arial" w:cs="Arial"/>
                <w:sz w:val="20"/>
                <w:szCs w:val="20"/>
              </w:rPr>
            </w:pPr>
            <w:r w:rsidRPr="00620E55">
              <w:rPr>
                <w:rFonts w:ascii="Arial" w:hAnsi="Arial" w:cs="Arial"/>
                <w:sz w:val="20"/>
                <w:szCs w:val="20"/>
              </w:rPr>
              <w:t>approfondimenti normativi e dottrinali</w:t>
            </w:r>
            <w:r>
              <w:rPr>
                <w:rFonts w:ascii="Arial" w:hAnsi="Arial" w:cs="Arial"/>
                <w:sz w:val="20"/>
                <w:szCs w:val="20"/>
              </w:rPr>
              <w:t xml:space="preserve"> finalizzati al miglioramento dei procedimenti amministrativi;</w:t>
            </w:r>
          </w:p>
          <w:p w:rsidR="007F2E5F" w:rsidRDefault="007F2E5F" w:rsidP="007F2E5F">
            <w:pPr>
              <w:pStyle w:val="Paragrafoelenco"/>
              <w:numPr>
                <w:ilvl w:val="0"/>
                <w:numId w:val="8"/>
              </w:numPr>
              <w:ind w:left="459" w:hanging="283"/>
              <w:rPr>
                <w:rFonts w:ascii="Arial" w:hAnsi="Arial" w:cs="Arial"/>
                <w:sz w:val="20"/>
                <w:szCs w:val="20"/>
              </w:rPr>
            </w:pPr>
            <w:r>
              <w:rPr>
                <w:rFonts w:ascii="Arial" w:hAnsi="Arial" w:cs="Arial"/>
                <w:sz w:val="20"/>
                <w:szCs w:val="20"/>
              </w:rPr>
              <w:t>gestione corrispondenza esterna ed interna ufficio Segreteria;</w:t>
            </w:r>
          </w:p>
          <w:p w:rsidR="007F2E5F" w:rsidRDefault="007F2E5F" w:rsidP="007F2E5F">
            <w:pPr>
              <w:widowControl w:val="0"/>
              <w:numPr>
                <w:ilvl w:val="0"/>
                <w:numId w:val="8"/>
              </w:numPr>
              <w:ind w:left="459" w:right="27" w:hanging="283"/>
              <w:jc w:val="both"/>
              <w:rPr>
                <w:rFonts w:ascii="Arial" w:hAnsi="Arial" w:cs="Arial"/>
                <w:sz w:val="20"/>
                <w:szCs w:val="20"/>
              </w:rPr>
            </w:pPr>
            <w:r w:rsidRPr="001F2E8A">
              <w:rPr>
                <w:rFonts w:ascii="Arial" w:hAnsi="Arial" w:cs="Arial"/>
                <w:sz w:val="20"/>
                <w:szCs w:val="20"/>
              </w:rPr>
              <w:t>monitoraggio dei procedimenti posti in essere dai Dirigenti;</w:t>
            </w:r>
          </w:p>
          <w:p w:rsidR="007F2E5F" w:rsidRPr="00002FCB" w:rsidRDefault="007F2E5F" w:rsidP="007F2E5F">
            <w:pPr>
              <w:widowControl w:val="0"/>
              <w:numPr>
                <w:ilvl w:val="0"/>
                <w:numId w:val="8"/>
              </w:numPr>
              <w:ind w:left="459" w:right="27" w:hanging="283"/>
              <w:jc w:val="both"/>
              <w:rPr>
                <w:rFonts w:ascii="Arial" w:hAnsi="Arial" w:cs="Arial"/>
                <w:sz w:val="20"/>
                <w:szCs w:val="20"/>
              </w:rPr>
            </w:pPr>
            <w:r w:rsidRPr="001F2E8A">
              <w:rPr>
                <w:rFonts w:ascii="Arial" w:hAnsi="Arial" w:cs="Arial"/>
                <w:sz w:val="20"/>
                <w:szCs w:val="20"/>
              </w:rPr>
              <w:t>supporto al Segretario per il monitoraggio e la verifica delle attività connesse agli adempimenti di cui alle normative D.lgs n. 33/2013, D.lgs n. 39/2013 e DL n. 66/2014 convertito in legge n. 89/2014;</w:t>
            </w:r>
          </w:p>
        </w:tc>
      </w:tr>
      <w:tr w:rsidR="007F2E5F" w:rsidRPr="001503E3" w:rsidTr="00F47B53">
        <w:tc>
          <w:tcPr>
            <w:tcW w:w="2943" w:type="dxa"/>
          </w:tcPr>
          <w:p w:rsidR="007F2E5F" w:rsidRPr="00817697" w:rsidRDefault="007F2E5F" w:rsidP="00F47B53">
            <w:pPr>
              <w:rPr>
                <w:rFonts w:ascii="Arial Black" w:hAnsi="Arial Black"/>
                <w:sz w:val="20"/>
                <w:szCs w:val="20"/>
              </w:rPr>
            </w:pPr>
            <w:r w:rsidRPr="00817697">
              <w:rPr>
                <w:rFonts w:ascii="Arial Black" w:hAnsi="Arial Black"/>
                <w:sz w:val="20"/>
                <w:szCs w:val="20"/>
              </w:rPr>
              <w:t>Ambito strategico (linee di indirizzo)</w:t>
            </w:r>
          </w:p>
        </w:tc>
        <w:tc>
          <w:tcPr>
            <w:tcW w:w="6835" w:type="dxa"/>
            <w:vAlign w:val="center"/>
          </w:tcPr>
          <w:p w:rsidR="007F2E5F" w:rsidRPr="006B6FCB" w:rsidRDefault="007F2E5F" w:rsidP="00F47B53">
            <w:pPr>
              <w:rPr>
                <w:rFonts w:ascii="Arial" w:hAnsi="Arial" w:cs="Arial"/>
                <w:sz w:val="20"/>
                <w:szCs w:val="20"/>
              </w:rPr>
            </w:pPr>
            <w:r w:rsidRPr="006B6FCB">
              <w:rPr>
                <w:rFonts w:ascii="Arial" w:hAnsi="Arial" w:cs="Arial"/>
                <w:sz w:val="20"/>
                <w:szCs w:val="20"/>
              </w:rPr>
              <w:t>Una c</w:t>
            </w:r>
            <w:r>
              <w:rPr>
                <w:rFonts w:ascii="Arial" w:hAnsi="Arial" w:cs="Arial"/>
                <w:sz w:val="20"/>
                <w:szCs w:val="20"/>
              </w:rPr>
              <w:t xml:space="preserve">ittà a misura di cittadino - </w:t>
            </w:r>
            <w:r w:rsidRPr="006B6FCB">
              <w:rPr>
                <w:rFonts w:ascii="Arial" w:hAnsi="Arial" w:cs="Arial"/>
                <w:sz w:val="20"/>
                <w:szCs w:val="20"/>
              </w:rPr>
              <w:t>Trasparenza</w:t>
            </w:r>
          </w:p>
        </w:tc>
      </w:tr>
      <w:tr w:rsidR="007F2E5F" w:rsidRPr="001503E3" w:rsidTr="00F47B53">
        <w:tc>
          <w:tcPr>
            <w:tcW w:w="2943" w:type="dxa"/>
          </w:tcPr>
          <w:p w:rsidR="007F2E5F" w:rsidRPr="00817697" w:rsidRDefault="007F2E5F" w:rsidP="00F47B53">
            <w:pPr>
              <w:rPr>
                <w:rFonts w:ascii="Arial Black" w:hAnsi="Arial Black"/>
                <w:sz w:val="20"/>
                <w:szCs w:val="20"/>
              </w:rPr>
            </w:pPr>
            <w:r w:rsidRPr="00817697">
              <w:rPr>
                <w:rFonts w:ascii="Arial Black" w:hAnsi="Arial Black"/>
                <w:sz w:val="20"/>
                <w:szCs w:val="20"/>
              </w:rPr>
              <w:t>Soggetti interessati</w:t>
            </w:r>
          </w:p>
          <w:p w:rsidR="007F2E5F" w:rsidRPr="00817697" w:rsidRDefault="007F2E5F" w:rsidP="00F47B53">
            <w:pPr>
              <w:rPr>
                <w:rFonts w:ascii="Arial Black" w:hAnsi="Arial Black"/>
                <w:sz w:val="20"/>
                <w:szCs w:val="20"/>
              </w:rPr>
            </w:pPr>
            <w:r w:rsidRPr="00817697">
              <w:rPr>
                <w:rFonts w:ascii="Arial Black" w:hAnsi="Arial Black"/>
                <w:sz w:val="20"/>
                <w:szCs w:val="20"/>
              </w:rPr>
              <w:t>(stakeholder – portatori di interesse)</w:t>
            </w:r>
          </w:p>
        </w:tc>
        <w:tc>
          <w:tcPr>
            <w:tcW w:w="6835" w:type="dxa"/>
            <w:vAlign w:val="center"/>
          </w:tcPr>
          <w:p w:rsidR="007F2E5F" w:rsidRPr="006B6FCB" w:rsidRDefault="007F2E5F" w:rsidP="00F47B53">
            <w:pPr>
              <w:rPr>
                <w:rFonts w:ascii="Arial" w:hAnsi="Arial" w:cs="Arial"/>
                <w:sz w:val="20"/>
                <w:szCs w:val="20"/>
              </w:rPr>
            </w:pPr>
            <w:r w:rsidRPr="006B6FCB">
              <w:rPr>
                <w:rFonts w:ascii="Arial" w:hAnsi="Arial" w:cs="Arial"/>
                <w:sz w:val="20"/>
                <w:szCs w:val="20"/>
              </w:rPr>
              <w:t>Cittadini</w:t>
            </w:r>
          </w:p>
        </w:tc>
      </w:tr>
      <w:tr w:rsidR="007F2E5F" w:rsidRPr="001503E3" w:rsidTr="00F47B53">
        <w:tc>
          <w:tcPr>
            <w:tcW w:w="2943" w:type="dxa"/>
          </w:tcPr>
          <w:p w:rsidR="007F2E5F" w:rsidRPr="00817697" w:rsidRDefault="007F2E5F" w:rsidP="00F47B53">
            <w:pPr>
              <w:rPr>
                <w:rFonts w:ascii="Arial Black" w:hAnsi="Arial Black"/>
                <w:sz w:val="20"/>
                <w:szCs w:val="20"/>
              </w:rPr>
            </w:pPr>
            <w:r w:rsidRPr="00817697">
              <w:rPr>
                <w:rFonts w:ascii="Arial Black" w:hAnsi="Arial Black"/>
                <w:sz w:val="20"/>
                <w:szCs w:val="20"/>
              </w:rPr>
              <w:t>Motivazione, obiettivi e/o finalità dell’ intervento o degli interventi</w:t>
            </w:r>
          </w:p>
        </w:tc>
        <w:tc>
          <w:tcPr>
            <w:tcW w:w="6835" w:type="dxa"/>
            <w:vAlign w:val="center"/>
          </w:tcPr>
          <w:p w:rsidR="007F2E5F" w:rsidRPr="006B6FCB" w:rsidRDefault="007F2E5F" w:rsidP="00F47B53">
            <w:pPr>
              <w:pStyle w:val="Paragrafoelenco"/>
              <w:numPr>
                <w:ilvl w:val="0"/>
                <w:numId w:val="5"/>
              </w:numPr>
              <w:ind w:left="519"/>
              <w:rPr>
                <w:rFonts w:ascii="Arial" w:hAnsi="Arial" w:cs="Arial"/>
                <w:sz w:val="20"/>
                <w:szCs w:val="20"/>
              </w:rPr>
            </w:pPr>
            <w:r w:rsidRPr="006B6FCB">
              <w:rPr>
                <w:rFonts w:ascii="Arial" w:hAnsi="Arial" w:cs="Arial"/>
                <w:sz w:val="20"/>
                <w:szCs w:val="20"/>
              </w:rPr>
              <w:t>Migliorare la trasparenza degli at</w:t>
            </w:r>
            <w:r>
              <w:rPr>
                <w:rFonts w:ascii="Arial" w:hAnsi="Arial" w:cs="Arial"/>
                <w:sz w:val="20"/>
                <w:szCs w:val="20"/>
              </w:rPr>
              <w:t>ti di Governo ed amministrativi;</w:t>
            </w:r>
          </w:p>
          <w:p w:rsidR="007F2E5F" w:rsidRPr="006B6FCB" w:rsidRDefault="007F2E5F" w:rsidP="00F47B53">
            <w:pPr>
              <w:pStyle w:val="Paragrafoelenco"/>
              <w:numPr>
                <w:ilvl w:val="0"/>
                <w:numId w:val="5"/>
              </w:numPr>
              <w:ind w:left="519"/>
              <w:rPr>
                <w:rFonts w:ascii="Arial" w:hAnsi="Arial" w:cs="Arial"/>
                <w:sz w:val="20"/>
                <w:szCs w:val="20"/>
              </w:rPr>
            </w:pPr>
            <w:r w:rsidRPr="006B6FCB">
              <w:rPr>
                <w:rFonts w:ascii="Arial" w:hAnsi="Arial" w:cs="Arial"/>
                <w:sz w:val="20"/>
                <w:szCs w:val="20"/>
              </w:rPr>
              <w:t>Contrastare e prevenire fenomeni corruttivi in linea con la nor</w:t>
            </w:r>
            <w:r>
              <w:rPr>
                <w:rFonts w:ascii="Arial" w:hAnsi="Arial" w:cs="Arial"/>
                <w:sz w:val="20"/>
                <w:szCs w:val="20"/>
              </w:rPr>
              <w:t>mativa nazionale di riferimento;</w:t>
            </w:r>
          </w:p>
          <w:p w:rsidR="007F2E5F" w:rsidRPr="006B6FCB" w:rsidRDefault="007F2E5F" w:rsidP="00F47B53">
            <w:pPr>
              <w:pStyle w:val="Paragrafoelenco"/>
              <w:numPr>
                <w:ilvl w:val="0"/>
                <w:numId w:val="5"/>
              </w:numPr>
              <w:ind w:left="519"/>
              <w:rPr>
                <w:rFonts w:ascii="Arial" w:hAnsi="Arial" w:cs="Arial"/>
                <w:sz w:val="20"/>
                <w:szCs w:val="20"/>
              </w:rPr>
            </w:pPr>
            <w:r w:rsidRPr="006B6FCB">
              <w:rPr>
                <w:rFonts w:ascii="Arial" w:hAnsi="Arial" w:cs="Arial"/>
                <w:sz w:val="20"/>
                <w:szCs w:val="20"/>
              </w:rPr>
              <w:t>Migliorare l’efficienza e la trasparenza mediante migliore fruibilità di atti e contratti</w:t>
            </w:r>
          </w:p>
        </w:tc>
      </w:tr>
    </w:tbl>
    <w:p w:rsidR="007F2E5F" w:rsidRDefault="007F2E5F" w:rsidP="007F2E5F">
      <w:pPr>
        <w:spacing w:after="0" w:line="240" w:lineRule="auto"/>
        <w:rPr>
          <w:rFonts w:ascii="Arial Black" w:hAnsi="Arial Black"/>
        </w:rPr>
      </w:pPr>
    </w:p>
    <w:p w:rsidR="007F2E5F" w:rsidRDefault="007F2E5F" w:rsidP="007F2E5F">
      <w:pPr>
        <w:spacing w:after="0" w:line="200" w:lineRule="exact"/>
        <w:rPr>
          <w:rFonts w:ascii="Arial Black" w:hAnsi="Arial Black"/>
        </w:rPr>
      </w:pPr>
    </w:p>
    <w:tbl>
      <w:tblPr>
        <w:tblStyle w:val="Grigliatabella"/>
        <w:tblW w:w="0" w:type="auto"/>
        <w:tblLook w:val="04A0" w:firstRow="1" w:lastRow="0" w:firstColumn="1" w:lastColumn="0" w:noHBand="0" w:noVBand="1"/>
      </w:tblPr>
      <w:tblGrid>
        <w:gridCol w:w="2910"/>
        <w:gridCol w:w="6718"/>
      </w:tblGrid>
      <w:tr w:rsidR="007F2E5F" w:rsidTr="00F47B53">
        <w:tc>
          <w:tcPr>
            <w:tcW w:w="2910" w:type="dxa"/>
            <w:hideMark/>
          </w:tcPr>
          <w:p w:rsidR="007F2E5F" w:rsidRDefault="007F2E5F" w:rsidP="00F47B53">
            <w:pPr>
              <w:rPr>
                <w:rFonts w:ascii="Arial Black" w:hAnsi="Arial Black" w:cs="Arial"/>
                <w:b/>
                <w:sz w:val="20"/>
                <w:szCs w:val="20"/>
                <w:lang w:eastAsia="en-US"/>
              </w:rPr>
            </w:pPr>
            <w:r>
              <w:rPr>
                <w:rFonts w:ascii="Arial Black" w:hAnsi="Arial Black" w:cs="Arial"/>
                <w:b/>
                <w:sz w:val="20"/>
                <w:szCs w:val="20"/>
                <w:lang w:eastAsia="en-US"/>
              </w:rPr>
              <w:lastRenderedPageBreak/>
              <w:t>Voci</w:t>
            </w:r>
          </w:p>
        </w:tc>
        <w:tc>
          <w:tcPr>
            <w:tcW w:w="6718" w:type="dxa"/>
            <w:hideMark/>
          </w:tcPr>
          <w:p w:rsidR="007F2E5F" w:rsidRDefault="007F2E5F" w:rsidP="00F47B53">
            <w:pPr>
              <w:rPr>
                <w:rFonts w:ascii="Arial" w:hAnsi="Arial" w:cs="Arial"/>
                <w:b/>
                <w:sz w:val="20"/>
                <w:szCs w:val="20"/>
                <w:lang w:eastAsia="en-US"/>
              </w:rPr>
            </w:pPr>
            <w:r>
              <w:rPr>
                <w:rFonts w:ascii="Arial" w:hAnsi="Arial" w:cs="Arial"/>
                <w:b/>
                <w:sz w:val="20"/>
                <w:szCs w:val="20"/>
                <w:lang w:eastAsia="en-US"/>
              </w:rPr>
              <w:t>Descrizione</w:t>
            </w:r>
          </w:p>
        </w:tc>
      </w:tr>
      <w:tr w:rsidR="007F2E5F" w:rsidTr="00F47B53">
        <w:tc>
          <w:tcPr>
            <w:tcW w:w="2910" w:type="dxa"/>
            <w:tcBorders>
              <w:top w:val="single" w:sz="4" w:space="0" w:color="auto"/>
              <w:left w:val="single" w:sz="4" w:space="0" w:color="auto"/>
              <w:bottom w:val="single" w:sz="4" w:space="0" w:color="auto"/>
              <w:right w:val="single" w:sz="4" w:space="0" w:color="auto"/>
            </w:tcBorders>
            <w:hideMark/>
          </w:tcPr>
          <w:p w:rsidR="007F2E5F" w:rsidRDefault="007F2E5F" w:rsidP="00F47B53">
            <w:pPr>
              <w:rPr>
                <w:rFonts w:ascii="Arial Black" w:hAnsi="Arial Black" w:cs="Arial"/>
                <w:b/>
                <w:sz w:val="20"/>
                <w:szCs w:val="20"/>
                <w:lang w:eastAsia="en-US"/>
              </w:rPr>
            </w:pPr>
            <w:r>
              <w:rPr>
                <w:rFonts w:ascii="Arial Black" w:hAnsi="Arial Black" w:cs="Arial"/>
                <w:b/>
                <w:sz w:val="20"/>
                <w:szCs w:val="20"/>
                <w:lang w:eastAsia="en-US"/>
              </w:rPr>
              <w:t>Servizio sviluppo e finanziamenti Europei</w:t>
            </w:r>
          </w:p>
        </w:tc>
        <w:tc>
          <w:tcPr>
            <w:tcW w:w="6718" w:type="dxa"/>
            <w:tcBorders>
              <w:top w:val="single" w:sz="4" w:space="0" w:color="auto"/>
              <w:left w:val="single" w:sz="4" w:space="0" w:color="auto"/>
              <w:bottom w:val="single" w:sz="4" w:space="0" w:color="auto"/>
              <w:right w:val="single" w:sz="4" w:space="0" w:color="auto"/>
            </w:tcBorders>
            <w:vAlign w:val="center"/>
            <w:hideMark/>
          </w:tcPr>
          <w:p w:rsidR="007F2E5F" w:rsidRDefault="007F2E5F" w:rsidP="00F47B53">
            <w:pPr>
              <w:rPr>
                <w:rFonts w:ascii="Arial" w:hAnsi="Arial" w:cs="Arial"/>
                <w:b/>
                <w:sz w:val="20"/>
                <w:szCs w:val="20"/>
                <w:lang w:eastAsia="en-US"/>
              </w:rPr>
            </w:pPr>
            <w:r>
              <w:rPr>
                <w:rFonts w:ascii="Arial" w:hAnsi="Arial" w:cs="Arial"/>
                <w:b/>
                <w:sz w:val="20"/>
                <w:szCs w:val="20"/>
                <w:lang w:eastAsia="en-US"/>
              </w:rPr>
              <w:t>Il Servizio sviluppo e finanziamenti Europei si interessa di:</w:t>
            </w:r>
          </w:p>
          <w:p w:rsidR="007F2E5F" w:rsidRDefault="007F2E5F" w:rsidP="007F2E5F">
            <w:pPr>
              <w:widowControl w:val="0"/>
              <w:numPr>
                <w:ilvl w:val="0"/>
                <w:numId w:val="9"/>
              </w:numPr>
              <w:ind w:left="459" w:right="27"/>
              <w:jc w:val="both"/>
              <w:rPr>
                <w:rFonts w:ascii="Arial" w:hAnsi="Arial" w:cs="Arial"/>
                <w:sz w:val="20"/>
                <w:szCs w:val="20"/>
                <w:lang w:eastAsia="en-US"/>
              </w:rPr>
            </w:pPr>
            <w:r>
              <w:rPr>
                <w:rFonts w:ascii="Arial" w:hAnsi="Arial" w:cs="Arial"/>
                <w:sz w:val="20"/>
                <w:szCs w:val="20"/>
                <w:lang w:eastAsia="en-US"/>
              </w:rPr>
              <w:t>Ricerca opportunità di finanziamento ed invio comunicazione ai Dipartimenti interessati;</w:t>
            </w:r>
          </w:p>
          <w:p w:rsidR="007F2E5F" w:rsidRDefault="007F2E5F" w:rsidP="007F2E5F">
            <w:pPr>
              <w:widowControl w:val="0"/>
              <w:numPr>
                <w:ilvl w:val="0"/>
                <w:numId w:val="9"/>
              </w:numPr>
              <w:ind w:left="459" w:right="27"/>
              <w:jc w:val="both"/>
              <w:rPr>
                <w:sz w:val="20"/>
                <w:szCs w:val="20"/>
                <w:lang w:eastAsia="en-US"/>
              </w:rPr>
            </w:pPr>
            <w:r>
              <w:rPr>
                <w:rFonts w:ascii="Arial" w:hAnsi="Arial" w:cs="Arial"/>
                <w:sz w:val="20"/>
                <w:szCs w:val="20"/>
                <w:lang w:eastAsia="en-US"/>
              </w:rPr>
              <w:t>Supporto per lo sviluppo organizzativo ed assistenza amministrativa</w:t>
            </w:r>
          </w:p>
        </w:tc>
      </w:tr>
      <w:tr w:rsidR="007F2E5F" w:rsidTr="00F47B53">
        <w:tc>
          <w:tcPr>
            <w:tcW w:w="2910" w:type="dxa"/>
            <w:tcBorders>
              <w:top w:val="single" w:sz="4" w:space="0" w:color="auto"/>
              <w:left w:val="single" w:sz="4" w:space="0" w:color="auto"/>
              <w:bottom w:val="single" w:sz="4" w:space="0" w:color="auto"/>
              <w:right w:val="single" w:sz="4" w:space="0" w:color="auto"/>
            </w:tcBorders>
            <w:hideMark/>
          </w:tcPr>
          <w:p w:rsidR="007F2E5F" w:rsidRDefault="007F2E5F" w:rsidP="00F47B53">
            <w:pPr>
              <w:rPr>
                <w:rFonts w:ascii="Arial Black" w:hAnsi="Arial Black"/>
                <w:lang w:eastAsia="en-US"/>
              </w:rPr>
            </w:pPr>
            <w:r>
              <w:rPr>
                <w:rFonts w:ascii="Arial Black" w:hAnsi="Arial Black" w:cs="Arial"/>
                <w:b/>
                <w:sz w:val="20"/>
                <w:szCs w:val="20"/>
                <w:lang w:eastAsia="en-US"/>
              </w:rPr>
              <w:t>Interventi previsti</w:t>
            </w:r>
          </w:p>
        </w:tc>
        <w:tc>
          <w:tcPr>
            <w:tcW w:w="6718" w:type="dxa"/>
            <w:tcBorders>
              <w:top w:val="single" w:sz="4" w:space="0" w:color="auto"/>
              <w:left w:val="single" w:sz="4" w:space="0" w:color="auto"/>
              <w:bottom w:val="single" w:sz="4" w:space="0" w:color="auto"/>
              <w:right w:val="single" w:sz="4" w:space="0" w:color="auto"/>
            </w:tcBorders>
            <w:vAlign w:val="center"/>
            <w:hideMark/>
          </w:tcPr>
          <w:p w:rsidR="007F2E5F" w:rsidRDefault="007F2E5F" w:rsidP="00F47B53">
            <w:pPr>
              <w:ind w:right="27"/>
              <w:jc w:val="both"/>
              <w:rPr>
                <w:rFonts w:ascii="Arial" w:hAnsi="Arial" w:cs="Arial"/>
                <w:sz w:val="20"/>
                <w:szCs w:val="20"/>
                <w:lang w:eastAsia="en-US"/>
              </w:rPr>
            </w:pPr>
            <w:r>
              <w:rPr>
                <w:rFonts w:ascii="Arial" w:hAnsi="Arial" w:cs="Arial"/>
                <w:sz w:val="20"/>
                <w:szCs w:val="20"/>
                <w:lang w:eastAsia="en-US"/>
              </w:rPr>
              <w:t>Assicurare uno stabile contatto con la Commissione Europea, i ministeri competenti per materia e la Regione Campania attraverso le autorità di gestione e la città metropolitana, finalizzato alla migliore conoscenza dei fondi comunitari e nazionali, per consentirne un efficace utilizzo sul territorio comunale e della Penisola Sorrentina in generale. Il tutto anche attraverso la creazione di uno specifico sportello.</w:t>
            </w:r>
          </w:p>
        </w:tc>
      </w:tr>
      <w:tr w:rsidR="007F2E5F" w:rsidTr="00F47B53">
        <w:tc>
          <w:tcPr>
            <w:tcW w:w="2910" w:type="dxa"/>
            <w:tcBorders>
              <w:top w:val="single" w:sz="4" w:space="0" w:color="auto"/>
              <w:left w:val="single" w:sz="4" w:space="0" w:color="auto"/>
              <w:bottom w:val="single" w:sz="4" w:space="0" w:color="auto"/>
              <w:right w:val="single" w:sz="4" w:space="0" w:color="auto"/>
            </w:tcBorders>
            <w:hideMark/>
          </w:tcPr>
          <w:p w:rsidR="007F2E5F" w:rsidRDefault="007F2E5F" w:rsidP="00F47B53">
            <w:pPr>
              <w:rPr>
                <w:rFonts w:ascii="Arial Black" w:hAnsi="Arial Black"/>
                <w:lang w:eastAsia="en-US"/>
              </w:rPr>
            </w:pPr>
            <w:r>
              <w:rPr>
                <w:rFonts w:ascii="Arial Black" w:hAnsi="Arial Black"/>
                <w:lang w:eastAsia="en-US"/>
              </w:rPr>
              <w:t>Ambito strategico (linee di indirizzo)</w:t>
            </w:r>
          </w:p>
        </w:tc>
        <w:tc>
          <w:tcPr>
            <w:tcW w:w="6718" w:type="dxa"/>
            <w:tcBorders>
              <w:top w:val="single" w:sz="4" w:space="0" w:color="auto"/>
              <w:left w:val="single" w:sz="4" w:space="0" w:color="auto"/>
              <w:bottom w:val="single" w:sz="4" w:space="0" w:color="auto"/>
              <w:right w:val="single" w:sz="4" w:space="0" w:color="auto"/>
            </w:tcBorders>
            <w:vAlign w:val="center"/>
            <w:hideMark/>
          </w:tcPr>
          <w:p w:rsidR="007F2E5F" w:rsidRDefault="007F2E5F" w:rsidP="00F47B53">
            <w:pPr>
              <w:jc w:val="both"/>
              <w:rPr>
                <w:rFonts w:ascii="Arial" w:hAnsi="Arial" w:cs="Arial"/>
                <w:sz w:val="20"/>
                <w:szCs w:val="20"/>
                <w:lang w:eastAsia="en-US"/>
              </w:rPr>
            </w:pPr>
            <w:r>
              <w:rPr>
                <w:rFonts w:ascii="Arial" w:hAnsi="Arial" w:cs="Arial"/>
                <w:sz w:val="20"/>
                <w:szCs w:val="20"/>
                <w:lang w:eastAsia="en-US"/>
              </w:rPr>
              <w:t>Una città che incanta - Una città a misura di cittadino – Una città che progetta</w:t>
            </w:r>
          </w:p>
        </w:tc>
      </w:tr>
      <w:tr w:rsidR="007F2E5F" w:rsidTr="00F47B53">
        <w:tc>
          <w:tcPr>
            <w:tcW w:w="2910" w:type="dxa"/>
            <w:tcBorders>
              <w:top w:val="single" w:sz="4" w:space="0" w:color="auto"/>
              <w:left w:val="single" w:sz="4" w:space="0" w:color="auto"/>
              <w:bottom w:val="single" w:sz="4" w:space="0" w:color="auto"/>
              <w:right w:val="single" w:sz="4" w:space="0" w:color="auto"/>
            </w:tcBorders>
            <w:hideMark/>
          </w:tcPr>
          <w:p w:rsidR="007F2E5F" w:rsidRDefault="007F2E5F" w:rsidP="00F47B53">
            <w:pPr>
              <w:rPr>
                <w:rFonts w:ascii="Arial Black" w:hAnsi="Arial Black"/>
                <w:lang w:eastAsia="en-US"/>
              </w:rPr>
            </w:pPr>
            <w:r>
              <w:rPr>
                <w:rFonts w:ascii="Arial Black" w:hAnsi="Arial Black"/>
                <w:lang w:eastAsia="en-US"/>
              </w:rPr>
              <w:t>Soggetti interessati</w:t>
            </w:r>
          </w:p>
          <w:p w:rsidR="007F2E5F" w:rsidRDefault="007F2E5F" w:rsidP="00F47B53">
            <w:pPr>
              <w:rPr>
                <w:rFonts w:ascii="Arial Black" w:hAnsi="Arial Black"/>
                <w:lang w:eastAsia="en-US"/>
              </w:rPr>
            </w:pPr>
            <w:r>
              <w:rPr>
                <w:rFonts w:ascii="Arial Black" w:hAnsi="Arial Black"/>
                <w:lang w:eastAsia="en-US"/>
              </w:rPr>
              <w:t>(stakeholder – portatori di interesse)</w:t>
            </w:r>
          </w:p>
        </w:tc>
        <w:tc>
          <w:tcPr>
            <w:tcW w:w="6718" w:type="dxa"/>
            <w:tcBorders>
              <w:top w:val="single" w:sz="4" w:space="0" w:color="auto"/>
              <w:left w:val="single" w:sz="4" w:space="0" w:color="auto"/>
              <w:bottom w:val="single" w:sz="4" w:space="0" w:color="auto"/>
              <w:right w:val="single" w:sz="4" w:space="0" w:color="auto"/>
            </w:tcBorders>
            <w:vAlign w:val="center"/>
            <w:hideMark/>
          </w:tcPr>
          <w:p w:rsidR="007F2E5F" w:rsidRDefault="007F2E5F" w:rsidP="00F47B53">
            <w:pPr>
              <w:rPr>
                <w:rFonts w:ascii="Arial" w:hAnsi="Arial" w:cs="Arial"/>
                <w:sz w:val="20"/>
                <w:szCs w:val="20"/>
                <w:lang w:eastAsia="en-US"/>
              </w:rPr>
            </w:pPr>
            <w:r>
              <w:rPr>
                <w:rFonts w:ascii="Arial" w:hAnsi="Arial" w:cs="Arial"/>
                <w:sz w:val="20"/>
                <w:szCs w:val="20"/>
                <w:lang w:eastAsia="en-US"/>
              </w:rPr>
              <w:t xml:space="preserve">Comune, </w:t>
            </w:r>
            <w:r w:rsidRPr="007F3489">
              <w:rPr>
                <w:rFonts w:ascii="Arial" w:hAnsi="Arial" w:cs="Arial"/>
                <w:sz w:val="20"/>
                <w:szCs w:val="20"/>
                <w:lang w:eastAsia="en-US"/>
              </w:rPr>
              <w:t>società partecipate (Fondazione Sorrento),</w:t>
            </w:r>
            <w:r>
              <w:rPr>
                <w:rFonts w:ascii="Arial" w:hAnsi="Arial" w:cs="Arial"/>
                <w:sz w:val="20"/>
                <w:szCs w:val="20"/>
                <w:lang w:eastAsia="en-US"/>
              </w:rPr>
              <w:t xml:space="preserve"> cittadini</w:t>
            </w:r>
          </w:p>
        </w:tc>
      </w:tr>
      <w:tr w:rsidR="007F2E5F" w:rsidTr="00F47B53">
        <w:tc>
          <w:tcPr>
            <w:tcW w:w="2910" w:type="dxa"/>
            <w:tcBorders>
              <w:top w:val="single" w:sz="4" w:space="0" w:color="auto"/>
              <w:left w:val="single" w:sz="4" w:space="0" w:color="auto"/>
              <w:bottom w:val="single" w:sz="4" w:space="0" w:color="auto"/>
              <w:right w:val="single" w:sz="4" w:space="0" w:color="auto"/>
            </w:tcBorders>
            <w:hideMark/>
          </w:tcPr>
          <w:p w:rsidR="007F2E5F" w:rsidRDefault="007F2E5F" w:rsidP="00F47B53">
            <w:pPr>
              <w:rPr>
                <w:rFonts w:ascii="Arial Black" w:hAnsi="Arial Black"/>
                <w:lang w:eastAsia="en-US"/>
              </w:rPr>
            </w:pPr>
            <w:r>
              <w:rPr>
                <w:rFonts w:ascii="Arial Black" w:hAnsi="Arial Black"/>
                <w:lang w:eastAsia="en-US"/>
              </w:rPr>
              <w:t>Motivazione, obiettivi e/o finalità dell’ intervento o degli interventi</w:t>
            </w:r>
          </w:p>
        </w:tc>
        <w:tc>
          <w:tcPr>
            <w:tcW w:w="6718" w:type="dxa"/>
            <w:tcBorders>
              <w:top w:val="single" w:sz="4" w:space="0" w:color="auto"/>
              <w:left w:val="single" w:sz="4" w:space="0" w:color="auto"/>
              <w:bottom w:val="single" w:sz="4" w:space="0" w:color="auto"/>
              <w:right w:val="single" w:sz="4" w:space="0" w:color="auto"/>
            </w:tcBorders>
            <w:vAlign w:val="center"/>
            <w:hideMark/>
          </w:tcPr>
          <w:p w:rsidR="007F2E5F" w:rsidRDefault="007F2E5F" w:rsidP="00F47B53">
            <w:pPr>
              <w:jc w:val="both"/>
              <w:rPr>
                <w:rFonts w:ascii="Arial" w:hAnsi="Arial" w:cs="Arial"/>
                <w:sz w:val="20"/>
                <w:szCs w:val="20"/>
                <w:lang w:eastAsia="en-US"/>
              </w:rPr>
            </w:pPr>
            <w:r>
              <w:rPr>
                <w:rFonts w:ascii="Arial" w:hAnsi="Arial" w:cs="Arial"/>
                <w:sz w:val="20"/>
                <w:szCs w:val="20"/>
                <w:lang w:eastAsia="en-US"/>
              </w:rPr>
              <w:t>Consentire un migliore, più efficace e diffuso utilizzo dei fondi comunitari e nazionali per imprenditori e giovani residenti nel territorio comunale.</w:t>
            </w:r>
          </w:p>
        </w:tc>
      </w:tr>
      <w:tr w:rsidR="007F2E5F" w:rsidRPr="00D05E13" w:rsidTr="00F47B53">
        <w:tc>
          <w:tcPr>
            <w:tcW w:w="2910" w:type="dxa"/>
          </w:tcPr>
          <w:p w:rsidR="007F2E5F" w:rsidRPr="00D05E13" w:rsidRDefault="007F2E5F" w:rsidP="00F47B53">
            <w:pPr>
              <w:rPr>
                <w:rFonts w:ascii="Arial Black" w:hAnsi="Arial Black"/>
              </w:rPr>
            </w:pPr>
            <w:r>
              <w:rPr>
                <w:rFonts w:ascii="Arial Black" w:hAnsi="Arial Black"/>
              </w:rPr>
              <w:t>Risorse umane</w:t>
            </w:r>
          </w:p>
        </w:tc>
        <w:tc>
          <w:tcPr>
            <w:tcW w:w="6718" w:type="dxa"/>
          </w:tcPr>
          <w:p w:rsidR="007F2E5F" w:rsidRPr="00965856" w:rsidRDefault="007F2E5F" w:rsidP="00F47B53">
            <w:pPr>
              <w:rPr>
                <w:rFonts w:ascii="Arial" w:hAnsi="Arial" w:cs="Arial"/>
                <w:sz w:val="20"/>
                <w:szCs w:val="20"/>
              </w:rPr>
            </w:pPr>
            <w:r w:rsidRPr="00965856">
              <w:rPr>
                <w:rFonts w:ascii="Arial" w:hAnsi="Arial" w:cs="Arial"/>
                <w:sz w:val="20"/>
                <w:szCs w:val="20"/>
              </w:rPr>
              <w:t xml:space="preserve">n. </w:t>
            </w:r>
            <w:r>
              <w:rPr>
                <w:rFonts w:ascii="Arial" w:hAnsi="Arial" w:cs="Arial"/>
                <w:sz w:val="20"/>
                <w:szCs w:val="20"/>
              </w:rPr>
              <w:t>6</w:t>
            </w:r>
            <w:r w:rsidRPr="00965856">
              <w:rPr>
                <w:rFonts w:ascii="Arial" w:hAnsi="Arial" w:cs="Arial"/>
                <w:sz w:val="20"/>
                <w:szCs w:val="20"/>
              </w:rPr>
              <w:t xml:space="preserve"> unità lavorative a tempo indeterminato ( n. </w:t>
            </w:r>
            <w:r>
              <w:rPr>
                <w:rFonts w:ascii="Arial" w:hAnsi="Arial" w:cs="Arial"/>
                <w:sz w:val="20"/>
                <w:szCs w:val="20"/>
              </w:rPr>
              <w:t>4</w:t>
            </w:r>
            <w:r w:rsidRPr="00965856">
              <w:rPr>
                <w:rFonts w:ascii="Arial" w:hAnsi="Arial" w:cs="Arial"/>
                <w:sz w:val="20"/>
                <w:szCs w:val="20"/>
              </w:rPr>
              <w:t xml:space="preserve"> utilizzate nel programma 01-Organi istituzionali e n. </w:t>
            </w:r>
            <w:r>
              <w:rPr>
                <w:rFonts w:ascii="Arial" w:hAnsi="Arial" w:cs="Arial"/>
                <w:sz w:val="20"/>
                <w:szCs w:val="20"/>
              </w:rPr>
              <w:t>2</w:t>
            </w:r>
            <w:r w:rsidRPr="00965856">
              <w:rPr>
                <w:rFonts w:ascii="Arial" w:hAnsi="Arial" w:cs="Arial"/>
                <w:sz w:val="20"/>
                <w:szCs w:val="20"/>
              </w:rPr>
              <w:t xml:space="preserve"> utilizzat</w:t>
            </w:r>
            <w:r>
              <w:rPr>
                <w:rFonts w:ascii="Arial" w:hAnsi="Arial" w:cs="Arial"/>
                <w:sz w:val="20"/>
                <w:szCs w:val="20"/>
              </w:rPr>
              <w:t>e anche</w:t>
            </w:r>
            <w:r w:rsidRPr="00965856">
              <w:rPr>
                <w:rFonts w:ascii="Arial" w:hAnsi="Arial" w:cs="Arial"/>
                <w:sz w:val="20"/>
                <w:szCs w:val="20"/>
              </w:rPr>
              <w:t xml:space="preserve"> in altr</w:t>
            </w:r>
            <w:r>
              <w:rPr>
                <w:rFonts w:ascii="Arial" w:hAnsi="Arial" w:cs="Arial"/>
                <w:sz w:val="20"/>
                <w:szCs w:val="20"/>
              </w:rPr>
              <w:t>e</w:t>
            </w:r>
            <w:r w:rsidRPr="00965856">
              <w:rPr>
                <w:rFonts w:ascii="Arial" w:hAnsi="Arial" w:cs="Arial"/>
                <w:sz w:val="20"/>
                <w:szCs w:val="20"/>
              </w:rPr>
              <w:t xml:space="preserve"> mission</w:t>
            </w:r>
            <w:r>
              <w:rPr>
                <w:rFonts w:ascii="Arial" w:hAnsi="Arial" w:cs="Arial"/>
                <w:sz w:val="20"/>
                <w:szCs w:val="20"/>
              </w:rPr>
              <w:t>i</w:t>
            </w:r>
            <w:r w:rsidRPr="00965856">
              <w:rPr>
                <w:rFonts w:ascii="Arial" w:hAnsi="Arial" w:cs="Arial"/>
                <w:sz w:val="20"/>
                <w:szCs w:val="20"/>
              </w:rPr>
              <w:t>)</w:t>
            </w:r>
          </w:p>
          <w:p w:rsidR="007F2E5F" w:rsidRPr="00D05E13" w:rsidRDefault="007F2E5F" w:rsidP="00F47B53">
            <w:pPr>
              <w:rPr>
                <w:rFonts w:ascii="Arial" w:hAnsi="Arial" w:cs="Arial"/>
                <w:sz w:val="20"/>
                <w:szCs w:val="20"/>
              </w:rPr>
            </w:pPr>
          </w:p>
        </w:tc>
      </w:tr>
      <w:tr w:rsidR="007F2E5F" w:rsidRPr="00D05E13" w:rsidTr="00F47B53">
        <w:tc>
          <w:tcPr>
            <w:tcW w:w="2910" w:type="dxa"/>
          </w:tcPr>
          <w:p w:rsidR="007F2E5F" w:rsidRPr="00D05E13" w:rsidRDefault="007F2E5F" w:rsidP="00F47B53">
            <w:pPr>
              <w:rPr>
                <w:rFonts w:ascii="Arial Black" w:hAnsi="Arial Black"/>
              </w:rPr>
            </w:pPr>
            <w:r w:rsidRPr="00D05E13">
              <w:rPr>
                <w:rFonts w:ascii="Arial Black" w:hAnsi="Arial Black"/>
              </w:rPr>
              <w:t>Risorse strumentali</w:t>
            </w:r>
          </w:p>
        </w:tc>
        <w:tc>
          <w:tcPr>
            <w:tcW w:w="6718" w:type="dxa"/>
          </w:tcPr>
          <w:p w:rsidR="007F2E5F" w:rsidRPr="00D05E13" w:rsidRDefault="007F2E5F" w:rsidP="00F47B53">
            <w:pPr>
              <w:jc w:val="both"/>
              <w:rPr>
                <w:rFonts w:ascii="Arial" w:hAnsi="Arial" w:cs="Arial"/>
                <w:sz w:val="20"/>
                <w:szCs w:val="20"/>
              </w:rPr>
            </w:pPr>
            <w:r w:rsidRPr="00D05E13">
              <w:rPr>
                <w:rFonts w:ascii="Arial" w:hAnsi="Arial" w:cs="Arial"/>
                <w:sz w:val="20"/>
                <w:szCs w:val="20"/>
              </w:rPr>
              <w:t>Apparecchiature informatiche e software (pc, stampanti, etc); materiali di cancelleria rapportati alle unità di personale utilizzato</w:t>
            </w:r>
          </w:p>
        </w:tc>
      </w:tr>
      <w:tr w:rsidR="007F2E5F" w:rsidRPr="00D05E13" w:rsidTr="00F47B53">
        <w:tc>
          <w:tcPr>
            <w:tcW w:w="2910" w:type="dxa"/>
          </w:tcPr>
          <w:p w:rsidR="007F2E5F" w:rsidRPr="00D05E13" w:rsidRDefault="007F2E5F" w:rsidP="00F47B53">
            <w:pPr>
              <w:rPr>
                <w:rFonts w:ascii="Arial Black" w:hAnsi="Arial Black"/>
              </w:rPr>
            </w:pPr>
            <w:r w:rsidRPr="00D05E13">
              <w:rPr>
                <w:rFonts w:ascii="Arial Black" w:hAnsi="Arial Black"/>
              </w:rPr>
              <w:t>Valutazione sui mezzi finanziari</w:t>
            </w:r>
          </w:p>
        </w:tc>
        <w:tc>
          <w:tcPr>
            <w:tcW w:w="6718" w:type="dxa"/>
          </w:tcPr>
          <w:p w:rsidR="007F2E5F" w:rsidRPr="00D05E13" w:rsidRDefault="007F2E5F" w:rsidP="00F47B53">
            <w:pPr>
              <w:rPr>
                <w:rFonts w:ascii="Arial" w:hAnsi="Arial" w:cs="Arial"/>
                <w:sz w:val="20"/>
                <w:szCs w:val="20"/>
              </w:rPr>
            </w:pPr>
            <w:r w:rsidRPr="00D05E13">
              <w:rPr>
                <w:rFonts w:ascii="Arial" w:hAnsi="Arial" w:cs="Arial"/>
              </w:rPr>
              <w:t>I mezzi finanziari stanziati mirano a garantire un efficiente funzionamento del servizio.</w:t>
            </w:r>
          </w:p>
        </w:tc>
      </w:tr>
    </w:tbl>
    <w:p w:rsidR="007F2E5F" w:rsidRDefault="007F2E5F" w:rsidP="007F2E5F">
      <w:pPr>
        <w:spacing w:after="0" w:line="240" w:lineRule="auto"/>
        <w:rPr>
          <w:rFonts w:ascii="Arial Black" w:hAnsi="Arial Black"/>
        </w:rPr>
      </w:pPr>
    </w:p>
    <w:p w:rsidR="007F2E5F" w:rsidRDefault="007F2E5F" w:rsidP="007F2E5F">
      <w:pPr>
        <w:spacing w:after="0" w:line="240" w:lineRule="auto"/>
        <w:rPr>
          <w:rFonts w:ascii="Arial Black" w:hAnsi="Arial Black"/>
          <w:b/>
          <w:sz w:val="24"/>
          <w:szCs w:val="24"/>
        </w:rPr>
      </w:pPr>
      <w:r>
        <w:rPr>
          <w:rFonts w:ascii="Arial Black" w:hAnsi="Arial Black"/>
          <w:b/>
          <w:sz w:val="24"/>
          <w:szCs w:val="24"/>
        </w:rPr>
        <w:t>Servizio CED e sistemi informatici</w:t>
      </w:r>
    </w:p>
    <w:p w:rsidR="007F2E5F" w:rsidRDefault="007F2E5F" w:rsidP="007F2E5F">
      <w:pPr>
        <w:spacing w:after="0" w:line="240" w:lineRule="auto"/>
        <w:jc w:val="both"/>
        <w:rPr>
          <w:rFonts w:ascii="Arial" w:hAnsi="Arial" w:cs="Arial"/>
          <w:sz w:val="18"/>
          <w:szCs w:val="24"/>
        </w:rPr>
      </w:pPr>
    </w:p>
    <w:tbl>
      <w:tblPr>
        <w:tblStyle w:val="Grigliatabella"/>
        <w:tblW w:w="0" w:type="auto"/>
        <w:tblLook w:val="04A0" w:firstRow="1" w:lastRow="0" w:firstColumn="1" w:lastColumn="0" w:noHBand="0" w:noVBand="1"/>
      </w:tblPr>
      <w:tblGrid>
        <w:gridCol w:w="2934"/>
        <w:gridCol w:w="6814"/>
      </w:tblGrid>
      <w:tr w:rsidR="007F2E5F" w:rsidTr="00F47B53">
        <w:trPr>
          <w:trHeight w:val="269"/>
        </w:trPr>
        <w:tc>
          <w:tcPr>
            <w:tcW w:w="2934" w:type="dxa"/>
            <w:tcBorders>
              <w:top w:val="single" w:sz="4" w:space="0" w:color="auto"/>
              <w:left w:val="single" w:sz="4" w:space="0" w:color="auto"/>
              <w:bottom w:val="single" w:sz="4" w:space="0" w:color="auto"/>
              <w:right w:val="single" w:sz="4" w:space="0" w:color="auto"/>
            </w:tcBorders>
            <w:hideMark/>
          </w:tcPr>
          <w:p w:rsidR="007F2E5F" w:rsidRDefault="007F2E5F" w:rsidP="00F47B53">
            <w:pPr>
              <w:rPr>
                <w:rFonts w:ascii="Arial Black" w:hAnsi="Arial Black" w:cs="Arial"/>
                <w:b/>
                <w:sz w:val="20"/>
                <w:szCs w:val="20"/>
                <w:lang w:eastAsia="en-US"/>
              </w:rPr>
            </w:pPr>
            <w:r>
              <w:rPr>
                <w:rFonts w:ascii="Arial Black" w:hAnsi="Arial Black" w:cs="Arial"/>
                <w:b/>
                <w:sz w:val="20"/>
                <w:szCs w:val="20"/>
                <w:lang w:eastAsia="en-US"/>
              </w:rPr>
              <w:t>Voci</w:t>
            </w:r>
          </w:p>
        </w:tc>
        <w:tc>
          <w:tcPr>
            <w:tcW w:w="6814" w:type="dxa"/>
            <w:tcBorders>
              <w:top w:val="single" w:sz="4" w:space="0" w:color="auto"/>
              <w:left w:val="single" w:sz="4" w:space="0" w:color="auto"/>
              <w:bottom w:val="single" w:sz="4" w:space="0" w:color="auto"/>
              <w:right w:val="single" w:sz="4" w:space="0" w:color="auto"/>
            </w:tcBorders>
            <w:vAlign w:val="center"/>
            <w:hideMark/>
          </w:tcPr>
          <w:p w:rsidR="007F2E5F" w:rsidRDefault="007F2E5F" w:rsidP="00F47B53">
            <w:pPr>
              <w:rPr>
                <w:rFonts w:ascii="Arial" w:hAnsi="Arial" w:cs="Arial"/>
                <w:b/>
                <w:sz w:val="20"/>
                <w:szCs w:val="20"/>
                <w:lang w:eastAsia="en-US"/>
              </w:rPr>
            </w:pPr>
            <w:r>
              <w:rPr>
                <w:rFonts w:ascii="Arial" w:hAnsi="Arial" w:cs="Arial"/>
                <w:b/>
                <w:sz w:val="20"/>
                <w:szCs w:val="20"/>
                <w:lang w:eastAsia="en-US"/>
              </w:rPr>
              <w:t>Descrizione</w:t>
            </w:r>
          </w:p>
        </w:tc>
      </w:tr>
      <w:tr w:rsidR="007F2E5F" w:rsidTr="00F47B53">
        <w:trPr>
          <w:trHeight w:val="4519"/>
        </w:trPr>
        <w:tc>
          <w:tcPr>
            <w:tcW w:w="2934" w:type="dxa"/>
            <w:tcBorders>
              <w:top w:val="single" w:sz="4" w:space="0" w:color="auto"/>
              <w:left w:val="single" w:sz="4" w:space="0" w:color="auto"/>
              <w:bottom w:val="single" w:sz="4" w:space="0" w:color="auto"/>
              <w:right w:val="single" w:sz="4" w:space="0" w:color="auto"/>
            </w:tcBorders>
            <w:hideMark/>
          </w:tcPr>
          <w:p w:rsidR="007F2E5F" w:rsidRDefault="007F2E5F" w:rsidP="00F47B53">
            <w:pPr>
              <w:rPr>
                <w:rFonts w:ascii="Arial Black" w:hAnsi="Arial Black" w:cs="Arial"/>
                <w:b/>
                <w:sz w:val="20"/>
                <w:szCs w:val="20"/>
                <w:lang w:eastAsia="en-US"/>
              </w:rPr>
            </w:pPr>
            <w:r>
              <w:rPr>
                <w:rFonts w:ascii="Arial Black" w:hAnsi="Arial Black" w:cs="Arial"/>
                <w:b/>
                <w:sz w:val="20"/>
                <w:szCs w:val="20"/>
                <w:lang w:eastAsia="en-US"/>
              </w:rPr>
              <w:t>Servizio CED e sistemi informativi</w:t>
            </w:r>
          </w:p>
        </w:tc>
        <w:tc>
          <w:tcPr>
            <w:tcW w:w="6814" w:type="dxa"/>
            <w:tcBorders>
              <w:top w:val="single" w:sz="4" w:space="0" w:color="auto"/>
              <w:left w:val="single" w:sz="4" w:space="0" w:color="auto"/>
              <w:bottom w:val="single" w:sz="4" w:space="0" w:color="auto"/>
              <w:right w:val="single" w:sz="4" w:space="0" w:color="auto"/>
            </w:tcBorders>
            <w:vAlign w:val="center"/>
            <w:hideMark/>
          </w:tcPr>
          <w:p w:rsidR="007F2E5F" w:rsidRDefault="007F2E5F" w:rsidP="00F47B53">
            <w:pPr>
              <w:jc w:val="both"/>
              <w:rPr>
                <w:rFonts w:ascii="Arial" w:hAnsi="Arial" w:cs="Arial"/>
                <w:sz w:val="20"/>
                <w:szCs w:val="20"/>
                <w:lang w:eastAsia="en-US"/>
              </w:rPr>
            </w:pPr>
            <w:r>
              <w:rPr>
                <w:rFonts w:ascii="Arial" w:hAnsi="Arial" w:cs="Arial"/>
                <w:sz w:val="20"/>
                <w:szCs w:val="20"/>
                <w:lang w:eastAsia="en-US"/>
              </w:rPr>
              <w:t>L’Ufficio CED Sistemi Informativi</w:t>
            </w:r>
            <w:r>
              <w:rPr>
                <w:rFonts w:ascii="Arial" w:hAnsi="Arial" w:cs="Arial"/>
                <w:b/>
                <w:sz w:val="20"/>
                <w:szCs w:val="20"/>
                <w:lang w:eastAsia="en-US"/>
              </w:rPr>
              <w:t xml:space="preserve"> </w:t>
            </w:r>
            <w:r>
              <w:rPr>
                <w:rFonts w:ascii="Arial" w:hAnsi="Arial" w:cs="Arial"/>
                <w:sz w:val="20"/>
                <w:szCs w:val="20"/>
                <w:lang w:eastAsia="en-US"/>
              </w:rPr>
              <w:t xml:space="preserve">provvede alla realizzazione degli obiettivi strategici e programmatici dell’Amministrazione in materia di Information and Communication Technology. </w:t>
            </w:r>
          </w:p>
          <w:p w:rsidR="007F2E5F" w:rsidRDefault="007F2E5F" w:rsidP="00F47B53">
            <w:pPr>
              <w:jc w:val="both"/>
              <w:rPr>
                <w:rFonts w:ascii="Arial" w:hAnsi="Arial" w:cs="Arial"/>
                <w:sz w:val="20"/>
                <w:szCs w:val="20"/>
                <w:lang w:eastAsia="en-US"/>
              </w:rPr>
            </w:pPr>
            <w:r>
              <w:rPr>
                <w:rFonts w:ascii="Arial" w:hAnsi="Arial" w:cs="Arial"/>
                <w:sz w:val="20"/>
                <w:szCs w:val="20"/>
                <w:lang w:eastAsia="en-US"/>
              </w:rPr>
              <w:t>Le attività espletate per la conduzione del sistema informativo comunale sono le seguenti:</w:t>
            </w:r>
          </w:p>
          <w:p w:rsidR="007F2E5F" w:rsidRDefault="007F2E5F" w:rsidP="007F2E5F">
            <w:pPr>
              <w:pStyle w:val="Paragrafoelenco"/>
              <w:numPr>
                <w:ilvl w:val="0"/>
                <w:numId w:val="10"/>
              </w:numPr>
              <w:jc w:val="both"/>
              <w:rPr>
                <w:rFonts w:ascii="Arial" w:hAnsi="Arial" w:cs="Arial"/>
                <w:sz w:val="20"/>
                <w:szCs w:val="20"/>
                <w:lang w:eastAsia="en-US"/>
              </w:rPr>
            </w:pPr>
            <w:r>
              <w:rPr>
                <w:rFonts w:ascii="Arial" w:hAnsi="Arial" w:cs="Arial"/>
                <w:sz w:val="20"/>
                <w:szCs w:val="20"/>
                <w:lang w:eastAsia="en-US"/>
              </w:rPr>
              <w:t>Pianificazione delle attività;</w:t>
            </w:r>
          </w:p>
          <w:p w:rsidR="007F2E5F" w:rsidRDefault="007F2E5F" w:rsidP="007F2E5F">
            <w:pPr>
              <w:pStyle w:val="Paragrafoelenco"/>
              <w:numPr>
                <w:ilvl w:val="0"/>
                <w:numId w:val="10"/>
              </w:numPr>
              <w:jc w:val="both"/>
              <w:rPr>
                <w:rFonts w:ascii="Arial" w:hAnsi="Arial" w:cs="Arial"/>
                <w:sz w:val="20"/>
                <w:szCs w:val="20"/>
                <w:lang w:eastAsia="en-US"/>
              </w:rPr>
            </w:pPr>
            <w:r>
              <w:rPr>
                <w:rFonts w:ascii="Arial" w:hAnsi="Arial" w:cs="Arial"/>
                <w:sz w:val="20"/>
                <w:szCs w:val="20"/>
                <w:lang w:eastAsia="en-US"/>
              </w:rPr>
              <w:t>L’assessment, ossia le verifiche per il corretto funzionamento;</w:t>
            </w:r>
          </w:p>
          <w:p w:rsidR="007F2E5F" w:rsidRDefault="007F2E5F" w:rsidP="007F2E5F">
            <w:pPr>
              <w:pStyle w:val="Paragrafoelenco"/>
              <w:numPr>
                <w:ilvl w:val="0"/>
                <w:numId w:val="10"/>
              </w:numPr>
              <w:jc w:val="both"/>
              <w:rPr>
                <w:rFonts w:ascii="Arial" w:hAnsi="Arial" w:cs="Arial"/>
                <w:sz w:val="20"/>
                <w:szCs w:val="20"/>
                <w:lang w:eastAsia="en-US"/>
              </w:rPr>
            </w:pPr>
            <w:r>
              <w:rPr>
                <w:rFonts w:ascii="Arial" w:hAnsi="Arial" w:cs="Arial"/>
                <w:sz w:val="20"/>
                <w:szCs w:val="20"/>
                <w:lang w:eastAsia="en-US"/>
              </w:rPr>
              <w:t>Gestione patrimonio informatico dell’Ente;</w:t>
            </w:r>
          </w:p>
          <w:p w:rsidR="007F2E5F" w:rsidRDefault="007F2E5F" w:rsidP="007F2E5F">
            <w:pPr>
              <w:pStyle w:val="Paragrafoelenco"/>
              <w:numPr>
                <w:ilvl w:val="0"/>
                <w:numId w:val="10"/>
              </w:numPr>
              <w:jc w:val="both"/>
              <w:rPr>
                <w:rFonts w:ascii="Arial" w:hAnsi="Arial" w:cs="Arial"/>
                <w:sz w:val="20"/>
                <w:szCs w:val="20"/>
                <w:lang w:eastAsia="en-US"/>
              </w:rPr>
            </w:pPr>
            <w:r>
              <w:rPr>
                <w:rFonts w:ascii="Arial" w:hAnsi="Arial" w:cs="Arial"/>
                <w:sz w:val="20"/>
                <w:szCs w:val="20"/>
                <w:lang w:eastAsia="en-US"/>
              </w:rPr>
              <w:t>Reingegnerizzazione dei processi;</w:t>
            </w:r>
          </w:p>
          <w:p w:rsidR="007F2E5F" w:rsidRDefault="007F2E5F" w:rsidP="007F2E5F">
            <w:pPr>
              <w:pStyle w:val="Paragrafoelenco"/>
              <w:numPr>
                <w:ilvl w:val="0"/>
                <w:numId w:val="10"/>
              </w:numPr>
              <w:jc w:val="both"/>
              <w:rPr>
                <w:rFonts w:ascii="Arial" w:hAnsi="Arial" w:cs="Arial"/>
                <w:sz w:val="20"/>
                <w:szCs w:val="20"/>
                <w:lang w:eastAsia="en-US"/>
              </w:rPr>
            </w:pPr>
            <w:r>
              <w:rPr>
                <w:rFonts w:ascii="Arial" w:hAnsi="Arial" w:cs="Arial"/>
                <w:sz w:val="20"/>
                <w:szCs w:val="20"/>
                <w:lang w:eastAsia="en-US"/>
              </w:rPr>
              <w:t>Studio di fattibilità di processi inerenti l’ICT;</w:t>
            </w:r>
          </w:p>
          <w:p w:rsidR="007F2E5F" w:rsidRDefault="007F2E5F" w:rsidP="007F2E5F">
            <w:pPr>
              <w:pStyle w:val="Paragrafoelenco"/>
              <w:numPr>
                <w:ilvl w:val="0"/>
                <w:numId w:val="10"/>
              </w:numPr>
              <w:jc w:val="both"/>
              <w:rPr>
                <w:rFonts w:ascii="Arial" w:hAnsi="Arial" w:cs="Arial"/>
                <w:sz w:val="20"/>
                <w:szCs w:val="20"/>
                <w:lang w:eastAsia="en-US"/>
              </w:rPr>
            </w:pPr>
            <w:r>
              <w:rPr>
                <w:rFonts w:ascii="Arial" w:hAnsi="Arial" w:cs="Arial"/>
                <w:sz w:val="20"/>
                <w:szCs w:val="20"/>
                <w:lang w:eastAsia="en-US"/>
              </w:rPr>
              <w:t>Analisi e Progettazione;</w:t>
            </w:r>
          </w:p>
          <w:p w:rsidR="007F2E5F" w:rsidRDefault="007F2E5F" w:rsidP="007F2E5F">
            <w:pPr>
              <w:pStyle w:val="Paragrafoelenco"/>
              <w:numPr>
                <w:ilvl w:val="0"/>
                <w:numId w:val="10"/>
              </w:numPr>
              <w:jc w:val="both"/>
              <w:rPr>
                <w:rFonts w:ascii="Arial" w:hAnsi="Arial" w:cs="Arial"/>
                <w:sz w:val="20"/>
                <w:szCs w:val="20"/>
                <w:lang w:eastAsia="en-US"/>
              </w:rPr>
            </w:pPr>
            <w:r>
              <w:rPr>
                <w:rFonts w:ascii="Arial" w:hAnsi="Arial" w:cs="Arial"/>
                <w:sz w:val="20"/>
                <w:szCs w:val="20"/>
                <w:lang w:eastAsia="en-US"/>
              </w:rPr>
              <w:t>Realizzazione e/o affidamento delle attività informatiche;</w:t>
            </w:r>
          </w:p>
          <w:p w:rsidR="007F2E5F" w:rsidRDefault="007F2E5F" w:rsidP="007F2E5F">
            <w:pPr>
              <w:pStyle w:val="Paragrafoelenco"/>
              <w:numPr>
                <w:ilvl w:val="0"/>
                <w:numId w:val="10"/>
              </w:numPr>
              <w:jc w:val="both"/>
              <w:rPr>
                <w:rFonts w:ascii="Arial" w:hAnsi="Arial" w:cs="Arial"/>
                <w:sz w:val="20"/>
                <w:szCs w:val="20"/>
                <w:lang w:eastAsia="en-US"/>
              </w:rPr>
            </w:pPr>
            <w:r>
              <w:rPr>
                <w:rFonts w:ascii="Arial" w:hAnsi="Arial" w:cs="Arial"/>
                <w:sz w:val="20"/>
                <w:szCs w:val="20"/>
                <w:lang w:eastAsia="en-US"/>
              </w:rPr>
              <w:t>Gestione della manutenzione correttiva, evolutiva ed adattiva di software ed hardware;</w:t>
            </w:r>
          </w:p>
          <w:p w:rsidR="007F2E5F" w:rsidRDefault="007F2E5F" w:rsidP="007F2E5F">
            <w:pPr>
              <w:pStyle w:val="Paragrafoelenco"/>
              <w:numPr>
                <w:ilvl w:val="0"/>
                <w:numId w:val="10"/>
              </w:numPr>
              <w:jc w:val="both"/>
              <w:rPr>
                <w:rFonts w:ascii="Arial" w:hAnsi="Arial" w:cs="Arial"/>
                <w:sz w:val="20"/>
                <w:szCs w:val="20"/>
                <w:lang w:eastAsia="en-US"/>
              </w:rPr>
            </w:pPr>
            <w:r>
              <w:rPr>
                <w:rFonts w:ascii="Arial" w:hAnsi="Arial" w:cs="Arial"/>
                <w:sz w:val="20"/>
                <w:szCs w:val="20"/>
                <w:lang w:eastAsia="en-US"/>
              </w:rPr>
              <w:t xml:space="preserve">Promuove la Intranet e la posta elettronica quali strumenti volti a favorire un più sicuro ed efficiente scambio di informazioni; </w:t>
            </w:r>
          </w:p>
          <w:p w:rsidR="007F2E5F" w:rsidRDefault="007F2E5F" w:rsidP="007F2E5F">
            <w:pPr>
              <w:pStyle w:val="Paragrafoelenco"/>
              <w:numPr>
                <w:ilvl w:val="0"/>
                <w:numId w:val="10"/>
              </w:numPr>
              <w:jc w:val="both"/>
              <w:rPr>
                <w:rFonts w:ascii="Arial" w:hAnsi="Arial" w:cs="Arial"/>
                <w:sz w:val="20"/>
                <w:szCs w:val="20"/>
                <w:lang w:eastAsia="en-US"/>
              </w:rPr>
            </w:pPr>
            <w:r>
              <w:rPr>
                <w:rFonts w:ascii="Arial" w:hAnsi="Arial" w:cs="Arial"/>
                <w:sz w:val="20"/>
                <w:szCs w:val="20"/>
                <w:lang w:eastAsia="en-US"/>
              </w:rPr>
              <w:t>Promuove e gestisce gli obiettivi dell’e-Government;</w:t>
            </w:r>
          </w:p>
          <w:p w:rsidR="007F2E5F" w:rsidRDefault="007F2E5F" w:rsidP="007F2E5F">
            <w:pPr>
              <w:pStyle w:val="Paragrafoelenco"/>
              <w:numPr>
                <w:ilvl w:val="0"/>
                <w:numId w:val="10"/>
              </w:numPr>
              <w:jc w:val="both"/>
              <w:rPr>
                <w:rFonts w:ascii="Arial" w:hAnsi="Arial" w:cs="Arial"/>
                <w:sz w:val="20"/>
                <w:szCs w:val="20"/>
                <w:lang w:eastAsia="en-US"/>
              </w:rPr>
            </w:pPr>
            <w:r>
              <w:rPr>
                <w:rFonts w:ascii="Arial" w:hAnsi="Arial" w:cs="Arial"/>
                <w:sz w:val="20"/>
                <w:szCs w:val="20"/>
                <w:lang w:eastAsia="en-US"/>
              </w:rPr>
              <w:t>Assistenza e Manutenzione Hw, Sw e Sistemistica;</w:t>
            </w:r>
          </w:p>
          <w:p w:rsidR="007F2E5F" w:rsidRDefault="007F2E5F" w:rsidP="007F2E5F">
            <w:pPr>
              <w:pStyle w:val="Paragrafoelenco"/>
              <w:numPr>
                <w:ilvl w:val="0"/>
                <w:numId w:val="10"/>
              </w:numPr>
              <w:jc w:val="both"/>
              <w:rPr>
                <w:rFonts w:ascii="Arial" w:hAnsi="Arial" w:cs="Arial"/>
                <w:sz w:val="20"/>
                <w:szCs w:val="20"/>
                <w:lang w:eastAsia="en-US"/>
              </w:rPr>
            </w:pPr>
            <w:r>
              <w:rPr>
                <w:rFonts w:ascii="Arial" w:hAnsi="Arial" w:cs="Arial"/>
                <w:sz w:val="20"/>
                <w:szCs w:val="20"/>
                <w:lang w:eastAsia="en-US"/>
              </w:rPr>
              <w:t>Acquisto di beni e servizi.</w:t>
            </w:r>
          </w:p>
        </w:tc>
      </w:tr>
      <w:tr w:rsidR="007F2E5F" w:rsidTr="00F47B53">
        <w:trPr>
          <w:trHeight w:val="3068"/>
        </w:trPr>
        <w:tc>
          <w:tcPr>
            <w:tcW w:w="2934" w:type="dxa"/>
            <w:tcBorders>
              <w:top w:val="single" w:sz="4" w:space="0" w:color="auto"/>
              <w:left w:val="single" w:sz="4" w:space="0" w:color="auto"/>
              <w:bottom w:val="single" w:sz="4" w:space="0" w:color="auto"/>
              <w:right w:val="single" w:sz="4" w:space="0" w:color="auto"/>
            </w:tcBorders>
            <w:hideMark/>
          </w:tcPr>
          <w:p w:rsidR="007F2E5F" w:rsidRDefault="007F2E5F" w:rsidP="00F47B53">
            <w:pPr>
              <w:rPr>
                <w:rFonts w:ascii="Arial Black" w:hAnsi="Arial Black" w:cs="Arial"/>
                <w:b/>
                <w:sz w:val="20"/>
                <w:szCs w:val="20"/>
                <w:lang w:eastAsia="en-US"/>
              </w:rPr>
            </w:pPr>
            <w:r>
              <w:rPr>
                <w:rFonts w:ascii="Arial Black" w:hAnsi="Arial Black" w:cs="Arial"/>
                <w:b/>
                <w:sz w:val="20"/>
                <w:szCs w:val="20"/>
                <w:lang w:eastAsia="en-US"/>
              </w:rPr>
              <w:lastRenderedPageBreak/>
              <w:t>Interventi previsti</w:t>
            </w:r>
          </w:p>
        </w:tc>
        <w:tc>
          <w:tcPr>
            <w:tcW w:w="6814" w:type="dxa"/>
            <w:tcBorders>
              <w:top w:val="single" w:sz="4" w:space="0" w:color="auto"/>
              <w:left w:val="single" w:sz="4" w:space="0" w:color="auto"/>
              <w:bottom w:val="single" w:sz="4" w:space="0" w:color="auto"/>
              <w:right w:val="single" w:sz="4" w:space="0" w:color="auto"/>
            </w:tcBorders>
            <w:vAlign w:val="center"/>
            <w:hideMark/>
          </w:tcPr>
          <w:p w:rsidR="007F2E5F" w:rsidRDefault="007F2E5F" w:rsidP="007F2E5F">
            <w:pPr>
              <w:pStyle w:val="Rientrocorpodeltesto"/>
              <w:numPr>
                <w:ilvl w:val="0"/>
                <w:numId w:val="11"/>
              </w:numPr>
              <w:tabs>
                <w:tab w:val="left" w:pos="521"/>
              </w:tabs>
              <w:spacing w:after="0"/>
              <w:ind w:left="521"/>
              <w:jc w:val="both"/>
              <w:rPr>
                <w:rFonts w:ascii="Arial" w:hAnsi="Arial" w:cs="Arial"/>
                <w:kern w:val="24"/>
                <w:sz w:val="20"/>
                <w:szCs w:val="20"/>
                <w:lang w:eastAsia="en-US"/>
              </w:rPr>
            </w:pPr>
            <w:r>
              <w:rPr>
                <w:rFonts w:ascii="Arial" w:hAnsi="Arial" w:cs="Arial"/>
                <w:kern w:val="24"/>
                <w:sz w:val="20"/>
                <w:szCs w:val="20"/>
                <w:lang w:eastAsia="en-US"/>
              </w:rPr>
              <w:t>Upgrade infrastrutturale e dei servizi ict;</w:t>
            </w:r>
          </w:p>
          <w:p w:rsidR="007F2E5F" w:rsidRDefault="007F2E5F" w:rsidP="007F2E5F">
            <w:pPr>
              <w:pStyle w:val="Rientrocorpodeltesto"/>
              <w:numPr>
                <w:ilvl w:val="0"/>
                <w:numId w:val="11"/>
              </w:numPr>
              <w:spacing w:after="0"/>
              <w:ind w:left="521"/>
              <w:jc w:val="both"/>
              <w:rPr>
                <w:rFonts w:ascii="Arial" w:hAnsi="Arial" w:cs="Arial"/>
                <w:kern w:val="24"/>
                <w:sz w:val="20"/>
                <w:szCs w:val="20"/>
                <w:lang w:eastAsia="en-US"/>
              </w:rPr>
            </w:pPr>
            <w:r>
              <w:rPr>
                <w:rFonts w:ascii="Arial" w:hAnsi="Arial" w:cs="Arial"/>
                <w:kern w:val="24"/>
                <w:sz w:val="20"/>
                <w:szCs w:val="20"/>
                <w:lang w:eastAsia="en-US"/>
              </w:rPr>
              <w:t>Misure di Business Continuity, Disaster Recovery, Data management e Conservazione Sostitutiva;</w:t>
            </w:r>
          </w:p>
          <w:p w:rsidR="007F2E5F" w:rsidRDefault="007F2E5F" w:rsidP="007F2E5F">
            <w:pPr>
              <w:pStyle w:val="Rientrocorpodeltesto"/>
              <w:numPr>
                <w:ilvl w:val="0"/>
                <w:numId w:val="11"/>
              </w:numPr>
              <w:spacing w:after="0"/>
              <w:ind w:left="521"/>
              <w:jc w:val="both"/>
              <w:rPr>
                <w:rFonts w:ascii="Arial" w:hAnsi="Arial" w:cs="Arial"/>
                <w:sz w:val="20"/>
                <w:szCs w:val="20"/>
                <w:lang w:eastAsia="en-US"/>
              </w:rPr>
            </w:pPr>
            <w:r>
              <w:rPr>
                <w:rFonts w:ascii="Arial" w:hAnsi="Arial" w:cs="Arial"/>
                <w:kern w:val="24"/>
                <w:sz w:val="20"/>
                <w:szCs w:val="20"/>
                <w:lang w:eastAsia="en-US"/>
              </w:rPr>
              <w:t>Monitoraggio progetti di innovazione in linea con il programma di mandato per eventuale partecipazione;</w:t>
            </w:r>
          </w:p>
          <w:p w:rsidR="007F2E5F" w:rsidRDefault="007F2E5F" w:rsidP="007F2E5F">
            <w:pPr>
              <w:pStyle w:val="Rientrocorpodeltesto"/>
              <w:numPr>
                <w:ilvl w:val="0"/>
                <w:numId w:val="11"/>
              </w:numPr>
              <w:spacing w:after="0"/>
              <w:ind w:left="521"/>
              <w:jc w:val="both"/>
              <w:rPr>
                <w:rFonts w:ascii="Arial" w:hAnsi="Arial" w:cs="Arial"/>
                <w:sz w:val="20"/>
                <w:szCs w:val="20"/>
                <w:lang w:eastAsia="en-US"/>
              </w:rPr>
            </w:pPr>
            <w:r>
              <w:rPr>
                <w:rFonts w:ascii="Arial" w:hAnsi="Arial" w:cs="Arial"/>
                <w:kern w:val="24"/>
                <w:sz w:val="20"/>
                <w:szCs w:val="20"/>
                <w:lang w:eastAsia="en-US"/>
              </w:rPr>
              <w:t>Servizi Mantenimento WiFi pubblici;</w:t>
            </w:r>
          </w:p>
          <w:p w:rsidR="007F2E5F" w:rsidRDefault="007F2E5F" w:rsidP="007F2E5F">
            <w:pPr>
              <w:pStyle w:val="Rientrocorpodeltesto"/>
              <w:numPr>
                <w:ilvl w:val="0"/>
                <w:numId w:val="11"/>
              </w:numPr>
              <w:spacing w:after="0"/>
              <w:ind w:left="521"/>
              <w:jc w:val="both"/>
              <w:rPr>
                <w:rFonts w:ascii="Arial" w:hAnsi="Arial" w:cs="Arial"/>
                <w:sz w:val="20"/>
                <w:szCs w:val="20"/>
                <w:lang w:eastAsia="en-US"/>
              </w:rPr>
            </w:pPr>
            <w:r>
              <w:rPr>
                <w:rFonts w:ascii="Arial" w:hAnsi="Arial" w:cs="Arial"/>
                <w:kern w:val="24"/>
                <w:sz w:val="20"/>
                <w:szCs w:val="20"/>
                <w:lang w:eastAsia="en-US"/>
              </w:rPr>
              <w:t xml:space="preserve">Acquisto nuovo centralino sede comunale centrale di Piazza Sant’Antonino </w:t>
            </w:r>
          </w:p>
          <w:p w:rsidR="007F2E5F" w:rsidRDefault="007F2E5F" w:rsidP="007F2E5F">
            <w:pPr>
              <w:pStyle w:val="Rientrocorpodeltesto"/>
              <w:numPr>
                <w:ilvl w:val="0"/>
                <w:numId w:val="11"/>
              </w:numPr>
              <w:spacing w:after="0"/>
              <w:ind w:left="521"/>
              <w:jc w:val="both"/>
              <w:rPr>
                <w:rFonts w:ascii="Arial" w:hAnsi="Arial" w:cs="Arial"/>
                <w:sz w:val="20"/>
                <w:szCs w:val="20"/>
                <w:lang w:eastAsia="en-US"/>
              </w:rPr>
            </w:pPr>
            <w:r>
              <w:rPr>
                <w:rFonts w:ascii="Arial" w:hAnsi="Arial" w:cs="Arial"/>
                <w:sz w:val="20"/>
                <w:szCs w:val="20"/>
                <w:lang w:eastAsia="en-US"/>
              </w:rPr>
              <w:t>Attivazione servizi previsti a seguito dell’espletamento della gara, compreso PagoPA, ANPR, ecc.)</w:t>
            </w:r>
          </w:p>
          <w:p w:rsidR="007F2E5F" w:rsidRDefault="007F2E5F" w:rsidP="007F2E5F">
            <w:pPr>
              <w:pStyle w:val="Rientrocorpodeltesto"/>
              <w:numPr>
                <w:ilvl w:val="0"/>
                <w:numId w:val="11"/>
              </w:numPr>
              <w:spacing w:after="0"/>
              <w:ind w:left="521"/>
              <w:jc w:val="both"/>
              <w:rPr>
                <w:rFonts w:ascii="Arial" w:hAnsi="Arial" w:cs="Arial"/>
                <w:sz w:val="20"/>
                <w:szCs w:val="20"/>
                <w:lang w:eastAsia="en-US"/>
              </w:rPr>
            </w:pPr>
            <w:r>
              <w:rPr>
                <w:rFonts w:ascii="Arial" w:hAnsi="Arial" w:cs="Arial"/>
                <w:sz w:val="20"/>
                <w:szCs w:val="20"/>
                <w:lang w:eastAsia="en-US"/>
              </w:rPr>
              <w:t>Attività di supporto per la sistemazione delle PDL nell’ambito dei lavori di ristrutturazione degli uffici nella sede comunale di Santa Maria delle Grazie</w:t>
            </w:r>
          </w:p>
        </w:tc>
      </w:tr>
      <w:tr w:rsidR="007F2E5F" w:rsidTr="00F47B53">
        <w:trPr>
          <w:trHeight w:val="614"/>
        </w:trPr>
        <w:tc>
          <w:tcPr>
            <w:tcW w:w="2934" w:type="dxa"/>
            <w:tcBorders>
              <w:top w:val="single" w:sz="4" w:space="0" w:color="auto"/>
              <w:left w:val="single" w:sz="4" w:space="0" w:color="auto"/>
              <w:bottom w:val="single" w:sz="4" w:space="0" w:color="auto"/>
              <w:right w:val="single" w:sz="4" w:space="0" w:color="auto"/>
            </w:tcBorders>
            <w:hideMark/>
          </w:tcPr>
          <w:p w:rsidR="007F2E5F" w:rsidRDefault="007F2E5F" w:rsidP="00F47B53">
            <w:pPr>
              <w:rPr>
                <w:rFonts w:ascii="Arial Black" w:hAnsi="Arial Black"/>
                <w:lang w:eastAsia="en-US"/>
              </w:rPr>
            </w:pPr>
            <w:r>
              <w:rPr>
                <w:rFonts w:ascii="Arial Black" w:hAnsi="Arial Black"/>
                <w:lang w:eastAsia="en-US"/>
              </w:rPr>
              <w:t>Ambito strategico (linee di indirizzo)</w:t>
            </w:r>
          </w:p>
        </w:tc>
        <w:tc>
          <w:tcPr>
            <w:tcW w:w="6814" w:type="dxa"/>
            <w:tcBorders>
              <w:top w:val="single" w:sz="4" w:space="0" w:color="auto"/>
              <w:left w:val="single" w:sz="4" w:space="0" w:color="auto"/>
              <w:bottom w:val="single" w:sz="4" w:space="0" w:color="auto"/>
              <w:right w:val="single" w:sz="4" w:space="0" w:color="auto"/>
            </w:tcBorders>
            <w:vAlign w:val="center"/>
            <w:hideMark/>
          </w:tcPr>
          <w:p w:rsidR="007F2E5F" w:rsidRDefault="007F2E5F" w:rsidP="00F47B53">
            <w:pPr>
              <w:rPr>
                <w:rFonts w:ascii="Arial" w:hAnsi="Arial" w:cs="Arial"/>
                <w:sz w:val="20"/>
                <w:szCs w:val="20"/>
                <w:lang w:eastAsia="en-US"/>
              </w:rPr>
            </w:pPr>
            <w:r>
              <w:rPr>
                <w:rFonts w:ascii="Arial" w:hAnsi="Arial" w:cs="Arial"/>
                <w:b/>
                <w:sz w:val="20"/>
                <w:szCs w:val="20"/>
                <w:lang w:eastAsia="en-US"/>
              </w:rPr>
              <w:t>Una città a misura di cittadino,una città protagonista, una città che progetta</w:t>
            </w:r>
          </w:p>
        </w:tc>
      </w:tr>
      <w:tr w:rsidR="007F2E5F" w:rsidTr="00F47B53">
        <w:trPr>
          <w:trHeight w:val="928"/>
        </w:trPr>
        <w:tc>
          <w:tcPr>
            <w:tcW w:w="2934" w:type="dxa"/>
            <w:tcBorders>
              <w:top w:val="single" w:sz="4" w:space="0" w:color="auto"/>
              <w:left w:val="single" w:sz="4" w:space="0" w:color="auto"/>
              <w:bottom w:val="single" w:sz="4" w:space="0" w:color="auto"/>
              <w:right w:val="single" w:sz="4" w:space="0" w:color="auto"/>
            </w:tcBorders>
            <w:hideMark/>
          </w:tcPr>
          <w:p w:rsidR="007F2E5F" w:rsidRDefault="007F2E5F" w:rsidP="00F47B53">
            <w:pPr>
              <w:rPr>
                <w:rFonts w:ascii="Arial Black" w:hAnsi="Arial Black"/>
                <w:lang w:eastAsia="en-US"/>
              </w:rPr>
            </w:pPr>
            <w:r>
              <w:rPr>
                <w:rFonts w:ascii="Arial Black" w:hAnsi="Arial Black"/>
                <w:lang w:eastAsia="en-US"/>
              </w:rPr>
              <w:t>Soggetti interessati</w:t>
            </w:r>
          </w:p>
          <w:p w:rsidR="007F2E5F" w:rsidRDefault="007F2E5F" w:rsidP="00F47B53">
            <w:pPr>
              <w:rPr>
                <w:rFonts w:ascii="Arial Black" w:hAnsi="Arial Black"/>
                <w:lang w:eastAsia="en-US"/>
              </w:rPr>
            </w:pPr>
            <w:r>
              <w:rPr>
                <w:rFonts w:ascii="Arial Black" w:hAnsi="Arial Black"/>
                <w:lang w:eastAsia="en-US"/>
              </w:rPr>
              <w:t>(stakeholder – portatori di interesse)</w:t>
            </w:r>
          </w:p>
        </w:tc>
        <w:tc>
          <w:tcPr>
            <w:tcW w:w="6814" w:type="dxa"/>
            <w:tcBorders>
              <w:top w:val="single" w:sz="4" w:space="0" w:color="auto"/>
              <w:left w:val="single" w:sz="4" w:space="0" w:color="auto"/>
              <w:bottom w:val="single" w:sz="4" w:space="0" w:color="auto"/>
              <w:right w:val="single" w:sz="4" w:space="0" w:color="auto"/>
            </w:tcBorders>
            <w:vAlign w:val="center"/>
            <w:hideMark/>
          </w:tcPr>
          <w:p w:rsidR="007F2E5F" w:rsidRDefault="007F2E5F" w:rsidP="00F47B53">
            <w:pPr>
              <w:rPr>
                <w:rFonts w:ascii="Arial" w:hAnsi="Arial" w:cs="Arial"/>
                <w:sz w:val="20"/>
                <w:szCs w:val="20"/>
                <w:lang w:eastAsia="en-US"/>
              </w:rPr>
            </w:pPr>
            <w:r>
              <w:rPr>
                <w:rFonts w:ascii="Arial" w:hAnsi="Arial" w:cs="Arial"/>
                <w:sz w:val="20"/>
                <w:szCs w:val="20"/>
                <w:lang w:eastAsia="en-US"/>
              </w:rPr>
              <w:t>Amministratori, dirigenti ed impiegati - cittadini, utenti dei servizi comunali informatizzati</w:t>
            </w:r>
          </w:p>
        </w:tc>
      </w:tr>
      <w:tr w:rsidR="007F2E5F" w:rsidTr="00F47B53">
        <w:trPr>
          <w:trHeight w:val="1392"/>
        </w:trPr>
        <w:tc>
          <w:tcPr>
            <w:tcW w:w="2934" w:type="dxa"/>
            <w:tcBorders>
              <w:top w:val="single" w:sz="4" w:space="0" w:color="auto"/>
              <w:left w:val="single" w:sz="4" w:space="0" w:color="auto"/>
              <w:bottom w:val="single" w:sz="4" w:space="0" w:color="auto"/>
              <w:right w:val="single" w:sz="4" w:space="0" w:color="auto"/>
            </w:tcBorders>
            <w:hideMark/>
          </w:tcPr>
          <w:p w:rsidR="007F2E5F" w:rsidRDefault="007F2E5F" w:rsidP="00F47B53">
            <w:pPr>
              <w:rPr>
                <w:rFonts w:ascii="Arial Black" w:hAnsi="Arial Black"/>
                <w:lang w:eastAsia="en-US"/>
              </w:rPr>
            </w:pPr>
            <w:r>
              <w:rPr>
                <w:rFonts w:ascii="Arial Black" w:hAnsi="Arial Black"/>
                <w:lang w:eastAsia="en-US"/>
              </w:rPr>
              <w:t>Motivazione, obiettivi e/o finalità dell’ intervento o degli interventi</w:t>
            </w:r>
          </w:p>
        </w:tc>
        <w:tc>
          <w:tcPr>
            <w:tcW w:w="6814" w:type="dxa"/>
            <w:tcBorders>
              <w:top w:val="single" w:sz="4" w:space="0" w:color="auto"/>
              <w:left w:val="single" w:sz="4" w:space="0" w:color="auto"/>
              <w:bottom w:val="single" w:sz="4" w:space="0" w:color="auto"/>
              <w:right w:val="single" w:sz="4" w:space="0" w:color="auto"/>
            </w:tcBorders>
            <w:vAlign w:val="center"/>
          </w:tcPr>
          <w:p w:rsidR="007F2E5F" w:rsidRDefault="007F2E5F" w:rsidP="007F2E5F">
            <w:pPr>
              <w:pStyle w:val="Paragrafoelenco"/>
              <w:numPr>
                <w:ilvl w:val="0"/>
                <w:numId w:val="12"/>
              </w:numPr>
              <w:ind w:left="520"/>
              <w:jc w:val="both"/>
              <w:rPr>
                <w:rFonts w:ascii="Arial" w:hAnsi="Arial" w:cs="Arial"/>
                <w:sz w:val="20"/>
                <w:szCs w:val="20"/>
                <w:lang w:eastAsia="en-US"/>
              </w:rPr>
            </w:pPr>
            <w:r>
              <w:rPr>
                <w:rFonts w:ascii="Arial" w:hAnsi="Arial" w:cs="Arial"/>
                <w:sz w:val="20"/>
                <w:szCs w:val="20"/>
                <w:lang w:eastAsia="en-US"/>
              </w:rPr>
              <w:t xml:space="preserve">Rispondenza alle prescrizioni normative ed agli obiettivi programmatici di abbattere il digital divide e semplificare l’accesso dei cittadini alle informazioni e ai servizi del comune. </w:t>
            </w:r>
          </w:p>
          <w:p w:rsidR="007F2E5F" w:rsidRDefault="007F2E5F" w:rsidP="007F2E5F">
            <w:pPr>
              <w:pStyle w:val="Paragrafoelenco"/>
              <w:numPr>
                <w:ilvl w:val="0"/>
                <w:numId w:val="12"/>
              </w:numPr>
              <w:ind w:left="520"/>
              <w:jc w:val="both"/>
              <w:rPr>
                <w:rFonts w:ascii="Arial" w:hAnsi="Arial" w:cs="Arial"/>
                <w:sz w:val="20"/>
                <w:szCs w:val="20"/>
                <w:lang w:eastAsia="en-US"/>
              </w:rPr>
            </w:pPr>
            <w:r>
              <w:rPr>
                <w:rFonts w:ascii="Arial" w:hAnsi="Arial" w:cs="Arial"/>
                <w:sz w:val="20"/>
                <w:szCs w:val="20"/>
                <w:lang w:eastAsia="en-US"/>
              </w:rPr>
              <w:t>Migliorare ed efficientare mediante la tecnologia la macchina comunale.</w:t>
            </w:r>
          </w:p>
          <w:p w:rsidR="007F2E5F" w:rsidRDefault="007F2E5F" w:rsidP="00F47B53">
            <w:pPr>
              <w:pStyle w:val="Paragrafoelenco"/>
              <w:ind w:left="520"/>
              <w:jc w:val="both"/>
              <w:rPr>
                <w:rFonts w:ascii="Arial" w:hAnsi="Arial" w:cs="Arial"/>
                <w:sz w:val="20"/>
                <w:szCs w:val="20"/>
                <w:lang w:eastAsia="en-US"/>
              </w:rPr>
            </w:pPr>
          </w:p>
        </w:tc>
      </w:tr>
      <w:tr w:rsidR="007F2E5F" w:rsidTr="00F47B53">
        <w:trPr>
          <w:trHeight w:val="688"/>
        </w:trPr>
        <w:tc>
          <w:tcPr>
            <w:tcW w:w="2934" w:type="dxa"/>
            <w:tcBorders>
              <w:top w:val="single" w:sz="4" w:space="0" w:color="auto"/>
              <w:left w:val="single" w:sz="4" w:space="0" w:color="auto"/>
              <w:bottom w:val="single" w:sz="4" w:space="0" w:color="auto"/>
              <w:right w:val="single" w:sz="4" w:space="0" w:color="auto"/>
            </w:tcBorders>
            <w:hideMark/>
          </w:tcPr>
          <w:p w:rsidR="007F2E5F" w:rsidRDefault="007F2E5F" w:rsidP="00F47B53">
            <w:pPr>
              <w:rPr>
                <w:rFonts w:ascii="Arial Black" w:hAnsi="Arial Black"/>
                <w:lang w:eastAsia="en-US"/>
              </w:rPr>
            </w:pPr>
            <w:r>
              <w:rPr>
                <w:rFonts w:ascii="Arial Black" w:hAnsi="Arial Black"/>
                <w:lang w:eastAsia="en-US"/>
              </w:rPr>
              <w:t>Risorse umane</w:t>
            </w:r>
          </w:p>
        </w:tc>
        <w:tc>
          <w:tcPr>
            <w:tcW w:w="6814" w:type="dxa"/>
            <w:tcBorders>
              <w:top w:val="single" w:sz="4" w:space="0" w:color="auto"/>
              <w:left w:val="single" w:sz="4" w:space="0" w:color="auto"/>
              <w:bottom w:val="single" w:sz="4" w:space="0" w:color="auto"/>
              <w:right w:val="single" w:sz="4" w:space="0" w:color="auto"/>
            </w:tcBorders>
            <w:vAlign w:val="center"/>
            <w:hideMark/>
          </w:tcPr>
          <w:p w:rsidR="007F2E5F" w:rsidRDefault="007F2E5F" w:rsidP="00F47B53">
            <w:pPr>
              <w:pStyle w:val="Rientrocorpodeltesto"/>
              <w:tabs>
                <w:tab w:val="left" w:pos="521"/>
              </w:tabs>
              <w:spacing w:after="0"/>
              <w:ind w:left="521"/>
              <w:jc w:val="both"/>
              <w:rPr>
                <w:rFonts w:ascii="Arial" w:hAnsi="Arial" w:cs="Arial"/>
                <w:sz w:val="20"/>
                <w:szCs w:val="20"/>
                <w:lang w:eastAsia="en-US"/>
              </w:rPr>
            </w:pPr>
            <w:r>
              <w:rPr>
                <w:rFonts w:ascii="Arial" w:hAnsi="Arial" w:cs="Arial"/>
                <w:sz w:val="20"/>
                <w:szCs w:val="20"/>
                <w:lang w:eastAsia="en-US"/>
              </w:rPr>
              <w:t>n.1 Titolare PO</w:t>
            </w:r>
          </w:p>
          <w:p w:rsidR="007F2E5F" w:rsidRDefault="007F2E5F" w:rsidP="00F47B53">
            <w:pPr>
              <w:pStyle w:val="Rientrocorpodeltesto"/>
              <w:tabs>
                <w:tab w:val="left" w:pos="521"/>
              </w:tabs>
              <w:spacing w:after="0"/>
              <w:ind w:left="521"/>
              <w:jc w:val="both"/>
              <w:rPr>
                <w:rFonts w:ascii="Arial" w:hAnsi="Arial" w:cs="Arial"/>
                <w:sz w:val="20"/>
                <w:szCs w:val="20"/>
                <w:lang w:eastAsia="en-US"/>
              </w:rPr>
            </w:pPr>
            <w:r>
              <w:rPr>
                <w:rFonts w:ascii="Arial" w:hAnsi="Arial" w:cs="Arial"/>
                <w:sz w:val="20"/>
                <w:szCs w:val="20"/>
                <w:lang w:eastAsia="en-US"/>
              </w:rPr>
              <w:t xml:space="preserve">n. 2 Laureati informatici part –time </w:t>
            </w:r>
          </w:p>
          <w:p w:rsidR="007F2E5F" w:rsidRDefault="007F2E5F" w:rsidP="00F47B53">
            <w:pPr>
              <w:pStyle w:val="Rientrocorpodeltesto"/>
              <w:tabs>
                <w:tab w:val="left" w:pos="521"/>
              </w:tabs>
              <w:spacing w:after="0"/>
              <w:ind w:left="521"/>
              <w:jc w:val="both"/>
              <w:rPr>
                <w:rFonts w:ascii="Arial" w:hAnsi="Arial" w:cs="Arial"/>
                <w:sz w:val="20"/>
                <w:szCs w:val="20"/>
                <w:lang w:eastAsia="en-US"/>
              </w:rPr>
            </w:pPr>
            <w:r>
              <w:rPr>
                <w:rFonts w:ascii="Arial" w:hAnsi="Arial" w:cs="Arial"/>
                <w:sz w:val="20"/>
                <w:szCs w:val="20"/>
                <w:lang w:eastAsia="en-US"/>
              </w:rPr>
              <w:t xml:space="preserve">n. 1 Istruttore informatico </w:t>
            </w:r>
          </w:p>
        </w:tc>
      </w:tr>
      <w:tr w:rsidR="007F2E5F" w:rsidTr="00F47B53">
        <w:trPr>
          <w:trHeight w:val="449"/>
        </w:trPr>
        <w:tc>
          <w:tcPr>
            <w:tcW w:w="2934" w:type="dxa"/>
            <w:tcBorders>
              <w:top w:val="single" w:sz="4" w:space="0" w:color="auto"/>
              <w:left w:val="single" w:sz="4" w:space="0" w:color="auto"/>
              <w:bottom w:val="single" w:sz="4" w:space="0" w:color="auto"/>
              <w:right w:val="single" w:sz="4" w:space="0" w:color="auto"/>
            </w:tcBorders>
            <w:hideMark/>
          </w:tcPr>
          <w:p w:rsidR="007F2E5F" w:rsidRDefault="007F2E5F" w:rsidP="00F47B53">
            <w:pPr>
              <w:rPr>
                <w:rFonts w:ascii="Arial Black" w:hAnsi="Arial Black"/>
                <w:lang w:eastAsia="en-US"/>
              </w:rPr>
            </w:pPr>
            <w:r>
              <w:rPr>
                <w:rFonts w:ascii="Arial Black" w:hAnsi="Arial Black"/>
                <w:lang w:eastAsia="en-US"/>
              </w:rPr>
              <w:t>Risorse strumentali</w:t>
            </w:r>
          </w:p>
        </w:tc>
        <w:tc>
          <w:tcPr>
            <w:tcW w:w="6814" w:type="dxa"/>
            <w:tcBorders>
              <w:top w:val="single" w:sz="4" w:space="0" w:color="auto"/>
              <w:left w:val="single" w:sz="4" w:space="0" w:color="auto"/>
              <w:bottom w:val="single" w:sz="4" w:space="0" w:color="auto"/>
              <w:right w:val="single" w:sz="4" w:space="0" w:color="auto"/>
            </w:tcBorders>
            <w:vAlign w:val="center"/>
            <w:hideMark/>
          </w:tcPr>
          <w:p w:rsidR="007F2E5F" w:rsidRDefault="007F2E5F" w:rsidP="00F47B53">
            <w:pPr>
              <w:rPr>
                <w:rFonts w:ascii="Arial" w:hAnsi="Arial" w:cs="Arial"/>
                <w:sz w:val="20"/>
                <w:szCs w:val="20"/>
                <w:lang w:eastAsia="en-US"/>
              </w:rPr>
            </w:pPr>
            <w:r>
              <w:rPr>
                <w:rFonts w:ascii="Arial" w:hAnsi="Arial" w:cs="Arial"/>
                <w:sz w:val="20"/>
                <w:szCs w:val="20"/>
                <w:lang w:eastAsia="en-US"/>
              </w:rPr>
              <w:t>Pc, server, apparecchiature di networking, sistemi di memoria di massa, multifunzioni e software dedicati</w:t>
            </w:r>
          </w:p>
        </w:tc>
      </w:tr>
      <w:tr w:rsidR="007F2E5F" w:rsidTr="00F47B53">
        <w:trPr>
          <w:trHeight w:val="629"/>
        </w:trPr>
        <w:tc>
          <w:tcPr>
            <w:tcW w:w="2934" w:type="dxa"/>
            <w:tcBorders>
              <w:top w:val="single" w:sz="4" w:space="0" w:color="auto"/>
              <w:left w:val="single" w:sz="4" w:space="0" w:color="auto"/>
              <w:bottom w:val="single" w:sz="4" w:space="0" w:color="auto"/>
              <w:right w:val="single" w:sz="4" w:space="0" w:color="auto"/>
            </w:tcBorders>
            <w:hideMark/>
          </w:tcPr>
          <w:p w:rsidR="007F2E5F" w:rsidRDefault="007F2E5F" w:rsidP="00F47B53">
            <w:pPr>
              <w:rPr>
                <w:rFonts w:ascii="Arial Black" w:hAnsi="Arial Black"/>
                <w:lang w:eastAsia="en-US"/>
              </w:rPr>
            </w:pPr>
            <w:r>
              <w:rPr>
                <w:rFonts w:ascii="Arial Black" w:hAnsi="Arial Black"/>
                <w:lang w:eastAsia="en-US"/>
              </w:rPr>
              <w:t>Valutazione sui mezzi finanziari</w:t>
            </w:r>
          </w:p>
        </w:tc>
        <w:tc>
          <w:tcPr>
            <w:tcW w:w="6814" w:type="dxa"/>
            <w:tcBorders>
              <w:top w:val="single" w:sz="4" w:space="0" w:color="auto"/>
              <w:left w:val="single" w:sz="4" w:space="0" w:color="auto"/>
              <w:bottom w:val="single" w:sz="4" w:space="0" w:color="auto"/>
              <w:right w:val="single" w:sz="4" w:space="0" w:color="auto"/>
            </w:tcBorders>
            <w:vAlign w:val="center"/>
            <w:hideMark/>
          </w:tcPr>
          <w:p w:rsidR="007F2E5F" w:rsidRDefault="007F2E5F" w:rsidP="00F47B53">
            <w:pPr>
              <w:rPr>
                <w:b/>
                <w:sz w:val="21"/>
                <w:lang w:eastAsia="en-US"/>
              </w:rPr>
            </w:pPr>
            <w:r>
              <w:rPr>
                <w:rFonts w:ascii="Arial" w:hAnsi="Arial" w:cs="Arial"/>
                <w:lang w:eastAsia="en-US"/>
              </w:rPr>
              <w:t>I mezzi finanziari stanziati mirano a garantire un efficiente funzionamento del servizio.</w:t>
            </w:r>
          </w:p>
        </w:tc>
      </w:tr>
    </w:tbl>
    <w:p w:rsidR="007F2E5F" w:rsidRDefault="007F2E5F" w:rsidP="007F2E5F">
      <w:pPr>
        <w:spacing w:after="0" w:line="240" w:lineRule="auto"/>
        <w:rPr>
          <w:rFonts w:ascii="Arial Black" w:hAnsi="Arial Black"/>
        </w:rPr>
      </w:pPr>
    </w:p>
    <w:p w:rsidR="007F2E5F" w:rsidRDefault="007F2E5F" w:rsidP="007F2E5F">
      <w:pPr>
        <w:spacing w:after="0" w:line="240" w:lineRule="auto"/>
        <w:rPr>
          <w:rFonts w:ascii="Arial Black" w:hAnsi="Arial Black"/>
          <w:b/>
          <w:sz w:val="24"/>
          <w:szCs w:val="24"/>
        </w:rPr>
      </w:pPr>
      <w:r w:rsidRPr="007948A5">
        <w:rPr>
          <w:rFonts w:ascii="Arial Black" w:hAnsi="Arial Black"/>
          <w:b/>
          <w:sz w:val="24"/>
          <w:szCs w:val="24"/>
        </w:rPr>
        <w:t>Servizio Avvocatura comunale</w:t>
      </w:r>
    </w:p>
    <w:p w:rsidR="007F2E5F" w:rsidRPr="007948A5" w:rsidRDefault="007F2E5F" w:rsidP="007F2E5F">
      <w:pPr>
        <w:spacing w:after="0" w:line="180" w:lineRule="exact"/>
        <w:rPr>
          <w:rFonts w:ascii="Arial Black" w:hAnsi="Arial Black"/>
          <w:b/>
          <w:sz w:val="24"/>
          <w:szCs w:val="24"/>
        </w:rPr>
      </w:pPr>
    </w:p>
    <w:tbl>
      <w:tblPr>
        <w:tblStyle w:val="Grigliatabella"/>
        <w:tblW w:w="0" w:type="auto"/>
        <w:tblLook w:val="04A0" w:firstRow="1" w:lastRow="0" w:firstColumn="1" w:lastColumn="0" w:noHBand="0" w:noVBand="1"/>
      </w:tblPr>
      <w:tblGrid>
        <w:gridCol w:w="2910"/>
        <w:gridCol w:w="6718"/>
      </w:tblGrid>
      <w:tr w:rsidR="007F2E5F" w:rsidRPr="00D05E13" w:rsidTr="00F47B53">
        <w:tc>
          <w:tcPr>
            <w:tcW w:w="2910" w:type="dxa"/>
          </w:tcPr>
          <w:p w:rsidR="007F2E5F" w:rsidRPr="00D05E13" w:rsidRDefault="007F2E5F" w:rsidP="00F47B53">
            <w:pPr>
              <w:rPr>
                <w:rFonts w:ascii="Arial Black" w:hAnsi="Arial Black" w:cs="Arial"/>
                <w:b/>
                <w:sz w:val="20"/>
                <w:szCs w:val="20"/>
              </w:rPr>
            </w:pPr>
            <w:r w:rsidRPr="00D05E13">
              <w:rPr>
                <w:rFonts w:ascii="Arial Black" w:hAnsi="Arial Black" w:cs="Arial"/>
                <w:b/>
                <w:sz w:val="20"/>
                <w:szCs w:val="20"/>
              </w:rPr>
              <w:t>Voci</w:t>
            </w:r>
          </w:p>
        </w:tc>
        <w:tc>
          <w:tcPr>
            <w:tcW w:w="6718" w:type="dxa"/>
            <w:vAlign w:val="center"/>
          </w:tcPr>
          <w:p w:rsidR="007F2E5F" w:rsidRPr="00D05E13" w:rsidRDefault="007F2E5F" w:rsidP="00F47B53">
            <w:pPr>
              <w:rPr>
                <w:rFonts w:ascii="Arial" w:hAnsi="Arial" w:cs="Arial"/>
                <w:b/>
                <w:sz w:val="20"/>
                <w:szCs w:val="20"/>
              </w:rPr>
            </w:pPr>
            <w:r w:rsidRPr="00D05E13">
              <w:rPr>
                <w:rFonts w:ascii="Arial" w:hAnsi="Arial" w:cs="Arial"/>
                <w:b/>
                <w:sz w:val="20"/>
                <w:szCs w:val="20"/>
              </w:rPr>
              <w:t>Descrizione</w:t>
            </w:r>
          </w:p>
        </w:tc>
      </w:tr>
      <w:tr w:rsidR="007F2E5F" w:rsidRPr="00D05E13" w:rsidTr="00F47B53">
        <w:tc>
          <w:tcPr>
            <w:tcW w:w="2910" w:type="dxa"/>
          </w:tcPr>
          <w:p w:rsidR="007F2E5F" w:rsidRPr="00D05E13" w:rsidRDefault="007F2E5F" w:rsidP="00F47B53">
            <w:pPr>
              <w:rPr>
                <w:rFonts w:ascii="Arial Black" w:hAnsi="Arial Black" w:cs="Arial"/>
                <w:b/>
                <w:sz w:val="20"/>
                <w:szCs w:val="20"/>
              </w:rPr>
            </w:pPr>
            <w:r w:rsidRPr="00D05E13">
              <w:rPr>
                <w:rFonts w:ascii="Arial Black" w:hAnsi="Arial Black" w:cs="Arial"/>
                <w:b/>
                <w:sz w:val="20"/>
                <w:szCs w:val="20"/>
              </w:rPr>
              <w:t>Servizio Avvocatura</w:t>
            </w:r>
          </w:p>
        </w:tc>
        <w:tc>
          <w:tcPr>
            <w:tcW w:w="6718" w:type="dxa"/>
            <w:vAlign w:val="center"/>
          </w:tcPr>
          <w:p w:rsidR="007F2E5F" w:rsidRPr="00D05E13" w:rsidRDefault="007F2E5F" w:rsidP="00F47B53">
            <w:pPr>
              <w:rPr>
                <w:rFonts w:ascii="Arial" w:hAnsi="Arial" w:cs="Arial"/>
                <w:b/>
                <w:sz w:val="20"/>
                <w:szCs w:val="20"/>
              </w:rPr>
            </w:pPr>
            <w:r w:rsidRPr="00D05E13">
              <w:rPr>
                <w:rFonts w:ascii="Arial" w:hAnsi="Arial" w:cs="Arial"/>
                <w:b/>
                <w:sz w:val="20"/>
                <w:szCs w:val="20"/>
              </w:rPr>
              <w:t>Il servizio Avvocatura si interessa di:</w:t>
            </w:r>
          </w:p>
          <w:p w:rsidR="007F2E5F" w:rsidRPr="00D05E13" w:rsidRDefault="007F2E5F" w:rsidP="007F2E5F">
            <w:pPr>
              <w:pStyle w:val="Paragrafoelenco"/>
              <w:numPr>
                <w:ilvl w:val="0"/>
                <w:numId w:val="6"/>
              </w:numPr>
              <w:ind w:left="459" w:right="27"/>
              <w:jc w:val="both"/>
              <w:rPr>
                <w:rFonts w:ascii="Arial" w:eastAsia="Times New Roman" w:hAnsi="Arial" w:cs="Arial"/>
                <w:sz w:val="20"/>
                <w:szCs w:val="20"/>
              </w:rPr>
            </w:pPr>
            <w:r w:rsidRPr="00D05E13">
              <w:rPr>
                <w:rFonts w:ascii="Arial" w:eastAsia="Times New Roman" w:hAnsi="Arial" w:cs="Arial"/>
                <w:sz w:val="20"/>
                <w:szCs w:val="20"/>
              </w:rPr>
              <w:t>Rappresentanza, patrocinio e assistenza in giudizio dell'Amministrazione Comunale nelle controversie civili, penali e amministrative di cui è parte. Consulenza legale agli organi istituzionali e direzionali dell’Ente con formulazione di pareri;</w:t>
            </w:r>
          </w:p>
          <w:p w:rsidR="007F2E5F" w:rsidRPr="00D05E13" w:rsidRDefault="007F2E5F" w:rsidP="007F2E5F">
            <w:pPr>
              <w:pStyle w:val="Paragrafoelenco"/>
              <w:numPr>
                <w:ilvl w:val="0"/>
                <w:numId w:val="6"/>
              </w:numPr>
              <w:ind w:left="459" w:right="27"/>
              <w:jc w:val="both"/>
              <w:rPr>
                <w:rFonts w:ascii="Arial" w:eastAsia="Times New Roman" w:hAnsi="Arial" w:cs="Arial"/>
                <w:sz w:val="20"/>
                <w:szCs w:val="20"/>
              </w:rPr>
            </w:pPr>
            <w:r w:rsidRPr="00D05E13">
              <w:rPr>
                <w:rFonts w:ascii="Arial" w:eastAsia="Times New Roman" w:hAnsi="Arial" w:cs="Arial"/>
                <w:sz w:val="20"/>
                <w:szCs w:val="20"/>
              </w:rPr>
              <w:t>Gestione competenze del precedente ufficio contenzioso;</w:t>
            </w:r>
          </w:p>
          <w:p w:rsidR="007F2E5F" w:rsidRPr="00D05E13" w:rsidRDefault="007F2E5F" w:rsidP="007F2E5F">
            <w:pPr>
              <w:pStyle w:val="Paragrafoelenco"/>
              <w:numPr>
                <w:ilvl w:val="0"/>
                <w:numId w:val="6"/>
              </w:numPr>
              <w:ind w:left="459" w:right="27"/>
              <w:jc w:val="both"/>
              <w:rPr>
                <w:rFonts w:ascii="Times New Roman" w:eastAsia="Times New Roman" w:hAnsi="Times New Roman" w:cs="Times New Roman"/>
                <w:sz w:val="20"/>
                <w:szCs w:val="20"/>
              </w:rPr>
            </w:pPr>
            <w:r w:rsidRPr="00D05E13">
              <w:rPr>
                <w:rFonts w:ascii="Arial" w:eastAsia="Times New Roman" w:hAnsi="Arial" w:cs="Arial"/>
                <w:sz w:val="20"/>
                <w:szCs w:val="20"/>
              </w:rPr>
              <w:t>Attività amministrativa di supporto alla difesa dell’Ente</w:t>
            </w:r>
          </w:p>
        </w:tc>
      </w:tr>
      <w:tr w:rsidR="007F2E5F" w:rsidRPr="00D05E13" w:rsidTr="00F47B53">
        <w:tc>
          <w:tcPr>
            <w:tcW w:w="2910" w:type="dxa"/>
          </w:tcPr>
          <w:p w:rsidR="007F2E5F" w:rsidRPr="00D05E13" w:rsidRDefault="007F2E5F" w:rsidP="00F47B53">
            <w:pPr>
              <w:rPr>
                <w:rFonts w:ascii="Arial Black" w:hAnsi="Arial Black" w:cs="Arial"/>
                <w:b/>
                <w:sz w:val="20"/>
                <w:szCs w:val="20"/>
              </w:rPr>
            </w:pPr>
            <w:r w:rsidRPr="00D05E13">
              <w:rPr>
                <w:rFonts w:ascii="Arial Black" w:hAnsi="Arial Black" w:cs="Arial"/>
                <w:b/>
                <w:sz w:val="20"/>
                <w:szCs w:val="20"/>
              </w:rPr>
              <w:t>Interventi previsti</w:t>
            </w:r>
          </w:p>
        </w:tc>
        <w:tc>
          <w:tcPr>
            <w:tcW w:w="6718" w:type="dxa"/>
            <w:vAlign w:val="center"/>
          </w:tcPr>
          <w:p w:rsidR="007F2E5F" w:rsidRDefault="007F2E5F" w:rsidP="0088064A">
            <w:pPr>
              <w:pStyle w:val="Paragrafoelenco"/>
              <w:numPr>
                <w:ilvl w:val="0"/>
                <w:numId w:val="13"/>
              </w:numPr>
              <w:jc w:val="both"/>
              <w:rPr>
                <w:rFonts w:ascii="Arial" w:hAnsi="Arial" w:cs="Arial"/>
                <w:sz w:val="20"/>
                <w:szCs w:val="20"/>
              </w:rPr>
            </w:pPr>
            <w:r w:rsidRPr="0088064A">
              <w:rPr>
                <w:rFonts w:ascii="Arial" w:hAnsi="Arial" w:cs="Arial"/>
                <w:sz w:val="20"/>
                <w:szCs w:val="20"/>
              </w:rPr>
              <w:t>Deflazione instaurazione del contenzioso attraverso l’utilizzo della consulenza legale ad opera dei singoli dipartimenti</w:t>
            </w:r>
          </w:p>
          <w:p w:rsidR="0088064A" w:rsidRPr="0088064A" w:rsidRDefault="0088064A" w:rsidP="0088064A">
            <w:pPr>
              <w:pStyle w:val="Paragrafoelenco"/>
              <w:numPr>
                <w:ilvl w:val="0"/>
                <w:numId w:val="13"/>
              </w:numPr>
              <w:jc w:val="both"/>
              <w:rPr>
                <w:rFonts w:ascii="Arial" w:hAnsi="Arial" w:cs="Arial"/>
                <w:sz w:val="20"/>
                <w:szCs w:val="20"/>
              </w:rPr>
            </w:pPr>
            <w:r>
              <w:rPr>
                <w:rFonts w:ascii="Arial" w:hAnsi="Arial" w:cs="Arial"/>
                <w:sz w:val="20"/>
                <w:szCs w:val="20"/>
              </w:rPr>
              <w:t>Servizio di supporto all’ ufficio attraverso l’ utilizzo di giovani avvocati e/o praticanti avvocati.</w:t>
            </w:r>
          </w:p>
        </w:tc>
      </w:tr>
      <w:tr w:rsidR="007F2E5F" w:rsidTr="00F47B53">
        <w:tc>
          <w:tcPr>
            <w:tcW w:w="2910" w:type="dxa"/>
            <w:hideMark/>
          </w:tcPr>
          <w:p w:rsidR="007F2E5F" w:rsidRDefault="007F2E5F" w:rsidP="00F47B53">
            <w:pPr>
              <w:rPr>
                <w:rFonts w:ascii="Arial Black" w:hAnsi="Arial Black"/>
                <w:lang w:eastAsia="en-US"/>
              </w:rPr>
            </w:pPr>
            <w:r>
              <w:rPr>
                <w:rFonts w:ascii="Arial Black" w:hAnsi="Arial Black"/>
                <w:lang w:eastAsia="en-US"/>
              </w:rPr>
              <w:t>Soggetti interessati</w:t>
            </w:r>
          </w:p>
          <w:p w:rsidR="007F2E5F" w:rsidRDefault="007F2E5F" w:rsidP="00F47B53">
            <w:pPr>
              <w:rPr>
                <w:rFonts w:ascii="Arial Black" w:hAnsi="Arial Black"/>
                <w:lang w:eastAsia="en-US"/>
              </w:rPr>
            </w:pPr>
            <w:r>
              <w:rPr>
                <w:rFonts w:ascii="Arial Black" w:hAnsi="Arial Black"/>
                <w:lang w:eastAsia="en-US"/>
              </w:rPr>
              <w:t>(stakeholder – portatori di interesse)</w:t>
            </w:r>
          </w:p>
        </w:tc>
        <w:tc>
          <w:tcPr>
            <w:tcW w:w="6718" w:type="dxa"/>
            <w:hideMark/>
          </w:tcPr>
          <w:p w:rsidR="007F2E5F" w:rsidRDefault="007F2E5F" w:rsidP="00F47B53">
            <w:pPr>
              <w:rPr>
                <w:rFonts w:ascii="Arial" w:hAnsi="Arial" w:cs="Arial"/>
                <w:sz w:val="20"/>
                <w:szCs w:val="20"/>
                <w:lang w:eastAsia="en-US"/>
              </w:rPr>
            </w:pPr>
            <w:r>
              <w:rPr>
                <w:rFonts w:ascii="Arial" w:hAnsi="Arial" w:cs="Arial"/>
                <w:sz w:val="20"/>
                <w:szCs w:val="20"/>
                <w:lang w:eastAsia="en-US"/>
              </w:rPr>
              <w:t>Amministratori, dirigenti ed impiegati, cittadini-utenti, Tribunale, Giudice di Pace</w:t>
            </w:r>
          </w:p>
        </w:tc>
      </w:tr>
      <w:tr w:rsidR="007F2E5F" w:rsidTr="00F47B53">
        <w:tc>
          <w:tcPr>
            <w:tcW w:w="2910" w:type="dxa"/>
            <w:hideMark/>
          </w:tcPr>
          <w:p w:rsidR="007F2E5F" w:rsidRDefault="007F2E5F" w:rsidP="00F47B53">
            <w:pPr>
              <w:rPr>
                <w:rFonts w:ascii="Arial Black" w:hAnsi="Arial Black"/>
                <w:lang w:eastAsia="en-US"/>
              </w:rPr>
            </w:pPr>
            <w:r>
              <w:rPr>
                <w:rFonts w:ascii="Arial Black" w:hAnsi="Arial Black"/>
                <w:lang w:eastAsia="en-US"/>
              </w:rPr>
              <w:t>Motivazione, obiettivi e/o finalità dell’ intervento o degli interventi</w:t>
            </w:r>
          </w:p>
        </w:tc>
        <w:tc>
          <w:tcPr>
            <w:tcW w:w="6718" w:type="dxa"/>
          </w:tcPr>
          <w:p w:rsidR="007F2E5F" w:rsidRPr="00455AC9" w:rsidRDefault="007F2E5F" w:rsidP="00F47B53">
            <w:pPr>
              <w:jc w:val="both"/>
              <w:rPr>
                <w:rFonts w:ascii="Arial" w:hAnsi="Arial" w:cs="Arial"/>
                <w:sz w:val="20"/>
                <w:szCs w:val="20"/>
                <w:lang w:eastAsia="en-US"/>
              </w:rPr>
            </w:pPr>
            <w:r w:rsidRPr="00455AC9">
              <w:rPr>
                <w:rFonts w:ascii="Arial" w:hAnsi="Arial" w:cs="Arial"/>
                <w:sz w:val="20"/>
                <w:szCs w:val="20"/>
                <w:lang w:eastAsia="en-US"/>
              </w:rPr>
              <w:t>Ridurre fino all’eliminazione il contenzioso.</w:t>
            </w:r>
          </w:p>
          <w:p w:rsidR="007F2E5F" w:rsidRDefault="007F2E5F" w:rsidP="00F47B53">
            <w:pPr>
              <w:pStyle w:val="Paragrafoelenco"/>
              <w:ind w:left="520"/>
              <w:jc w:val="both"/>
              <w:rPr>
                <w:rFonts w:ascii="Arial" w:hAnsi="Arial" w:cs="Arial"/>
                <w:sz w:val="20"/>
                <w:szCs w:val="20"/>
                <w:lang w:eastAsia="en-US"/>
              </w:rPr>
            </w:pPr>
          </w:p>
        </w:tc>
      </w:tr>
      <w:tr w:rsidR="007F2E5F" w:rsidRPr="00D05E13" w:rsidTr="00F47B53">
        <w:tc>
          <w:tcPr>
            <w:tcW w:w="2910" w:type="dxa"/>
          </w:tcPr>
          <w:p w:rsidR="007F2E5F" w:rsidRPr="00D05E13" w:rsidRDefault="007F2E5F" w:rsidP="00F47B53">
            <w:pPr>
              <w:rPr>
                <w:rFonts w:ascii="Arial Black" w:hAnsi="Arial Black"/>
              </w:rPr>
            </w:pPr>
            <w:r w:rsidRPr="00D05E13">
              <w:rPr>
                <w:rFonts w:ascii="Arial Black" w:hAnsi="Arial Black"/>
              </w:rPr>
              <w:t>Risorse umane</w:t>
            </w:r>
          </w:p>
        </w:tc>
        <w:tc>
          <w:tcPr>
            <w:tcW w:w="6718" w:type="dxa"/>
            <w:vAlign w:val="center"/>
          </w:tcPr>
          <w:p w:rsidR="007F2E5F" w:rsidRPr="00D05E13" w:rsidRDefault="007F2E5F" w:rsidP="00F47B53">
            <w:pPr>
              <w:rPr>
                <w:rFonts w:ascii="Arial" w:hAnsi="Arial" w:cs="Arial"/>
                <w:sz w:val="20"/>
                <w:szCs w:val="20"/>
              </w:rPr>
            </w:pPr>
            <w:r>
              <w:rPr>
                <w:rFonts w:ascii="Arial" w:hAnsi="Arial" w:cs="Arial"/>
                <w:sz w:val="20"/>
                <w:szCs w:val="20"/>
              </w:rPr>
              <w:t>n. 3 ( di cui n. 1 avvocato )</w:t>
            </w:r>
          </w:p>
        </w:tc>
      </w:tr>
      <w:tr w:rsidR="007F2E5F" w:rsidRPr="00D05E13" w:rsidTr="00F47B53">
        <w:tc>
          <w:tcPr>
            <w:tcW w:w="2910" w:type="dxa"/>
          </w:tcPr>
          <w:p w:rsidR="007F2E5F" w:rsidRPr="00D05E13" w:rsidRDefault="007F2E5F" w:rsidP="00F47B53">
            <w:pPr>
              <w:rPr>
                <w:rFonts w:ascii="Arial Black" w:hAnsi="Arial Black"/>
              </w:rPr>
            </w:pPr>
            <w:r w:rsidRPr="00D05E13">
              <w:rPr>
                <w:rFonts w:ascii="Arial Black" w:hAnsi="Arial Black"/>
              </w:rPr>
              <w:lastRenderedPageBreak/>
              <w:t>Risorse strumentali</w:t>
            </w:r>
          </w:p>
        </w:tc>
        <w:tc>
          <w:tcPr>
            <w:tcW w:w="6718" w:type="dxa"/>
            <w:vAlign w:val="center"/>
          </w:tcPr>
          <w:p w:rsidR="007F2E5F" w:rsidRPr="00D05E13" w:rsidRDefault="007F2E5F" w:rsidP="00F47B53">
            <w:pPr>
              <w:jc w:val="both"/>
              <w:rPr>
                <w:rFonts w:ascii="Arial" w:hAnsi="Arial" w:cs="Arial"/>
                <w:sz w:val="20"/>
                <w:szCs w:val="20"/>
              </w:rPr>
            </w:pPr>
            <w:r w:rsidRPr="00D05E13">
              <w:rPr>
                <w:rFonts w:ascii="Arial" w:hAnsi="Arial" w:cs="Arial"/>
                <w:sz w:val="20"/>
                <w:szCs w:val="20"/>
              </w:rPr>
              <w:t>Apparecchiature informatiche e software (pc, stampanti, etc); materiali di cancelleria rapportati alle unità di personale utilizzato</w:t>
            </w:r>
          </w:p>
        </w:tc>
      </w:tr>
      <w:tr w:rsidR="007F2E5F" w:rsidRPr="00D05E13" w:rsidTr="00F47B53">
        <w:tc>
          <w:tcPr>
            <w:tcW w:w="2910" w:type="dxa"/>
          </w:tcPr>
          <w:p w:rsidR="007F2E5F" w:rsidRPr="00D05E13" w:rsidRDefault="007F2E5F" w:rsidP="00F47B53">
            <w:pPr>
              <w:rPr>
                <w:rFonts w:ascii="Arial Black" w:hAnsi="Arial Black"/>
              </w:rPr>
            </w:pPr>
            <w:r w:rsidRPr="00D05E13">
              <w:rPr>
                <w:rFonts w:ascii="Arial Black" w:hAnsi="Arial Black"/>
              </w:rPr>
              <w:t>Valutazione sui mezzi finanziari</w:t>
            </w:r>
          </w:p>
        </w:tc>
        <w:tc>
          <w:tcPr>
            <w:tcW w:w="6718" w:type="dxa"/>
            <w:vAlign w:val="center"/>
          </w:tcPr>
          <w:p w:rsidR="007F2E5F" w:rsidRPr="00D05E13" w:rsidRDefault="007F2E5F" w:rsidP="00F47B53">
            <w:pPr>
              <w:rPr>
                <w:rFonts w:ascii="Arial" w:hAnsi="Arial" w:cs="Arial"/>
                <w:sz w:val="20"/>
                <w:szCs w:val="20"/>
              </w:rPr>
            </w:pPr>
            <w:r w:rsidRPr="00455AC9">
              <w:rPr>
                <w:rFonts w:ascii="Arial" w:hAnsi="Arial" w:cs="Arial"/>
                <w:sz w:val="20"/>
                <w:szCs w:val="20"/>
              </w:rPr>
              <w:t>I mezzi finanziari stanziati mirano a garantire un efficiente funzionamento del servizio.</w:t>
            </w:r>
          </w:p>
        </w:tc>
      </w:tr>
    </w:tbl>
    <w:p w:rsidR="007F2E5F" w:rsidRPr="00BA7ECF" w:rsidRDefault="007F2E5F" w:rsidP="007F2E5F">
      <w:pPr>
        <w:spacing w:after="0" w:line="240" w:lineRule="auto"/>
        <w:rPr>
          <w:rFonts w:ascii="Arial Black" w:hAnsi="Arial Black"/>
          <w:color w:val="FF0000"/>
        </w:rPr>
      </w:pPr>
    </w:p>
    <w:p w:rsidR="007F2E5F" w:rsidRDefault="007F2E5F" w:rsidP="007F2E5F">
      <w:pPr>
        <w:spacing w:after="0" w:line="240" w:lineRule="auto"/>
        <w:rPr>
          <w:rFonts w:ascii="Arial Black" w:hAnsi="Arial Black"/>
        </w:rPr>
      </w:pPr>
    </w:p>
    <w:p w:rsidR="007F2E5F" w:rsidRDefault="007F2E5F" w:rsidP="007F2E5F">
      <w:pPr>
        <w:spacing w:after="0" w:line="240" w:lineRule="auto"/>
        <w:rPr>
          <w:rFonts w:ascii="Arial Black" w:hAnsi="Arial Black"/>
        </w:rPr>
      </w:pPr>
    </w:p>
    <w:p w:rsidR="007F2E5F" w:rsidRDefault="007F2E5F" w:rsidP="007F2E5F">
      <w:pPr>
        <w:spacing w:after="0" w:line="240" w:lineRule="auto"/>
        <w:rPr>
          <w:rFonts w:ascii="Arial Black" w:hAnsi="Arial Black"/>
        </w:rPr>
      </w:pPr>
    </w:p>
    <w:p w:rsidR="007F2E5F" w:rsidRDefault="007F2E5F" w:rsidP="007F2E5F">
      <w:pPr>
        <w:spacing w:after="0" w:line="240" w:lineRule="auto"/>
        <w:rPr>
          <w:rFonts w:ascii="Arial Black" w:hAnsi="Arial Black"/>
        </w:rPr>
      </w:pPr>
    </w:p>
    <w:p w:rsidR="007F2E5F" w:rsidRDefault="007F2E5F" w:rsidP="007F2E5F">
      <w:pPr>
        <w:spacing w:after="0" w:line="240" w:lineRule="auto"/>
        <w:rPr>
          <w:rFonts w:ascii="Arial Black" w:hAnsi="Arial Black"/>
        </w:rPr>
      </w:pPr>
    </w:p>
    <w:p w:rsidR="007F2E5F" w:rsidRDefault="007F2E5F" w:rsidP="007F2E5F">
      <w:pPr>
        <w:spacing w:after="0" w:line="240" w:lineRule="auto"/>
        <w:rPr>
          <w:rFonts w:ascii="Arial Black" w:hAnsi="Arial Black"/>
        </w:rPr>
      </w:pPr>
    </w:p>
    <w:p w:rsidR="007F2E5F" w:rsidRDefault="007F2E5F" w:rsidP="007F2E5F">
      <w:pPr>
        <w:spacing w:after="0" w:line="240" w:lineRule="auto"/>
        <w:rPr>
          <w:rFonts w:ascii="Arial Black" w:hAnsi="Arial Black"/>
        </w:rPr>
      </w:pPr>
    </w:p>
    <w:p w:rsidR="007F2E5F" w:rsidRDefault="007F2E5F" w:rsidP="007F2E5F">
      <w:pPr>
        <w:spacing w:after="0" w:line="240" w:lineRule="auto"/>
        <w:rPr>
          <w:rFonts w:ascii="Arial Black" w:hAnsi="Arial Black"/>
        </w:rPr>
      </w:pPr>
    </w:p>
    <w:p w:rsidR="007F2E5F" w:rsidRDefault="007F2E5F" w:rsidP="007F2E5F">
      <w:pPr>
        <w:spacing w:after="0" w:line="240" w:lineRule="auto"/>
        <w:rPr>
          <w:rFonts w:ascii="Arial Black" w:hAnsi="Arial Black"/>
        </w:rPr>
      </w:pPr>
    </w:p>
    <w:p w:rsidR="007F2E5F" w:rsidRDefault="007F2E5F" w:rsidP="007F2E5F">
      <w:pPr>
        <w:spacing w:after="0" w:line="240" w:lineRule="auto"/>
        <w:rPr>
          <w:rFonts w:ascii="Arial Black" w:hAnsi="Arial Black"/>
        </w:rPr>
      </w:pPr>
    </w:p>
    <w:p w:rsidR="007F2E5F" w:rsidRDefault="007F2E5F" w:rsidP="007F2E5F">
      <w:pPr>
        <w:spacing w:after="0" w:line="240" w:lineRule="auto"/>
        <w:rPr>
          <w:rFonts w:ascii="Arial Black" w:hAnsi="Arial Black"/>
        </w:rPr>
      </w:pPr>
    </w:p>
    <w:p w:rsidR="007F2E5F" w:rsidRDefault="007F2E5F" w:rsidP="007F2E5F">
      <w:pPr>
        <w:spacing w:after="0" w:line="240" w:lineRule="auto"/>
        <w:rPr>
          <w:rFonts w:ascii="Arial Black" w:hAnsi="Arial Black"/>
        </w:rPr>
      </w:pPr>
    </w:p>
    <w:p w:rsidR="007F2E5F" w:rsidRDefault="007F2E5F" w:rsidP="007F2E5F">
      <w:pPr>
        <w:spacing w:after="0" w:line="240" w:lineRule="auto"/>
        <w:rPr>
          <w:rFonts w:ascii="Arial Black" w:hAnsi="Arial Black"/>
        </w:rPr>
      </w:pPr>
    </w:p>
    <w:p w:rsidR="007F2E5F" w:rsidRDefault="007F2E5F" w:rsidP="007F2E5F">
      <w:pPr>
        <w:spacing w:after="0" w:line="240" w:lineRule="auto"/>
        <w:rPr>
          <w:rFonts w:ascii="Arial Black" w:hAnsi="Arial Black"/>
        </w:rPr>
      </w:pPr>
    </w:p>
    <w:p w:rsidR="007F2E5F" w:rsidRDefault="007F2E5F" w:rsidP="007F2E5F">
      <w:pPr>
        <w:spacing w:after="0" w:line="240" w:lineRule="auto"/>
        <w:rPr>
          <w:rFonts w:ascii="Arial Black" w:hAnsi="Arial Black"/>
        </w:rPr>
      </w:pPr>
    </w:p>
    <w:p w:rsidR="007F2E5F" w:rsidRDefault="007F2E5F" w:rsidP="007F2E5F">
      <w:pPr>
        <w:spacing w:after="0" w:line="240" w:lineRule="auto"/>
        <w:rPr>
          <w:rFonts w:ascii="Arial Black" w:hAnsi="Arial Black"/>
        </w:rPr>
      </w:pPr>
    </w:p>
    <w:p w:rsidR="007F2E5F" w:rsidRDefault="007F2E5F" w:rsidP="007F2E5F">
      <w:pPr>
        <w:spacing w:after="0" w:line="240" w:lineRule="auto"/>
        <w:rPr>
          <w:rFonts w:ascii="Arial Black" w:hAnsi="Arial Black"/>
        </w:rPr>
      </w:pPr>
    </w:p>
    <w:p w:rsidR="007F2E5F" w:rsidRDefault="007F2E5F" w:rsidP="007F2E5F">
      <w:pPr>
        <w:spacing w:after="0" w:line="240" w:lineRule="auto"/>
        <w:rPr>
          <w:rFonts w:ascii="Arial Black" w:hAnsi="Arial Black"/>
        </w:rPr>
      </w:pPr>
    </w:p>
    <w:p w:rsidR="007F2E5F" w:rsidRDefault="007F2E5F" w:rsidP="007F2E5F">
      <w:pPr>
        <w:spacing w:after="0" w:line="240" w:lineRule="auto"/>
        <w:rPr>
          <w:rFonts w:ascii="Arial Black" w:hAnsi="Arial Black"/>
        </w:rPr>
      </w:pPr>
    </w:p>
    <w:p w:rsidR="007F2E5F" w:rsidRDefault="007F2E5F" w:rsidP="007F2E5F">
      <w:pPr>
        <w:spacing w:after="0" w:line="240" w:lineRule="auto"/>
        <w:rPr>
          <w:rFonts w:ascii="Arial Black" w:hAnsi="Arial Black"/>
        </w:rPr>
      </w:pPr>
    </w:p>
    <w:p w:rsidR="007F2E5F" w:rsidRDefault="007F2E5F" w:rsidP="007F2E5F">
      <w:pPr>
        <w:spacing w:after="0" w:line="240" w:lineRule="auto"/>
        <w:rPr>
          <w:rFonts w:ascii="Arial Black" w:hAnsi="Arial Black"/>
        </w:rPr>
      </w:pPr>
    </w:p>
    <w:p w:rsidR="007F2E5F" w:rsidRDefault="007F2E5F" w:rsidP="007F2E5F">
      <w:pPr>
        <w:spacing w:after="0" w:line="240" w:lineRule="auto"/>
        <w:rPr>
          <w:rFonts w:ascii="Arial Black" w:hAnsi="Arial Black"/>
        </w:rPr>
      </w:pPr>
    </w:p>
    <w:p w:rsidR="007F2E5F" w:rsidRDefault="007F2E5F" w:rsidP="007F2E5F">
      <w:pPr>
        <w:spacing w:after="0" w:line="240" w:lineRule="auto"/>
        <w:rPr>
          <w:rFonts w:ascii="Arial Black" w:hAnsi="Arial Black"/>
        </w:rPr>
      </w:pPr>
    </w:p>
    <w:p w:rsidR="007F2E5F" w:rsidRDefault="007F2E5F" w:rsidP="007F2E5F">
      <w:pPr>
        <w:spacing w:after="0" w:line="240" w:lineRule="auto"/>
        <w:rPr>
          <w:rFonts w:ascii="Arial Black" w:hAnsi="Arial Black"/>
        </w:rPr>
      </w:pPr>
    </w:p>
    <w:p w:rsidR="007F2E5F" w:rsidRDefault="007F2E5F" w:rsidP="007F2E5F">
      <w:pPr>
        <w:spacing w:after="0" w:line="240" w:lineRule="auto"/>
        <w:rPr>
          <w:rFonts w:ascii="Arial Black" w:hAnsi="Arial Black"/>
        </w:rPr>
      </w:pPr>
    </w:p>
    <w:p w:rsidR="007F2E5F" w:rsidRDefault="007F2E5F" w:rsidP="007F2E5F">
      <w:pPr>
        <w:spacing w:after="0" w:line="240" w:lineRule="auto"/>
        <w:rPr>
          <w:rFonts w:ascii="Arial Black" w:hAnsi="Arial Black"/>
        </w:rPr>
      </w:pPr>
    </w:p>
    <w:p w:rsidR="007F2E5F" w:rsidRPr="007160AE" w:rsidRDefault="007F2E5F" w:rsidP="007F2E5F">
      <w:pPr>
        <w:rPr>
          <w:szCs w:val="32"/>
        </w:rPr>
      </w:pPr>
    </w:p>
    <w:p w:rsidR="00A67611" w:rsidRDefault="00A67611"/>
    <w:p w:rsidR="00007B2C" w:rsidRDefault="00007B2C"/>
    <w:p w:rsidR="00007B2C" w:rsidRDefault="00007B2C"/>
    <w:p w:rsidR="00007B2C" w:rsidRDefault="00007B2C"/>
    <w:p w:rsidR="00007B2C" w:rsidRDefault="00007B2C"/>
    <w:p w:rsidR="00007B2C" w:rsidRDefault="00007B2C"/>
    <w:p w:rsidR="00007B2C" w:rsidRDefault="00007B2C"/>
    <w:p w:rsidR="00007B2C" w:rsidRDefault="00007B2C"/>
    <w:p w:rsidR="00007B2C" w:rsidRPr="008261AF" w:rsidRDefault="00007B2C" w:rsidP="00007B2C">
      <w:pPr>
        <w:spacing w:after="0" w:line="240" w:lineRule="auto"/>
        <w:rPr>
          <w:rFonts w:ascii="Arial Black" w:hAnsi="Arial Black"/>
          <w:b/>
          <w:sz w:val="32"/>
          <w:szCs w:val="32"/>
        </w:rPr>
      </w:pPr>
      <w:r w:rsidRPr="008261AF">
        <w:rPr>
          <w:rFonts w:ascii="Arial Black" w:hAnsi="Arial Black"/>
          <w:b/>
          <w:sz w:val="32"/>
          <w:szCs w:val="32"/>
        </w:rPr>
        <w:lastRenderedPageBreak/>
        <w:t>Missione I Servizi Istituzionali, generali e di gestione</w:t>
      </w:r>
    </w:p>
    <w:p w:rsidR="00007B2C" w:rsidRDefault="00007B2C" w:rsidP="00007B2C">
      <w:pPr>
        <w:spacing w:after="0" w:line="240" w:lineRule="auto"/>
        <w:rPr>
          <w:rFonts w:ascii="Arial Black" w:hAnsi="Arial Black"/>
          <w:b/>
          <w:sz w:val="24"/>
          <w:szCs w:val="24"/>
        </w:rPr>
      </w:pPr>
      <w:r w:rsidRPr="008261AF">
        <w:rPr>
          <w:rFonts w:ascii="Arial Black" w:hAnsi="Arial Black"/>
          <w:b/>
          <w:sz w:val="24"/>
          <w:szCs w:val="24"/>
        </w:rPr>
        <w:t>Programma 0</w:t>
      </w:r>
      <w:r>
        <w:rPr>
          <w:rFonts w:ascii="Arial Black" w:hAnsi="Arial Black"/>
          <w:b/>
          <w:sz w:val="24"/>
          <w:szCs w:val="24"/>
        </w:rPr>
        <w:t>3</w:t>
      </w:r>
      <w:r w:rsidRPr="008261AF">
        <w:rPr>
          <w:rFonts w:ascii="Arial Black" w:hAnsi="Arial Black"/>
          <w:b/>
          <w:sz w:val="24"/>
          <w:szCs w:val="24"/>
        </w:rPr>
        <w:t xml:space="preserve"> – </w:t>
      </w:r>
      <w:r>
        <w:rPr>
          <w:rFonts w:ascii="Arial Black" w:hAnsi="Arial Black"/>
          <w:b/>
          <w:sz w:val="24"/>
          <w:szCs w:val="24"/>
        </w:rPr>
        <w:t>Gestione economica e finanziaria</w:t>
      </w:r>
    </w:p>
    <w:p w:rsidR="00007B2C" w:rsidRDefault="00007B2C" w:rsidP="00007B2C">
      <w:pPr>
        <w:spacing w:after="0" w:line="240" w:lineRule="auto"/>
        <w:rPr>
          <w:rFonts w:ascii="Arial Black" w:hAnsi="Arial Black"/>
          <w:b/>
          <w:sz w:val="24"/>
          <w:szCs w:val="24"/>
        </w:rPr>
      </w:pPr>
    </w:p>
    <w:tbl>
      <w:tblPr>
        <w:tblStyle w:val="Grigliatabella"/>
        <w:tblW w:w="0" w:type="auto"/>
        <w:tblLook w:val="04A0" w:firstRow="1" w:lastRow="0" w:firstColumn="1" w:lastColumn="0" w:noHBand="0" w:noVBand="1"/>
      </w:tblPr>
      <w:tblGrid>
        <w:gridCol w:w="2943"/>
        <w:gridCol w:w="6835"/>
      </w:tblGrid>
      <w:tr w:rsidR="00007B2C" w:rsidRPr="008261AF" w:rsidTr="00F47B53">
        <w:tc>
          <w:tcPr>
            <w:tcW w:w="2943" w:type="dxa"/>
          </w:tcPr>
          <w:p w:rsidR="00007B2C" w:rsidRPr="008261AF" w:rsidRDefault="00007B2C" w:rsidP="00F47B53">
            <w:pPr>
              <w:rPr>
                <w:rFonts w:ascii="Arial Black" w:hAnsi="Arial Black" w:cs="Arial"/>
                <w:b/>
                <w:sz w:val="20"/>
                <w:szCs w:val="20"/>
              </w:rPr>
            </w:pPr>
            <w:r>
              <w:rPr>
                <w:rFonts w:ascii="Arial Black" w:hAnsi="Arial Black" w:cs="Arial"/>
                <w:b/>
                <w:sz w:val="20"/>
                <w:szCs w:val="20"/>
              </w:rPr>
              <w:t>Voci</w:t>
            </w:r>
          </w:p>
        </w:tc>
        <w:tc>
          <w:tcPr>
            <w:tcW w:w="6835" w:type="dxa"/>
          </w:tcPr>
          <w:p w:rsidR="00007B2C" w:rsidRPr="001A4828" w:rsidRDefault="00007B2C" w:rsidP="00F47B53">
            <w:pPr>
              <w:rPr>
                <w:rFonts w:ascii="Arial" w:hAnsi="Arial" w:cs="Arial"/>
                <w:b/>
              </w:rPr>
            </w:pPr>
            <w:r>
              <w:rPr>
                <w:rFonts w:ascii="Arial" w:hAnsi="Arial" w:cs="Arial"/>
                <w:b/>
              </w:rPr>
              <w:t>Descrizione</w:t>
            </w:r>
          </w:p>
        </w:tc>
      </w:tr>
      <w:tr w:rsidR="00007B2C" w:rsidRPr="008261AF" w:rsidTr="00F47B53">
        <w:tc>
          <w:tcPr>
            <w:tcW w:w="2943" w:type="dxa"/>
          </w:tcPr>
          <w:p w:rsidR="00007B2C" w:rsidRPr="008261AF" w:rsidRDefault="00007B2C" w:rsidP="00F47B53">
            <w:pPr>
              <w:rPr>
                <w:rFonts w:ascii="Arial Black" w:hAnsi="Arial Black" w:cs="Arial"/>
                <w:b/>
                <w:sz w:val="20"/>
                <w:szCs w:val="20"/>
              </w:rPr>
            </w:pPr>
            <w:r w:rsidRPr="008261AF">
              <w:rPr>
                <w:rFonts w:ascii="Arial Black" w:hAnsi="Arial Black" w:cs="Arial"/>
                <w:b/>
                <w:sz w:val="20"/>
                <w:szCs w:val="20"/>
              </w:rPr>
              <w:t>Descrizione de</w:t>
            </w:r>
            <w:r>
              <w:rPr>
                <w:rFonts w:ascii="Arial Black" w:hAnsi="Arial Black" w:cs="Arial"/>
                <w:b/>
                <w:sz w:val="20"/>
                <w:szCs w:val="20"/>
              </w:rPr>
              <w:t>l</w:t>
            </w:r>
            <w:r w:rsidRPr="008261AF">
              <w:rPr>
                <w:rFonts w:ascii="Arial Black" w:hAnsi="Arial Black" w:cs="Arial"/>
                <w:b/>
                <w:sz w:val="20"/>
                <w:szCs w:val="20"/>
              </w:rPr>
              <w:t xml:space="preserve"> </w:t>
            </w:r>
            <w:r>
              <w:rPr>
                <w:rFonts w:ascii="Arial Black" w:hAnsi="Arial Black" w:cs="Arial"/>
                <w:b/>
                <w:sz w:val="20"/>
                <w:szCs w:val="20"/>
              </w:rPr>
              <w:t>servizio 01</w:t>
            </w:r>
          </w:p>
        </w:tc>
        <w:tc>
          <w:tcPr>
            <w:tcW w:w="6835" w:type="dxa"/>
          </w:tcPr>
          <w:p w:rsidR="00007B2C" w:rsidRDefault="00007B2C" w:rsidP="00F47B53">
            <w:pPr>
              <w:rPr>
                <w:rFonts w:ascii="Arial" w:hAnsi="Arial" w:cs="Arial"/>
              </w:rPr>
            </w:pPr>
          </w:p>
          <w:p w:rsidR="00007B2C" w:rsidRPr="00B3568B" w:rsidRDefault="00007B2C" w:rsidP="00F47B53">
            <w:pPr>
              <w:rPr>
                <w:rFonts w:ascii="Arial" w:hAnsi="Arial" w:cs="Arial"/>
              </w:rPr>
            </w:pPr>
            <w:r>
              <w:rPr>
                <w:rFonts w:ascii="Arial" w:hAnsi="Arial" w:cs="Arial"/>
              </w:rPr>
              <w:t>Tenuta della contabilità e relativi servizi connessi per la gestione del sevizio ragioneria.</w:t>
            </w:r>
          </w:p>
        </w:tc>
      </w:tr>
      <w:tr w:rsidR="00007B2C" w:rsidRPr="008261AF" w:rsidTr="00F47B53">
        <w:tc>
          <w:tcPr>
            <w:tcW w:w="2943" w:type="dxa"/>
          </w:tcPr>
          <w:p w:rsidR="00007B2C" w:rsidRPr="008261AF" w:rsidRDefault="00007B2C" w:rsidP="00F47B53">
            <w:pPr>
              <w:rPr>
                <w:rFonts w:ascii="Arial Black" w:hAnsi="Arial Black"/>
              </w:rPr>
            </w:pPr>
            <w:r w:rsidRPr="008261AF">
              <w:rPr>
                <w:rFonts w:ascii="Arial Black" w:hAnsi="Arial Black"/>
              </w:rPr>
              <w:t>Ambito strategico</w:t>
            </w:r>
            <w:r>
              <w:rPr>
                <w:rFonts w:ascii="Arial Black" w:hAnsi="Arial Black"/>
              </w:rPr>
              <w:t xml:space="preserve"> (linee di indirizzo)</w:t>
            </w:r>
          </w:p>
        </w:tc>
        <w:tc>
          <w:tcPr>
            <w:tcW w:w="6835" w:type="dxa"/>
          </w:tcPr>
          <w:p w:rsidR="00007B2C" w:rsidRPr="00B3568B" w:rsidRDefault="00007B2C" w:rsidP="00F47B53">
            <w:pPr>
              <w:rPr>
                <w:rFonts w:ascii="Arial" w:hAnsi="Arial" w:cs="Arial"/>
              </w:rPr>
            </w:pPr>
            <w:r>
              <w:rPr>
                <w:rFonts w:ascii="Arial" w:hAnsi="Arial" w:cs="Arial"/>
              </w:rPr>
              <w:t>Il servizio è chiamato a svolgere sia attività disciplinate direttamente dalla legislazione in materia che attività direttamente connesse con la gestione finanziaria dei procedimenti amministrativi del Comune.</w:t>
            </w:r>
          </w:p>
        </w:tc>
      </w:tr>
      <w:tr w:rsidR="00007B2C" w:rsidRPr="008261AF" w:rsidTr="00F47B53">
        <w:tc>
          <w:tcPr>
            <w:tcW w:w="2943" w:type="dxa"/>
          </w:tcPr>
          <w:p w:rsidR="00007B2C" w:rsidRDefault="00007B2C" w:rsidP="00F47B53">
            <w:pPr>
              <w:rPr>
                <w:rFonts w:ascii="Arial Black" w:hAnsi="Arial Black"/>
              </w:rPr>
            </w:pPr>
            <w:r w:rsidRPr="008261AF">
              <w:rPr>
                <w:rFonts w:ascii="Arial Black" w:hAnsi="Arial Black"/>
              </w:rPr>
              <w:t>Soggetti interessati</w:t>
            </w:r>
          </w:p>
          <w:p w:rsidR="00007B2C" w:rsidRPr="008261AF" w:rsidRDefault="00007B2C" w:rsidP="00F47B53">
            <w:pPr>
              <w:rPr>
                <w:rFonts w:ascii="Arial Black" w:hAnsi="Arial Black"/>
              </w:rPr>
            </w:pPr>
            <w:r>
              <w:rPr>
                <w:rFonts w:ascii="Arial Black" w:hAnsi="Arial Black"/>
              </w:rPr>
              <w:t>(stakeholder – portatori di interesse)</w:t>
            </w:r>
          </w:p>
        </w:tc>
        <w:tc>
          <w:tcPr>
            <w:tcW w:w="6835" w:type="dxa"/>
          </w:tcPr>
          <w:p w:rsidR="00007B2C" w:rsidRPr="00B3568B" w:rsidRDefault="00007B2C" w:rsidP="00F47B53">
            <w:pPr>
              <w:rPr>
                <w:rFonts w:ascii="Arial" w:hAnsi="Arial" w:cs="Arial"/>
              </w:rPr>
            </w:pPr>
            <w:r>
              <w:rPr>
                <w:rFonts w:ascii="Arial" w:hAnsi="Arial" w:cs="Arial"/>
              </w:rPr>
              <w:t xml:space="preserve">I portatori di interesse sono tutti i soggetti pubblici e privati che intrattengono con il Comune attività finanziarie generanti accertamenti di entrata, impegni di spesa, riscossione e pagamenti. </w:t>
            </w:r>
          </w:p>
        </w:tc>
      </w:tr>
      <w:tr w:rsidR="00007B2C" w:rsidRPr="008261AF" w:rsidTr="00F47B53">
        <w:tc>
          <w:tcPr>
            <w:tcW w:w="2943" w:type="dxa"/>
          </w:tcPr>
          <w:p w:rsidR="00007B2C" w:rsidRPr="008261AF" w:rsidRDefault="00007B2C" w:rsidP="00F47B53">
            <w:pPr>
              <w:rPr>
                <w:rFonts w:ascii="Arial Black" w:hAnsi="Arial Black"/>
              </w:rPr>
            </w:pPr>
            <w:r w:rsidRPr="008261AF">
              <w:rPr>
                <w:rFonts w:ascii="Arial Black" w:hAnsi="Arial Black"/>
              </w:rPr>
              <w:t>Motivazione</w:t>
            </w:r>
            <w:r>
              <w:rPr>
                <w:rFonts w:ascii="Arial Black" w:hAnsi="Arial Black"/>
              </w:rPr>
              <w:t>, obiettivi</w:t>
            </w:r>
            <w:r w:rsidRPr="008261AF">
              <w:rPr>
                <w:rFonts w:ascii="Arial Black" w:hAnsi="Arial Black"/>
              </w:rPr>
              <w:t xml:space="preserve"> e/o finalità dell’ intervento</w:t>
            </w:r>
            <w:r>
              <w:rPr>
                <w:rFonts w:ascii="Arial Black" w:hAnsi="Arial Black"/>
              </w:rPr>
              <w:t xml:space="preserve"> o degli interventi</w:t>
            </w:r>
          </w:p>
        </w:tc>
        <w:tc>
          <w:tcPr>
            <w:tcW w:w="6835" w:type="dxa"/>
          </w:tcPr>
          <w:p w:rsidR="00007B2C" w:rsidRPr="006B6FCB" w:rsidRDefault="00007B2C" w:rsidP="00007B2C">
            <w:pPr>
              <w:pStyle w:val="Paragrafoelenco"/>
              <w:numPr>
                <w:ilvl w:val="0"/>
                <w:numId w:val="5"/>
              </w:numPr>
              <w:ind w:left="519"/>
              <w:rPr>
                <w:rFonts w:ascii="Arial" w:hAnsi="Arial" w:cs="Arial"/>
                <w:sz w:val="20"/>
                <w:szCs w:val="20"/>
              </w:rPr>
            </w:pPr>
            <w:r w:rsidRPr="006B6FCB">
              <w:rPr>
                <w:rFonts w:ascii="Arial" w:hAnsi="Arial" w:cs="Arial"/>
                <w:sz w:val="20"/>
                <w:szCs w:val="20"/>
              </w:rPr>
              <w:t>Migliorare la trasparenza degli at</w:t>
            </w:r>
            <w:r>
              <w:rPr>
                <w:rFonts w:ascii="Arial" w:hAnsi="Arial" w:cs="Arial"/>
                <w:sz w:val="20"/>
                <w:szCs w:val="20"/>
              </w:rPr>
              <w:t>ti di Governo ed amministrativi;</w:t>
            </w:r>
          </w:p>
          <w:p w:rsidR="00007B2C" w:rsidRPr="006B6FCB" w:rsidRDefault="00007B2C" w:rsidP="00007B2C">
            <w:pPr>
              <w:pStyle w:val="Paragrafoelenco"/>
              <w:numPr>
                <w:ilvl w:val="0"/>
                <w:numId w:val="5"/>
              </w:numPr>
              <w:ind w:left="519"/>
              <w:rPr>
                <w:rFonts w:ascii="Arial" w:hAnsi="Arial" w:cs="Arial"/>
                <w:sz w:val="20"/>
                <w:szCs w:val="20"/>
              </w:rPr>
            </w:pPr>
            <w:r w:rsidRPr="006B6FCB">
              <w:rPr>
                <w:rFonts w:ascii="Arial" w:hAnsi="Arial" w:cs="Arial"/>
                <w:sz w:val="20"/>
                <w:szCs w:val="20"/>
              </w:rPr>
              <w:t>Contrastare e prevenire fenomeni corruttivi in linea con la nor</w:t>
            </w:r>
            <w:r>
              <w:rPr>
                <w:rFonts w:ascii="Arial" w:hAnsi="Arial" w:cs="Arial"/>
                <w:sz w:val="20"/>
                <w:szCs w:val="20"/>
              </w:rPr>
              <w:t>mativa nazionale di riferimento;</w:t>
            </w:r>
          </w:p>
          <w:p w:rsidR="00007B2C" w:rsidRPr="00B3568B" w:rsidRDefault="00007B2C" w:rsidP="00F47B53">
            <w:pPr>
              <w:rPr>
                <w:rFonts w:ascii="Arial" w:hAnsi="Arial" w:cs="Arial"/>
              </w:rPr>
            </w:pPr>
            <w:r w:rsidRPr="006B6FCB">
              <w:rPr>
                <w:rFonts w:ascii="Arial" w:hAnsi="Arial" w:cs="Arial"/>
                <w:sz w:val="20"/>
                <w:szCs w:val="20"/>
              </w:rPr>
              <w:t xml:space="preserve">Migliorare l’efficienza e la trasparenza mediante migliore </w:t>
            </w:r>
            <w:r>
              <w:rPr>
                <w:rFonts w:ascii="Arial" w:hAnsi="Arial" w:cs="Arial"/>
                <w:sz w:val="20"/>
                <w:szCs w:val="20"/>
              </w:rPr>
              <w:t>fruibilità di atti e documenti.</w:t>
            </w:r>
          </w:p>
        </w:tc>
      </w:tr>
      <w:tr w:rsidR="00007B2C" w:rsidRPr="008261AF" w:rsidTr="00F47B53">
        <w:tc>
          <w:tcPr>
            <w:tcW w:w="2943" w:type="dxa"/>
          </w:tcPr>
          <w:p w:rsidR="00007B2C" w:rsidRPr="008261AF" w:rsidRDefault="00007B2C" w:rsidP="00F47B53">
            <w:pPr>
              <w:rPr>
                <w:rFonts w:ascii="Arial Black" w:hAnsi="Arial Black"/>
              </w:rPr>
            </w:pPr>
            <w:r w:rsidRPr="008261AF">
              <w:rPr>
                <w:rFonts w:ascii="Arial Black" w:hAnsi="Arial Black"/>
              </w:rPr>
              <w:t>Risorse umane</w:t>
            </w:r>
          </w:p>
        </w:tc>
        <w:tc>
          <w:tcPr>
            <w:tcW w:w="6835" w:type="dxa"/>
          </w:tcPr>
          <w:p w:rsidR="00007B2C" w:rsidRDefault="00007B2C" w:rsidP="00F47B53">
            <w:pPr>
              <w:rPr>
                <w:rFonts w:ascii="Arial" w:hAnsi="Arial" w:cs="Arial"/>
              </w:rPr>
            </w:pPr>
            <w:r>
              <w:rPr>
                <w:rFonts w:ascii="Arial" w:hAnsi="Arial" w:cs="Arial"/>
              </w:rPr>
              <w:t>n. 5 unità servizio ragioneria a tempo indeterminato</w:t>
            </w:r>
          </w:p>
          <w:p w:rsidR="00007B2C" w:rsidRPr="00B3568B" w:rsidRDefault="00007B2C" w:rsidP="00F47B53">
            <w:pPr>
              <w:rPr>
                <w:rFonts w:ascii="Arial" w:hAnsi="Arial" w:cs="Arial"/>
              </w:rPr>
            </w:pPr>
            <w:r>
              <w:rPr>
                <w:rFonts w:ascii="Arial" w:hAnsi="Arial" w:cs="Arial"/>
              </w:rPr>
              <w:t>n. 1unità servizio provvedidorato a tempo indeterminato</w:t>
            </w:r>
          </w:p>
        </w:tc>
      </w:tr>
      <w:tr w:rsidR="00007B2C" w:rsidRPr="008261AF" w:rsidTr="00F47B53">
        <w:tc>
          <w:tcPr>
            <w:tcW w:w="2943" w:type="dxa"/>
          </w:tcPr>
          <w:p w:rsidR="00007B2C" w:rsidRPr="008261AF" w:rsidRDefault="00007B2C" w:rsidP="00F47B53">
            <w:pPr>
              <w:rPr>
                <w:rFonts w:ascii="Arial Black" w:hAnsi="Arial Black"/>
              </w:rPr>
            </w:pPr>
            <w:r w:rsidRPr="008261AF">
              <w:rPr>
                <w:rFonts w:ascii="Arial Black" w:hAnsi="Arial Black"/>
              </w:rPr>
              <w:t>Risorse strumentali</w:t>
            </w:r>
          </w:p>
        </w:tc>
        <w:tc>
          <w:tcPr>
            <w:tcW w:w="6835" w:type="dxa"/>
          </w:tcPr>
          <w:p w:rsidR="00007B2C" w:rsidRPr="0079701A" w:rsidRDefault="00007B2C" w:rsidP="00F47B53">
            <w:pPr>
              <w:rPr>
                <w:rFonts w:ascii="Arial" w:hAnsi="Arial" w:cs="Arial"/>
                <w:sz w:val="20"/>
                <w:szCs w:val="20"/>
              </w:rPr>
            </w:pPr>
            <w:r w:rsidRPr="0079701A">
              <w:rPr>
                <w:rFonts w:ascii="Arial" w:hAnsi="Arial" w:cs="Arial"/>
                <w:sz w:val="20"/>
                <w:szCs w:val="20"/>
              </w:rPr>
              <w:t xml:space="preserve">Apparecchiature informatiche </w:t>
            </w:r>
            <w:r>
              <w:rPr>
                <w:rFonts w:ascii="Arial" w:hAnsi="Arial" w:cs="Arial"/>
                <w:sz w:val="20"/>
                <w:szCs w:val="20"/>
              </w:rPr>
              <w:t xml:space="preserve">e softweare </w:t>
            </w:r>
            <w:r w:rsidRPr="0079701A">
              <w:rPr>
                <w:rFonts w:ascii="Arial" w:hAnsi="Arial" w:cs="Arial"/>
                <w:sz w:val="20"/>
                <w:szCs w:val="20"/>
              </w:rPr>
              <w:t>(pc, stampanti, etc); materiali di cancelleria rapportati alle unità di personale utilizzato</w:t>
            </w:r>
          </w:p>
        </w:tc>
      </w:tr>
      <w:tr w:rsidR="00007B2C" w:rsidRPr="008261AF" w:rsidTr="00F47B53">
        <w:tc>
          <w:tcPr>
            <w:tcW w:w="2943" w:type="dxa"/>
          </w:tcPr>
          <w:p w:rsidR="00007B2C" w:rsidRPr="008261AF" w:rsidRDefault="00007B2C" w:rsidP="00F47B53">
            <w:pPr>
              <w:rPr>
                <w:rFonts w:ascii="Arial Black" w:hAnsi="Arial Black"/>
              </w:rPr>
            </w:pPr>
            <w:r w:rsidRPr="008261AF">
              <w:rPr>
                <w:rFonts w:ascii="Arial Black" w:hAnsi="Arial Black"/>
              </w:rPr>
              <w:t>Valutazione sui mezzi finanziari</w:t>
            </w:r>
          </w:p>
        </w:tc>
        <w:tc>
          <w:tcPr>
            <w:tcW w:w="6835" w:type="dxa"/>
          </w:tcPr>
          <w:p w:rsidR="00007B2C" w:rsidRPr="00B3568B" w:rsidRDefault="00007B2C" w:rsidP="00F47B53">
            <w:pPr>
              <w:rPr>
                <w:rFonts w:ascii="Arial" w:hAnsi="Arial" w:cs="Arial"/>
              </w:rPr>
            </w:pPr>
            <w:r>
              <w:rPr>
                <w:rFonts w:ascii="Arial" w:hAnsi="Arial" w:cs="Arial"/>
              </w:rPr>
              <w:t xml:space="preserve">I mezzi finanziari stanziati mirano a garantire un efficiente funzionamento del servizio. </w:t>
            </w:r>
          </w:p>
        </w:tc>
      </w:tr>
    </w:tbl>
    <w:p w:rsidR="00007B2C" w:rsidRDefault="00007B2C" w:rsidP="00007B2C">
      <w:pPr>
        <w:spacing w:after="0" w:line="240" w:lineRule="auto"/>
        <w:rPr>
          <w:rFonts w:ascii="Arial Black" w:hAnsi="Arial Black"/>
        </w:rPr>
      </w:pPr>
    </w:p>
    <w:p w:rsidR="00007B2C" w:rsidRDefault="00007B2C" w:rsidP="00007B2C">
      <w:pPr>
        <w:spacing w:after="0" w:line="240" w:lineRule="auto"/>
        <w:rPr>
          <w:rFonts w:ascii="Arial Black" w:hAnsi="Arial Black"/>
        </w:rPr>
      </w:pPr>
    </w:p>
    <w:p w:rsidR="00007B2C" w:rsidRDefault="00007B2C" w:rsidP="00007B2C">
      <w:pPr>
        <w:spacing w:after="0" w:line="240" w:lineRule="auto"/>
        <w:rPr>
          <w:rFonts w:ascii="Arial Black" w:hAnsi="Arial Black"/>
        </w:rPr>
      </w:pPr>
    </w:p>
    <w:p w:rsidR="00007B2C" w:rsidRDefault="00007B2C" w:rsidP="00007B2C">
      <w:pPr>
        <w:spacing w:after="0" w:line="240" w:lineRule="auto"/>
        <w:rPr>
          <w:rFonts w:ascii="Arial Black" w:hAnsi="Arial Black"/>
        </w:rPr>
      </w:pPr>
    </w:p>
    <w:p w:rsidR="00007B2C" w:rsidRDefault="00007B2C" w:rsidP="00007B2C"/>
    <w:p w:rsidR="00007B2C" w:rsidRDefault="00007B2C"/>
    <w:p w:rsidR="00307EAB" w:rsidRDefault="00307EAB"/>
    <w:p w:rsidR="00307EAB" w:rsidRDefault="00307EAB"/>
    <w:p w:rsidR="00307EAB" w:rsidRDefault="00307EAB"/>
    <w:p w:rsidR="00307EAB" w:rsidRDefault="00307EAB"/>
    <w:p w:rsidR="00307EAB" w:rsidRDefault="00307EAB"/>
    <w:p w:rsidR="00307EAB" w:rsidRDefault="00307EAB"/>
    <w:p w:rsidR="00307EAB" w:rsidRDefault="00307EAB"/>
    <w:p w:rsidR="00307EAB" w:rsidRDefault="00307EAB"/>
    <w:p w:rsidR="00307EAB" w:rsidRDefault="00307EAB"/>
    <w:p w:rsidR="00307EAB" w:rsidRDefault="00307EAB"/>
    <w:p w:rsidR="00307EAB" w:rsidRDefault="00307EAB" w:rsidP="00307EAB">
      <w:pPr>
        <w:spacing w:after="0" w:line="240" w:lineRule="auto"/>
        <w:rPr>
          <w:rFonts w:ascii="Arial Black" w:hAnsi="Arial Black"/>
          <w:b/>
          <w:sz w:val="32"/>
          <w:szCs w:val="32"/>
        </w:rPr>
      </w:pPr>
      <w:r>
        <w:rPr>
          <w:rFonts w:ascii="Arial Black" w:hAnsi="Arial Black"/>
          <w:b/>
          <w:sz w:val="32"/>
          <w:szCs w:val="32"/>
        </w:rPr>
        <w:lastRenderedPageBreak/>
        <w:t>Missione I Servizi Istituzionali, generali e di gestione</w:t>
      </w:r>
    </w:p>
    <w:p w:rsidR="00307EAB" w:rsidRDefault="00307EAB" w:rsidP="00307EAB">
      <w:pPr>
        <w:spacing w:after="0" w:line="240" w:lineRule="auto"/>
        <w:rPr>
          <w:rFonts w:ascii="Arial Black" w:hAnsi="Arial Black"/>
          <w:b/>
          <w:sz w:val="24"/>
          <w:szCs w:val="24"/>
        </w:rPr>
      </w:pPr>
      <w:r>
        <w:rPr>
          <w:rFonts w:ascii="Arial Black" w:hAnsi="Arial Black"/>
          <w:b/>
          <w:sz w:val="24"/>
          <w:szCs w:val="24"/>
        </w:rPr>
        <w:t>Programma 04 – Gestione delle entrate tributarie e servizi fiscali</w:t>
      </w:r>
    </w:p>
    <w:p w:rsidR="00307EAB" w:rsidRDefault="00307EAB" w:rsidP="00307EAB">
      <w:pPr>
        <w:spacing w:after="0" w:line="240" w:lineRule="auto"/>
        <w:rPr>
          <w:rFonts w:ascii="Arial Black" w:hAnsi="Arial Black"/>
          <w:b/>
          <w:sz w:val="24"/>
          <w:szCs w:val="24"/>
        </w:rPr>
      </w:pPr>
    </w:p>
    <w:tbl>
      <w:tblPr>
        <w:tblStyle w:val="Grigliatabella"/>
        <w:tblW w:w="0" w:type="auto"/>
        <w:tblLook w:val="04A0" w:firstRow="1" w:lastRow="0" w:firstColumn="1" w:lastColumn="0" w:noHBand="0" w:noVBand="1"/>
      </w:tblPr>
      <w:tblGrid>
        <w:gridCol w:w="2943"/>
        <w:gridCol w:w="6835"/>
      </w:tblGrid>
      <w:tr w:rsidR="00307EAB" w:rsidTr="00307EAB">
        <w:tc>
          <w:tcPr>
            <w:tcW w:w="2943" w:type="dxa"/>
            <w:tcBorders>
              <w:top w:val="single" w:sz="4" w:space="0" w:color="auto"/>
              <w:left w:val="single" w:sz="4" w:space="0" w:color="auto"/>
              <w:bottom w:val="single" w:sz="4" w:space="0" w:color="auto"/>
              <w:right w:val="single" w:sz="4" w:space="0" w:color="auto"/>
            </w:tcBorders>
            <w:hideMark/>
          </w:tcPr>
          <w:p w:rsidR="00307EAB" w:rsidRDefault="00307EAB">
            <w:pPr>
              <w:rPr>
                <w:rFonts w:ascii="Arial Black" w:hAnsi="Arial Black" w:cs="Arial"/>
                <w:b/>
                <w:sz w:val="20"/>
                <w:szCs w:val="20"/>
                <w:lang w:eastAsia="en-US"/>
              </w:rPr>
            </w:pPr>
            <w:r>
              <w:rPr>
                <w:rFonts w:ascii="Arial Black" w:hAnsi="Arial Black" w:cs="Arial"/>
                <w:b/>
                <w:sz w:val="20"/>
                <w:szCs w:val="20"/>
                <w:lang w:eastAsia="en-US"/>
              </w:rPr>
              <w:t>Voci</w:t>
            </w:r>
          </w:p>
        </w:tc>
        <w:tc>
          <w:tcPr>
            <w:tcW w:w="6835" w:type="dxa"/>
            <w:tcBorders>
              <w:top w:val="single" w:sz="4" w:space="0" w:color="auto"/>
              <w:left w:val="single" w:sz="4" w:space="0" w:color="auto"/>
              <w:bottom w:val="single" w:sz="4" w:space="0" w:color="auto"/>
              <w:right w:val="single" w:sz="4" w:space="0" w:color="auto"/>
            </w:tcBorders>
            <w:vAlign w:val="center"/>
            <w:hideMark/>
          </w:tcPr>
          <w:p w:rsidR="00307EAB" w:rsidRDefault="00307EAB">
            <w:pPr>
              <w:rPr>
                <w:rFonts w:ascii="Arial" w:hAnsi="Arial" w:cs="Arial"/>
                <w:b/>
                <w:sz w:val="20"/>
                <w:lang w:eastAsia="en-US"/>
              </w:rPr>
            </w:pPr>
            <w:r>
              <w:rPr>
                <w:rFonts w:ascii="Arial" w:hAnsi="Arial" w:cs="Arial"/>
                <w:b/>
                <w:sz w:val="20"/>
                <w:lang w:eastAsia="en-US"/>
              </w:rPr>
              <w:t>Descrizione</w:t>
            </w:r>
          </w:p>
        </w:tc>
      </w:tr>
      <w:tr w:rsidR="00307EAB" w:rsidTr="00307EAB">
        <w:tc>
          <w:tcPr>
            <w:tcW w:w="2943" w:type="dxa"/>
            <w:tcBorders>
              <w:top w:val="single" w:sz="4" w:space="0" w:color="auto"/>
              <w:left w:val="single" w:sz="4" w:space="0" w:color="auto"/>
              <w:bottom w:val="single" w:sz="4" w:space="0" w:color="auto"/>
              <w:right w:val="single" w:sz="4" w:space="0" w:color="auto"/>
            </w:tcBorders>
            <w:hideMark/>
          </w:tcPr>
          <w:p w:rsidR="00307EAB" w:rsidRDefault="00307EAB">
            <w:pPr>
              <w:rPr>
                <w:rFonts w:ascii="Arial Black" w:hAnsi="Arial Black" w:cs="Arial"/>
                <w:b/>
                <w:sz w:val="20"/>
                <w:szCs w:val="20"/>
                <w:lang w:eastAsia="en-US"/>
              </w:rPr>
            </w:pPr>
            <w:r>
              <w:rPr>
                <w:rFonts w:ascii="Arial Black" w:hAnsi="Arial Black" w:cs="Arial"/>
                <w:b/>
                <w:sz w:val="20"/>
                <w:szCs w:val="20"/>
                <w:lang w:eastAsia="en-US"/>
              </w:rPr>
              <w:t xml:space="preserve">Descrizione del servizio </w:t>
            </w:r>
          </w:p>
        </w:tc>
        <w:tc>
          <w:tcPr>
            <w:tcW w:w="6835" w:type="dxa"/>
            <w:tcBorders>
              <w:top w:val="single" w:sz="4" w:space="0" w:color="auto"/>
              <w:left w:val="single" w:sz="4" w:space="0" w:color="auto"/>
              <w:bottom w:val="single" w:sz="4" w:space="0" w:color="auto"/>
              <w:right w:val="single" w:sz="4" w:space="0" w:color="auto"/>
            </w:tcBorders>
            <w:vAlign w:val="center"/>
            <w:hideMark/>
          </w:tcPr>
          <w:p w:rsidR="00307EAB" w:rsidRDefault="00307EAB" w:rsidP="00307EAB">
            <w:pPr>
              <w:pStyle w:val="Paragrafoelenco"/>
              <w:numPr>
                <w:ilvl w:val="0"/>
                <w:numId w:val="14"/>
              </w:numPr>
              <w:ind w:left="521"/>
              <w:rPr>
                <w:rFonts w:ascii="Arial" w:hAnsi="Arial" w:cs="Arial"/>
                <w:sz w:val="20"/>
                <w:lang w:eastAsia="en-US"/>
              </w:rPr>
            </w:pPr>
            <w:r>
              <w:rPr>
                <w:rFonts w:ascii="Arial" w:hAnsi="Arial" w:cs="Arial"/>
                <w:sz w:val="20"/>
                <w:lang w:eastAsia="en-US"/>
              </w:rPr>
              <w:t>Definizione, quantificazione ed acquisizione dei tributi locali (IMU, TASI, TARI, Imposta Soggiorno);</w:t>
            </w:r>
          </w:p>
          <w:p w:rsidR="00307EAB" w:rsidRDefault="00307EAB" w:rsidP="00307EAB">
            <w:pPr>
              <w:pStyle w:val="Paragrafoelenco"/>
              <w:numPr>
                <w:ilvl w:val="0"/>
                <w:numId w:val="14"/>
              </w:numPr>
              <w:ind w:left="521"/>
              <w:rPr>
                <w:rFonts w:ascii="Arial" w:hAnsi="Arial" w:cs="Arial"/>
                <w:sz w:val="20"/>
                <w:lang w:eastAsia="en-US"/>
              </w:rPr>
            </w:pPr>
            <w:r>
              <w:rPr>
                <w:rFonts w:ascii="Arial" w:hAnsi="Arial" w:cs="Arial"/>
                <w:sz w:val="20"/>
                <w:lang w:eastAsia="en-US"/>
              </w:rPr>
              <w:t>Controllo e acquisizione tributi minori in concessione alla Andreani Tributi Srl;</w:t>
            </w:r>
          </w:p>
          <w:p w:rsidR="00307EAB" w:rsidRDefault="00307EAB" w:rsidP="00307EAB">
            <w:pPr>
              <w:pStyle w:val="Paragrafoelenco"/>
              <w:numPr>
                <w:ilvl w:val="0"/>
                <w:numId w:val="14"/>
              </w:numPr>
              <w:ind w:left="521"/>
              <w:rPr>
                <w:rFonts w:ascii="Arial" w:hAnsi="Arial" w:cs="Arial"/>
                <w:sz w:val="20"/>
                <w:lang w:eastAsia="en-US"/>
              </w:rPr>
            </w:pPr>
            <w:r>
              <w:rPr>
                <w:rFonts w:ascii="Arial" w:hAnsi="Arial" w:cs="Arial"/>
                <w:sz w:val="20"/>
                <w:lang w:eastAsia="en-US"/>
              </w:rPr>
              <w:t>Accertamento delle evasioni dei tributi locali;</w:t>
            </w:r>
          </w:p>
          <w:p w:rsidR="00307EAB" w:rsidRDefault="00307EAB" w:rsidP="00307EAB">
            <w:pPr>
              <w:pStyle w:val="Paragrafoelenco"/>
              <w:numPr>
                <w:ilvl w:val="0"/>
                <w:numId w:val="14"/>
              </w:numPr>
              <w:ind w:left="521"/>
              <w:rPr>
                <w:rFonts w:ascii="Arial" w:hAnsi="Arial" w:cs="Arial"/>
                <w:sz w:val="20"/>
                <w:lang w:eastAsia="en-US"/>
              </w:rPr>
            </w:pPr>
            <w:r>
              <w:rPr>
                <w:rFonts w:ascii="Arial" w:hAnsi="Arial" w:cs="Arial"/>
                <w:sz w:val="20"/>
                <w:lang w:eastAsia="en-US"/>
              </w:rPr>
              <w:t>Gestione del contenzioso tributario;</w:t>
            </w:r>
          </w:p>
          <w:p w:rsidR="00307EAB" w:rsidRDefault="00307EAB" w:rsidP="00307EAB">
            <w:pPr>
              <w:pStyle w:val="Paragrafoelenco"/>
              <w:numPr>
                <w:ilvl w:val="0"/>
                <w:numId w:val="14"/>
              </w:numPr>
              <w:ind w:left="521"/>
              <w:rPr>
                <w:rFonts w:ascii="Arial" w:hAnsi="Arial" w:cs="Arial"/>
                <w:sz w:val="20"/>
                <w:lang w:eastAsia="en-US"/>
              </w:rPr>
            </w:pPr>
            <w:r>
              <w:rPr>
                <w:rFonts w:ascii="Arial" w:hAnsi="Arial" w:cs="Arial"/>
                <w:sz w:val="20"/>
                <w:lang w:eastAsia="en-US"/>
              </w:rPr>
              <w:t>Segnalazioni ad altri uffici per violazioni amministrative;</w:t>
            </w:r>
          </w:p>
          <w:p w:rsidR="00307EAB" w:rsidRDefault="00307EAB" w:rsidP="00307EAB">
            <w:pPr>
              <w:pStyle w:val="Paragrafoelenco"/>
              <w:numPr>
                <w:ilvl w:val="0"/>
                <w:numId w:val="14"/>
              </w:numPr>
              <w:ind w:left="521"/>
              <w:rPr>
                <w:rFonts w:ascii="Arial" w:hAnsi="Arial" w:cs="Arial"/>
                <w:sz w:val="20"/>
                <w:lang w:eastAsia="en-US"/>
              </w:rPr>
            </w:pPr>
            <w:r>
              <w:rPr>
                <w:rFonts w:ascii="Arial" w:hAnsi="Arial" w:cs="Arial"/>
                <w:sz w:val="20"/>
                <w:lang w:eastAsia="en-US"/>
              </w:rPr>
              <w:t>Gestione ddel sistema Informativo per uno sportello ai cittadini contribuenti;</w:t>
            </w:r>
          </w:p>
        </w:tc>
      </w:tr>
      <w:tr w:rsidR="00307EAB" w:rsidTr="00307EAB">
        <w:tc>
          <w:tcPr>
            <w:tcW w:w="2943" w:type="dxa"/>
            <w:tcBorders>
              <w:top w:val="single" w:sz="4" w:space="0" w:color="auto"/>
              <w:left w:val="single" w:sz="4" w:space="0" w:color="auto"/>
              <w:bottom w:val="single" w:sz="4" w:space="0" w:color="auto"/>
              <w:right w:val="single" w:sz="4" w:space="0" w:color="auto"/>
            </w:tcBorders>
            <w:hideMark/>
          </w:tcPr>
          <w:p w:rsidR="00307EAB" w:rsidRDefault="00307EAB">
            <w:pPr>
              <w:rPr>
                <w:rFonts w:ascii="Arial Black" w:hAnsi="Arial Black"/>
                <w:lang w:eastAsia="en-US"/>
              </w:rPr>
            </w:pPr>
            <w:r>
              <w:rPr>
                <w:rFonts w:ascii="Arial Black" w:hAnsi="Arial Black"/>
                <w:lang w:eastAsia="en-US"/>
              </w:rPr>
              <w:t>Ambito strategico (linee di indirizzo)</w:t>
            </w:r>
          </w:p>
        </w:tc>
        <w:tc>
          <w:tcPr>
            <w:tcW w:w="6835" w:type="dxa"/>
            <w:tcBorders>
              <w:top w:val="single" w:sz="4" w:space="0" w:color="auto"/>
              <w:left w:val="single" w:sz="4" w:space="0" w:color="auto"/>
              <w:bottom w:val="single" w:sz="4" w:space="0" w:color="auto"/>
              <w:right w:val="single" w:sz="4" w:space="0" w:color="auto"/>
            </w:tcBorders>
            <w:vAlign w:val="center"/>
            <w:hideMark/>
          </w:tcPr>
          <w:p w:rsidR="00307EAB" w:rsidRDefault="00307EAB">
            <w:pPr>
              <w:rPr>
                <w:rFonts w:ascii="Arial" w:hAnsi="Arial" w:cs="Arial"/>
                <w:sz w:val="20"/>
                <w:lang w:eastAsia="en-US"/>
              </w:rPr>
            </w:pPr>
            <w:r>
              <w:rPr>
                <w:rFonts w:ascii="Arial" w:hAnsi="Arial" w:cs="Arial"/>
                <w:sz w:val="20"/>
                <w:lang w:eastAsia="en-US"/>
              </w:rPr>
              <w:t>Una città a misura di cittadino.</w:t>
            </w:r>
          </w:p>
        </w:tc>
      </w:tr>
      <w:tr w:rsidR="00307EAB" w:rsidTr="00307EAB">
        <w:tc>
          <w:tcPr>
            <w:tcW w:w="2943" w:type="dxa"/>
            <w:tcBorders>
              <w:top w:val="single" w:sz="4" w:space="0" w:color="auto"/>
              <w:left w:val="single" w:sz="4" w:space="0" w:color="auto"/>
              <w:bottom w:val="single" w:sz="4" w:space="0" w:color="auto"/>
              <w:right w:val="single" w:sz="4" w:space="0" w:color="auto"/>
            </w:tcBorders>
            <w:hideMark/>
          </w:tcPr>
          <w:p w:rsidR="00307EAB" w:rsidRDefault="00307EAB">
            <w:pPr>
              <w:rPr>
                <w:rFonts w:ascii="Arial Black" w:hAnsi="Arial Black"/>
                <w:lang w:eastAsia="en-US"/>
              </w:rPr>
            </w:pPr>
            <w:r>
              <w:rPr>
                <w:rFonts w:ascii="Arial Black" w:hAnsi="Arial Black"/>
                <w:lang w:eastAsia="en-US"/>
              </w:rPr>
              <w:t>Soggetti interessati</w:t>
            </w:r>
          </w:p>
          <w:p w:rsidR="00307EAB" w:rsidRDefault="00307EAB">
            <w:pPr>
              <w:rPr>
                <w:rFonts w:ascii="Arial Black" w:hAnsi="Arial Black"/>
                <w:lang w:eastAsia="en-US"/>
              </w:rPr>
            </w:pPr>
            <w:r>
              <w:rPr>
                <w:rFonts w:ascii="Arial Black" w:hAnsi="Arial Black"/>
                <w:lang w:eastAsia="en-US"/>
              </w:rPr>
              <w:t>(stakeholder – portatori di interesse)</w:t>
            </w:r>
          </w:p>
        </w:tc>
        <w:tc>
          <w:tcPr>
            <w:tcW w:w="6835" w:type="dxa"/>
            <w:tcBorders>
              <w:top w:val="single" w:sz="4" w:space="0" w:color="auto"/>
              <w:left w:val="single" w:sz="4" w:space="0" w:color="auto"/>
              <w:bottom w:val="single" w:sz="4" w:space="0" w:color="auto"/>
              <w:right w:val="single" w:sz="4" w:space="0" w:color="auto"/>
            </w:tcBorders>
            <w:vAlign w:val="center"/>
            <w:hideMark/>
          </w:tcPr>
          <w:p w:rsidR="00307EAB" w:rsidRDefault="00307EAB">
            <w:pPr>
              <w:rPr>
                <w:rFonts w:ascii="Arial" w:hAnsi="Arial" w:cs="Arial"/>
                <w:sz w:val="20"/>
                <w:lang w:eastAsia="en-US"/>
              </w:rPr>
            </w:pPr>
            <w:r>
              <w:rPr>
                <w:rFonts w:ascii="Arial" w:hAnsi="Arial" w:cs="Arial"/>
                <w:sz w:val="20"/>
                <w:lang w:eastAsia="en-US"/>
              </w:rPr>
              <w:t>Ente e cittadini.</w:t>
            </w:r>
          </w:p>
        </w:tc>
      </w:tr>
      <w:tr w:rsidR="00307EAB" w:rsidTr="00307EAB">
        <w:tc>
          <w:tcPr>
            <w:tcW w:w="2943" w:type="dxa"/>
            <w:tcBorders>
              <w:top w:val="single" w:sz="4" w:space="0" w:color="auto"/>
              <w:left w:val="single" w:sz="4" w:space="0" w:color="auto"/>
              <w:bottom w:val="single" w:sz="4" w:space="0" w:color="auto"/>
              <w:right w:val="single" w:sz="4" w:space="0" w:color="auto"/>
            </w:tcBorders>
            <w:hideMark/>
          </w:tcPr>
          <w:p w:rsidR="00307EAB" w:rsidRDefault="00307EAB">
            <w:pPr>
              <w:rPr>
                <w:rFonts w:ascii="Arial Black" w:hAnsi="Arial Black"/>
                <w:lang w:eastAsia="en-US"/>
              </w:rPr>
            </w:pPr>
            <w:r>
              <w:rPr>
                <w:rFonts w:ascii="Arial Black" w:hAnsi="Arial Black"/>
                <w:lang w:eastAsia="en-US"/>
              </w:rPr>
              <w:t>Motivazione, obiettivi e/o finalità dell’ intervento o degli interventi</w:t>
            </w:r>
          </w:p>
        </w:tc>
        <w:tc>
          <w:tcPr>
            <w:tcW w:w="6835" w:type="dxa"/>
            <w:tcBorders>
              <w:top w:val="single" w:sz="4" w:space="0" w:color="auto"/>
              <w:left w:val="single" w:sz="4" w:space="0" w:color="auto"/>
              <w:bottom w:val="single" w:sz="4" w:space="0" w:color="auto"/>
              <w:right w:val="single" w:sz="4" w:space="0" w:color="auto"/>
            </w:tcBorders>
            <w:vAlign w:val="center"/>
            <w:hideMark/>
          </w:tcPr>
          <w:p w:rsidR="00307EAB" w:rsidRDefault="00307EAB" w:rsidP="00307EAB">
            <w:pPr>
              <w:pStyle w:val="Paragrafoelenco"/>
              <w:numPr>
                <w:ilvl w:val="0"/>
                <w:numId w:val="15"/>
              </w:numPr>
              <w:ind w:left="520"/>
              <w:rPr>
                <w:rFonts w:ascii="Arial" w:hAnsi="Arial" w:cs="Arial"/>
                <w:sz w:val="20"/>
                <w:lang w:eastAsia="en-US"/>
              </w:rPr>
            </w:pPr>
            <w:r>
              <w:rPr>
                <w:rFonts w:ascii="Arial" w:hAnsi="Arial" w:cs="Arial"/>
                <w:sz w:val="20"/>
                <w:lang w:eastAsia="en-US"/>
              </w:rPr>
              <w:t>Assicurare all’Ente l’acquisizione dei tributi dovuti;</w:t>
            </w:r>
          </w:p>
          <w:p w:rsidR="00307EAB" w:rsidRDefault="00307EAB" w:rsidP="00307EAB">
            <w:pPr>
              <w:pStyle w:val="Paragrafoelenco"/>
              <w:numPr>
                <w:ilvl w:val="0"/>
                <w:numId w:val="15"/>
              </w:numPr>
              <w:ind w:left="520"/>
              <w:rPr>
                <w:rFonts w:ascii="Arial" w:hAnsi="Arial" w:cs="Arial"/>
                <w:sz w:val="20"/>
                <w:lang w:eastAsia="en-US"/>
              </w:rPr>
            </w:pPr>
            <w:r>
              <w:rPr>
                <w:rFonts w:ascii="Arial" w:hAnsi="Arial" w:cs="Arial"/>
                <w:sz w:val="20"/>
                <w:lang w:eastAsia="en-US"/>
              </w:rPr>
              <w:t>Azione di contrasto all’evasione dei tributi locali;</w:t>
            </w:r>
          </w:p>
        </w:tc>
      </w:tr>
      <w:tr w:rsidR="00307EAB" w:rsidTr="00307EAB">
        <w:tc>
          <w:tcPr>
            <w:tcW w:w="2943" w:type="dxa"/>
            <w:tcBorders>
              <w:top w:val="single" w:sz="4" w:space="0" w:color="auto"/>
              <w:left w:val="single" w:sz="4" w:space="0" w:color="auto"/>
              <w:bottom w:val="single" w:sz="4" w:space="0" w:color="auto"/>
              <w:right w:val="single" w:sz="4" w:space="0" w:color="auto"/>
            </w:tcBorders>
            <w:hideMark/>
          </w:tcPr>
          <w:p w:rsidR="00307EAB" w:rsidRDefault="00307EAB">
            <w:pPr>
              <w:rPr>
                <w:rFonts w:ascii="Arial Black" w:hAnsi="Arial Black"/>
                <w:lang w:eastAsia="en-US"/>
              </w:rPr>
            </w:pPr>
            <w:r>
              <w:rPr>
                <w:rFonts w:ascii="Arial Black" w:hAnsi="Arial Black"/>
                <w:lang w:eastAsia="en-US"/>
              </w:rPr>
              <w:t>Risorse umane</w:t>
            </w:r>
          </w:p>
        </w:tc>
        <w:tc>
          <w:tcPr>
            <w:tcW w:w="6835" w:type="dxa"/>
            <w:tcBorders>
              <w:top w:val="single" w:sz="4" w:space="0" w:color="auto"/>
              <w:left w:val="single" w:sz="4" w:space="0" w:color="auto"/>
              <w:bottom w:val="single" w:sz="4" w:space="0" w:color="auto"/>
              <w:right w:val="single" w:sz="4" w:space="0" w:color="auto"/>
            </w:tcBorders>
            <w:vAlign w:val="center"/>
          </w:tcPr>
          <w:p w:rsidR="00307EAB" w:rsidRDefault="00307EAB">
            <w:pPr>
              <w:rPr>
                <w:rFonts w:ascii="Arial" w:hAnsi="Arial" w:cs="Arial"/>
                <w:lang w:eastAsia="en-US"/>
              </w:rPr>
            </w:pPr>
            <w:r>
              <w:rPr>
                <w:rFonts w:ascii="Arial" w:hAnsi="Arial" w:cs="Arial"/>
                <w:sz w:val="20"/>
                <w:lang w:eastAsia="en-US"/>
              </w:rPr>
              <w:t>n. 2 unità  a tempo indeterminato</w:t>
            </w:r>
          </w:p>
          <w:p w:rsidR="00307EAB" w:rsidRDefault="00307EAB">
            <w:pPr>
              <w:rPr>
                <w:rFonts w:ascii="Arial" w:hAnsi="Arial" w:cs="Arial"/>
                <w:sz w:val="20"/>
                <w:lang w:eastAsia="en-US"/>
              </w:rPr>
            </w:pPr>
          </w:p>
        </w:tc>
      </w:tr>
      <w:tr w:rsidR="00307EAB" w:rsidTr="00307EAB">
        <w:tc>
          <w:tcPr>
            <w:tcW w:w="2943" w:type="dxa"/>
            <w:tcBorders>
              <w:top w:val="single" w:sz="4" w:space="0" w:color="auto"/>
              <w:left w:val="single" w:sz="4" w:space="0" w:color="auto"/>
              <w:bottom w:val="single" w:sz="4" w:space="0" w:color="auto"/>
              <w:right w:val="single" w:sz="4" w:space="0" w:color="auto"/>
            </w:tcBorders>
            <w:hideMark/>
          </w:tcPr>
          <w:p w:rsidR="00307EAB" w:rsidRDefault="00307EAB">
            <w:pPr>
              <w:rPr>
                <w:rFonts w:ascii="Arial Black" w:hAnsi="Arial Black"/>
                <w:lang w:eastAsia="en-US"/>
              </w:rPr>
            </w:pPr>
            <w:r>
              <w:rPr>
                <w:rFonts w:ascii="Arial Black" w:hAnsi="Arial Black"/>
                <w:lang w:eastAsia="en-US"/>
              </w:rPr>
              <w:t>Risorse strumentali</w:t>
            </w:r>
          </w:p>
        </w:tc>
        <w:tc>
          <w:tcPr>
            <w:tcW w:w="6835" w:type="dxa"/>
            <w:tcBorders>
              <w:top w:val="single" w:sz="4" w:space="0" w:color="auto"/>
              <w:left w:val="single" w:sz="4" w:space="0" w:color="auto"/>
              <w:bottom w:val="single" w:sz="4" w:space="0" w:color="auto"/>
              <w:right w:val="single" w:sz="4" w:space="0" w:color="auto"/>
            </w:tcBorders>
            <w:vAlign w:val="center"/>
            <w:hideMark/>
          </w:tcPr>
          <w:p w:rsidR="00307EAB" w:rsidRDefault="00307EAB">
            <w:pPr>
              <w:rPr>
                <w:rFonts w:ascii="Arial" w:hAnsi="Arial" w:cs="Arial"/>
                <w:sz w:val="20"/>
                <w:szCs w:val="20"/>
                <w:lang w:eastAsia="en-US"/>
              </w:rPr>
            </w:pPr>
            <w:r>
              <w:rPr>
                <w:rFonts w:ascii="Arial" w:hAnsi="Arial" w:cs="Arial"/>
                <w:sz w:val="20"/>
                <w:szCs w:val="20"/>
                <w:lang w:eastAsia="en-US"/>
              </w:rPr>
              <w:t>Apparecchiature informatiche e software (pc, stampanti, etc); materiali di cancelleria rapportati alle unità di personale utilizzato</w:t>
            </w:r>
          </w:p>
        </w:tc>
      </w:tr>
      <w:tr w:rsidR="00307EAB" w:rsidTr="00307EAB">
        <w:tc>
          <w:tcPr>
            <w:tcW w:w="2943" w:type="dxa"/>
            <w:tcBorders>
              <w:top w:val="single" w:sz="4" w:space="0" w:color="auto"/>
              <w:left w:val="single" w:sz="4" w:space="0" w:color="auto"/>
              <w:bottom w:val="single" w:sz="4" w:space="0" w:color="auto"/>
              <w:right w:val="single" w:sz="4" w:space="0" w:color="auto"/>
            </w:tcBorders>
            <w:hideMark/>
          </w:tcPr>
          <w:p w:rsidR="00307EAB" w:rsidRDefault="00307EAB">
            <w:pPr>
              <w:rPr>
                <w:rFonts w:ascii="Arial Black" w:hAnsi="Arial Black"/>
                <w:lang w:eastAsia="en-US"/>
              </w:rPr>
            </w:pPr>
            <w:r>
              <w:rPr>
                <w:rFonts w:ascii="Arial Black" w:hAnsi="Arial Black"/>
                <w:lang w:eastAsia="en-US"/>
              </w:rPr>
              <w:t>Valutazione sui mezzi finanziari</w:t>
            </w:r>
          </w:p>
        </w:tc>
        <w:tc>
          <w:tcPr>
            <w:tcW w:w="6835" w:type="dxa"/>
            <w:tcBorders>
              <w:top w:val="single" w:sz="4" w:space="0" w:color="auto"/>
              <w:left w:val="single" w:sz="4" w:space="0" w:color="auto"/>
              <w:bottom w:val="single" w:sz="4" w:space="0" w:color="auto"/>
              <w:right w:val="single" w:sz="4" w:space="0" w:color="auto"/>
            </w:tcBorders>
            <w:vAlign w:val="center"/>
            <w:hideMark/>
          </w:tcPr>
          <w:p w:rsidR="00307EAB" w:rsidRDefault="00307EAB">
            <w:pPr>
              <w:rPr>
                <w:rFonts w:ascii="Arial" w:hAnsi="Arial" w:cs="Arial"/>
                <w:lang w:eastAsia="en-US"/>
              </w:rPr>
            </w:pPr>
            <w:r>
              <w:rPr>
                <w:rFonts w:ascii="Arial" w:hAnsi="Arial" w:cs="Arial"/>
                <w:sz w:val="20"/>
                <w:szCs w:val="20"/>
                <w:lang w:eastAsia="en-US"/>
              </w:rPr>
              <w:t>I mezzi finanziari stanziati mirano a garantire un efficiente funzionamento del servizio.</w:t>
            </w:r>
          </w:p>
        </w:tc>
      </w:tr>
    </w:tbl>
    <w:p w:rsidR="00307EAB" w:rsidRDefault="00307EAB" w:rsidP="00307EAB">
      <w:pPr>
        <w:spacing w:after="0" w:line="240" w:lineRule="auto"/>
        <w:rPr>
          <w:rFonts w:ascii="Arial Black" w:hAnsi="Arial Black"/>
        </w:rPr>
      </w:pPr>
    </w:p>
    <w:p w:rsidR="00307EAB" w:rsidRDefault="00307EAB" w:rsidP="00307EAB">
      <w:pPr>
        <w:spacing w:after="0" w:line="240" w:lineRule="auto"/>
        <w:rPr>
          <w:rFonts w:ascii="Arial Black" w:hAnsi="Arial Black"/>
        </w:rPr>
      </w:pPr>
    </w:p>
    <w:p w:rsidR="00307EAB" w:rsidRDefault="00307EAB" w:rsidP="00307EAB"/>
    <w:p w:rsidR="00307EAB" w:rsidRDefault="00307EAB"/>
    <w:p w:rsidR="008A55B0" w:rsidRDefault="008A55B0"/>
    <w:p w:rsidR="008A55B0" w:rsidRDefault="008A55B0"/>
    <w:p w:rsidR="008A55B0" w:rsidRDefault="008A55B0"/>
    <w:p w:rsidR="008A55B0" w:rsidRDefault="008A55B0"/>
    <w:p w:rsidR="008A55B0" w:rsidRDefault="008A55B0"/>
    <w:p w:rsidR="008A55B0" w:rsidRDefault="008A55B0"/>
    <w:p w:rsidR="008A55B0" w:rsidRDefault="008A55B0"/>
    <w:p w:rsidR="008A55B0" w:rsidRDefault="008A55B0"/>
    <w:p w:rsidR="008A55B0" w:rsidRDefault="008A55B0"/>
    <w:p w:rsidR="008A55B0" w:rsidRPr="008261AF" w:rsidRDefault="008A55B0" w:rsidP="008A55B0">
      <w:pPr>
        <w:spacing w:after="0" w:line="240" w:lineRule="auto"/>
        <w:rPr>
          <w:rFonts w:ascii="Arial Black" w:hAnsi="Arial Black"/>
          <w:b/>
          <w:sz w:val="32"/>
          <w:szCs w:val="32"/>
        </w:rPr>
      </w:pPr>
      <w:r w:rsidRPr="008261AF">
        <w:rPr>
          <w:rFonts w:ascii="Arial Black" w:hAnsi="Arial Black"/>
          <w:b/>
          <w:sz w:val="32"/>
          <w:szCs w:val="32"/>
        </w:rPr>
        <w:lastRenderedPageBreak/>
        <w:t>Missione I Servizi Istituzionali, generali e di gestione</w:t>
      </w:r>
    </w:p>
    <w:p w:rsidR="008A55B0" w:rsidRDefault="008A55B0" w:rsidP="008A55B0">
      <w:pPr>
        <w:spacing w:after="0" w:line="240" w:lineRule="auto"/>
        <w:rPr>
          <w:rFonts w:ascii="Arial Black" w:hAnsi="Arial Black"/>
          <w:b/>
          <w:sz w:val="24"/>
          <w:szCs w:val="24"/>
        </w:rPr>
      </w:pPr>
      <w:r w:rsidRPr="008261AF">
        <w:rPr>
          <w:rFonts w:ascii="Arial Black" w:hAnsi="Arial Black"/>
          <w:b/>
          <w:sz w:val="24"/>
          <w:szCs w:val="24"/>
        </w:rPr>
        <w:t>Programma 0</w:t>
      </w:r>
      <w:r>
        <w:rPr>
          <w:rFonts w:ascii="Arial Black" w:hAnsi="Arial Black"/>
          <w:b/>
          <w:sz w:val="24"/>
          <w:szCs w:val="24"/>
        </w:rPr>
        <w:t>5</w:t>
      </w:r>
      <w:r w:rsidRPr="008261AF">
        <w:rPr>
          <w:rFonts w:ascii="Arial Black" w:hAnsi="Arial Black"/>
          <w:b/>
          <w:sz w:val="24"/>
          <w:szCs w:val="24"/>
        </w:rPr>
        <w:t xml:space="preserve"> – </w:t>
      </w:r>
      <w:r>
        <w:rPr>
          <w:rFonts w:ascii="Arial Black" w:hAnsi="Arial Black"/>
          <w:b/>
          <w:sz w:val="24"/>
          <w:szCs w:val="24"/>
        </w:rPr>
        <w:t>Gestione dei beni demaniali e patrimoniali</w:t>
      </w:r>
    </w:p>
    <w:p w:rsidR="008A55B0" w:rsidRDefault="008A55B0" w:rsidP="008A55B0">
      <w:pPr>
        <w:spacing w:after="0" w:line="240" w:lineRule="auto"/>
        <w:rPr>
          <w:rFonts w:ascii="Arial Black" w:hAnsi="Arial Black"/>
          <w:b/>
          <w:sz w:val="24"/>
          <w:szCs w:val="24"/>
        </w:rPr>
      </w:pPr>
    </w:p>
    <w:tbl>
      <w:tblPr>
        <w:tblStyle w:val="Grigliatabella"/>
        <w:tblW w:w="0" w:type="auto"/>
        <w:tblLook w:val="04A0" w:firstRow="1" w:lastRow="0" w:firstColumn="1" w:lastColumn="0" w:noHBand="0" w:noVBand="1"/>
      </w:tblPr>
      <w:tblGrid>
        <w:gridCol w:w="2943"/>
        <w:gridCol w:w="6835"/>
      </w:tblGrid>
      <w:tr w:rsidR="008A55B0" w:rsidRPr="008261AF" w:rsidTr="00F47B53">
        <w:tc>
          <w:tcPr>
            <w:tcW w:w="2943" w:type="dxa"/>
          </w:tcPr>
          <w:p w:rsidR="008A55B0" w:rsidRPr="008261AF" w:rsidRDefault="008A55B0" w:rsidP="00F47B53">
            <w:pPr>
              <w:rPr>
                <w:rFonts w:ascii="Arial Black" w:hAnsi="Arial Black" w:cs="Arial"/>
                <w:b/>
                <w:sz w:val="20"/>
                <w:szCs w:val="20"/>
              </w:rPr>
            </w:pPr>
            <w:r>
              <w:rPr>
                <w:rFonts w:ascii="Arial Black" w:hAnsi="Arial Black" w:cs="Arial"/>
                <w:b/>
                <w:sz w:val="20"/>
                <w:szCs w:val="20"/>
              </w:rPr>
              <w:t>Voci</w:t>
            </w:r>
          </w:p>
        </w:tc>
        <w:tc>
          <w:tcPr>
            <w:tcW w:w="6835" w:type="dxa"/>
            <w:vAlign w:val="center"/>
          </w:tcPr>
          <w:p w:rsidR="008A55B0" w:rsidRPr="00C45591" w:rsidRDefault="008A55B0" w:rsidP="00F47B53">
            <w:pPr>
              <w:rPr>
                <w:rFonts w:ascii="Arial" w:hAnsi="Arial" w:cs="Arial"/>
                <w:b/>
                <w:sz w:val="20"/>
                <w:szCs w:val="20"/>
              </w:rPr>
            </w:pPr>
            <w:r w:rsidRPr="00C45591">
              <w:rPr>
                <w:rFonts w:ascii="Arial" w:hAnsi="Arial" w:cs="Arial"/>
                <w:b/>
                <w:sz w:val="20"/>
                <w:szCs w:val="20"/>
              </w:rPr>
              <w:t>Descrizione</w:t>
            </w:r>
          </w:p>
        </w:tc>
      </w:tr>
      <w:tr w:rsidR="008A55B0" w:rsidRPr="008261AF" w:rsidTr="00F47B53">
        <w:tc>
          <w:tcPr>
            <w:tcW w:w="2943" w:type="dxa"/>
          </w:tcPr>
          <w:p w:rsidR="008A55B0" w:rsidRPr="008261AF" w:rsidRDefault="008A55B0" w:rsidP="00F47B53">
            <w:pPr>
              <w:rPr>
                <w:rFonts w:ascii="Arial Black" w:hAnsi="Arial Black" w:cs="Arial"/>
                <w:b/>
                <w:sz w:val="20"/>
                <w:szCs w:val="20"/>
              </w:rPr>
            </w:pPr>
            <w:r w:rsidRPr="008261AF">
              <w:rPr>
                <w:rFonts w:ascii="Arial Black" w:hAnsi="Arial Black" w:cs="Arial"/>
                <w:b/>
                <w:sz w:val="20"/>
                <w:szCs w:val="20"/>
              </w:rPr>
              <w:t>Descrizione de</w:t>
            </w:r>
            <w:r>
              <w:rPr>
                <w:rFonts w:ascii="Arial Black" w:hAnsi="Arial Black" w:cs="Arial"/>
                <w:b/>
                <w:sz w:val="20"/>
                <w:szCs w:val="20"/>
              </w:rPr>
              <w:t>l</w:t>
            </w:r>
            <w:r w:rsidRPr="008261AF">
              <w:rPr>
                <w:rFonts w:ascii="Arial Black" w:hAnsi="Arial Black" w:cs="Arial"/>
                <w:b/>
                <w:sz w:val="20"/>
                <w:szCs w:val="20"/>
              </w:rPr>
              <w:t xml:space="preserve"> </w:t>
            </w:r>
            <w:r>
              <w:rPr>
                <w:rFonts w:ascii="Arial Black" w:hAnsi="Arial Black" w:cs="Arial"/>
                <w:b/>
                <w:sz w:val="20"/>
                <w:szCs w:val="20"/>
              </w:rPr>
              <w:t>servizio</w:t>
            </w:r>
          </w:p>
        </w:tc>
        <w:tc>
          <w:tcPr>
            <w:tcW w:w="6835" w:type="dxa"/>
            <w:vAlign w:val="center"/>
          </w:tcPr>
          <w:p w:rsidR="008A55B0" w:rsidRPr="00C45591" w:rsidRDefault="008A55B0" w:rsidP="00F47B53">
            <w:pPr>
              <w:rPr>
                <w:rFonts w:ascii="Arial" w:hAnsi="Arial" w:cs="Arial"/>
                <w:sz w:val="20"/>
                <w:szCs w:val="20"/>
              </w:rPr>
            </w:pPr>
            <w:r>
              <w:rPr>
                <w:rFonts w:ascii="Arial" w:hAnsi="Arial" w:cs="Arial"/>
                <w:sz w:val="20"/>
                <w:szCs w:val="20"/>
              </w:rPr>
              <w:t>Il servizio è articolato in maniera tale da mantenersi costantemente aggiornato rispetto alle evoluzioni normative che vedono interessato il demanio marittimo; predispone l’ adozione di nuovi provvedimenti volti a regolamentare il settore e prosegue nelle attività di controllo tipiche dell’ ente.</w:t>
            </w:r>
          </w:p>
        </w:tc>
      </w:tr>
      <w:tr w:rsidR="008A55B0" w:rsidRPr="008261AF" w:rsidTr="00F47B53">
        <w:tc>
          <w:tcPr>
            <w:tcW w:w="2943" w:type="dxa"/>
          </w:tcPr>
          <w:p w:rsidR="008A55B0" w:rsidRPr="008261AF" w:rsidRDefault="008A55B0" w:rsidP="00F47B53">
            <w:pPr>
              <w:rPr>
                <w:rFonts w:ascii="Arial Black" w:hAnsi="Arial Black" w:cs="Arial"/>
                <w:b/>
                <w:sz w:val="20"/>
                <w:szCs w:val="20"/>
              </w:rPr>
            </w:pPr>
            <w:r>
              <w:rPr>
                <w:rFonts w:ascii="Arial Black" w:hAnsi="Arial Black" w:cs="Arial"/>
                <w:b/>
                <w:sz w:val="20"/>
                <w:szCs w:val="20"/>
              </w:rPr>
              <w:t>Interventi previsti</w:t>
            </w:r>
          </w:p>
        </w:tc>
        <w:tc>
          <w:tcPr>
            <w:tcW w:w="6835" w:type="dxa"/>
            <w:vAlign w:val="center"/>
          </w:tcPr>
          <w:p w:rsidR="008A55B0" w:rsidRPr="00C45591" w:rsidRDefault="008A55B0" w:rsidP="00F47B53">
            <w:pPr>
              <w:pStyle w:val="Paragrafoelenco"/>
              <w:rPr>
                <w:rFonts w:ascii="Arial" w:hAnsi="Arial" w:cs="Arial"/>
                <w:b/>
                <w:sz w:val="20"/>
                <w:szCs w:val="20"/>
              </w:rPr>
            </w:pPr>
            <w:r w:rsidRPr="00C45591">
              <w:rPr>
                <w:rFonts w:ascii="Arial" w:hAnsi="Arial" w:cs="Arial"/>
                <w:b/>
                <w:sz w:val="20"/>
                <w:szCs w:val="20"/>
              </w:rPr>
              <w:t>In ambito strettamente comunale</w:t>
            </w:r>
          </w:p>
          <w:p w:rsidR="008A55B0" w:rsidRPr="00C45591" w:rsidRDefault="00001AA5" w:rsidP="008A55B0">
            <w:pPr>
              <w:pStyle w:val="Paragrafoelenco"/>
              <w:numPr>
                <w:ilvl w:val="0"/>
                <w:numId w:val="16"/>
              </w:numPr>
              <w:rPr>
                <w:rFonts w:ascii="Arial" w:hAnsi="Arial" w:cs="Arial"/>
                <w:sz w:val="20"/>
                <w:szCs w:val="20"/>
              </w:rPr>
            </w:pPr>
            <w:r>
              <w:rPr>
                <w:rFonts w:ascii="Arial" w:hAnsi="Arial" w:cs="Arial"/>
                <w:sz w:val="20"/>
                <w:szCs w:val="20"/>
              </w:rPr>
              <w:t xml:space="preserve">Portare a compimento ovvero giungere all’ approvazione del </w:t>
            </w:r>
            <w:r w:rsidR="008A55B0" w:rsidRPr="00C45591">
              <w:rPr>
                <w:rFonts w:ascii="Arial" w:hAnsi="Arial" w:cs="Arial"/>
                <w:sz w:val="20"/>
                <w:szCs w:val="20"/>
              </w:rPr>
              <w:t>PUAD (Piano di Utilizzazione delle Aree Demaniali marittime comunali</w:t>
            </w:r>
            <w:r>
              <w:rPr>
                <w:rFonts w:ascii="Arial" w:hAnsi="Arial" w:cs="Arial"/>
                <w:sz w:val="20"/>
                <w:szCs w:val="20"/>
              </w:rPr>
              <w:t>) se non ancora intervenute nell’ anno 2017;</w:t>
            </w:r>
          </w:p>
          <w:p w:rsidR="008A55B0" w:rsidRPr="00C45591" w:rsidRDefault="008A55B0" w:rsidP="008A55B0">
            <w:pPr>
              <w:pStyle w:val="Paragrafoelenco"/>
              <w:numPr>
                <w:ilvl w:val="0"/>
                <w:numId w:val="16"/>
              </w:numPr>
              <w:rPr>
                <w:rFonts w:ascii="Arial" w:hAnsi="Arial" w:cs="Arial"/>
                <w:sz w:val="20"/>
                <w:szCs w:val="20"/>
              </w:rPr>
            </w:pPr>
            <w:r w:rsidRPr="00C45591">
              <w:rPr>
                <w:rFonts w:ascii="Arial" w:hAnsi="Arial" w:cs="Arial"/>
                <w:sz w:val="20"/>
                <w:szCs w:val="20"/>
              </w:rPr>
              <w:t>Predisposizione nuovo Regolamento del Demanio Marittimo Comunale con particolare riferimento alle strutture stagionali</w:t>
            </w:r>
          </w:p>
          <w:p w:rsidR="008A55B0" w:rsidRPr="00C45591" w:rsidRDefault="00001AA5" w:rsidP="008A55B0">
            <w:pPr>
              <w:pStyle w:val="Paragrafoelenco"/>
              <w:numPr>
                <w:ilvl w:val="0"/>
                <w:numId w:val="16"/>
              </w:numPr>
              <w:rPr>
                <w:rFonts w:ascii="Arial" w:hAnsi="Arial" w:cs="Arial"/>
                <w:sz w:val="20"/>
                <w:szCs w:val="20"/>
              </w:rPr>
            </w:pPr>
            <w:r>
              <w:rPr>
                <w:rFonts w:ascii="Arial" w:hAnsi="Arial" w:cs="Arial"/>
                <w:sz w:val="20"/>
                <w:szCs w:val="20"/>
              </w:rPr>
              <w:t>Sollecitare gli Enti interessati a provvedere a rivisitare la dividente demaniale se non portata a compimento nel corso dell’ anno 2017</w:t>
            </w:r>
          </w:p>
          <w:p w:rsidR="008A55B0" w:rsidRPr="00C45591" w:rsidRDefault="008A55B0" w:rsidP="00F47B53">
            <w:pPr>
              <w:pStyle w:val="Paragrafoelenco"/>
              <w:rPr>
                <w:rFonts w:ascii="Arial" w:hAnsi="Arial" w:cs="Arial"/>
                <w:sz w:val="20"/>
                <w:szCs w:val="20"/>
              </w:rPr>
            </w:pPr>
          </w:p>
          <w:p w:rsidR="008A55B0" w:rsidRPr="00C45591" w:rsidRDefault="008A55B0" w:rsidP="00F47B53">
            <w:pPr>
              <w:pStyle w:val="Paragrafoelenco"/>
              <w:rPr>
                <w:rFonts w:ascii="Arial" w:hAnsi="Arial" w:cs="Arial"/>
                <w:b/>
                <w:sz w:val="20"/>
                <w:szCs w:val="20"/>
              </w:rPr>
            </w:pPr>
            <w:r w:rsidRPr="00C45591">
              <w:rPr>
                <w:rFonts w:ascii="Arial" w:hAnsi="Arial" w:cs="Arial"/>
                <w:b/>
                <w:sz w:val="20"/>
                <w:szCs w:val="20"/>
              </w:rPr>
              <w:t>Nell’ ambito dei rapporti Comune-Regione</w:t>
            </w:r>
          </w:p>
          <w:p w:rsidR="008A55B0" w:rsidRPr="00C45591" w:rsidRDefault="008A55B0" w:rsidP="008A55B0">
            <w:pPr>
              <w:pStyle w:val="Paragrafoelenco"/>
              <w:numPr>
                <w:ilvl w:val="0"/>
                <w:numId w:val="17"/>
              </w:numPr>
              <w:rPr>
                <w:rFonts w:ascii="Arial" w:hAnsi="Arial" w:cs="Arial"/>
                <w:sz w:val="20"/>
                <w:szCs w:val="20"/>
              </w:rPr>
            </w:pPr>
            <w:r w:rsidRPr="00C45591">
              <w:rPr>
                <w:rFonts w:ascii="Arial" w:hAnsi="Arial" w:cs="Arial"/>
                <w:sz w:val="20"/>
                <w:szCs w:val="20"/>
              </w:rPr>
              <w:t>Verifica e completamento del trasferimento dei dati delle CDMM al SID (Sistema Informativo Demanio Marittimo) con software specifici realizzati dal competente Ministero</w:t>
            </w:r>
          </w:p>
          <w:p w:rsidR="008A55B0" w:rsidRPr="00C45591" w:rsidRDefault="008A55B0" w:rsidP="008A55B0">
            <w:pPr>
              <w:pStyle w:val="Paragrafoelenco"/>
              <w:numPr>
                <w:ilvl w:val="0"/>
                <w:numId w:val="17"/>
              </w:numPr>
              <w:rPr>
                <w:rFonts w:ascii="Arial" w:hAnsi="Arial" w:cs="Arial"/>
                <w:sz w:val="20"/>
                <w:szCs w:val="20"/>
              </w:rPr>
            </w:pPr>
            <w:r w:rsidRPr="00C45591">
              <w:rPr>
                <w:rFonts w:ascii="Arial" w:hAnsi="Arial" w:cs="Arial"/>
                <w:sz w:val="20"/>
                <w:szCs w:val="20"/>
              </w:rPr>
              <w:t xml:space="preserve">Acquisizione </w:t>
            </w:r>
            <w:r w:rsidR="00001AA5">
              <w:rPr>
                <w:rFonts w:ascii="Arial" w:hAnsi="Arial" w:cs="Arial"/>
                <w:sz w:val="20"/>
                <w:szCs w:val="20"/>
              </w:rPr>
              <w:t xml:space="preserve">ancora dei </w:t>
            </w:r>
            <w:r w:rsidRPr="00C45591">
              <w:rPr>
                <w:rFonts w:ascii="Arial" w:hAnsi="Arial" w:cs="Arial"/>
                <w:sz w:val="20"/>
                <w:szCs w:val="20"/>
              </w:rPr>
              <w:t>dati amministrativi, geometrici e raster delle concessioni pregresse</w:t>
            </w:r>
          </w:p>
          <w:p w:rsidR="008A55B0" w:rsidRPr="00C45591" w:rsidRDefault="008A55B0" w:rsidP="008A55B0">
            <w:pPr>
              <w:pStyle w:val="Paragrafoelenco"/>
              <w:numPr>
                <w:ilvl w:val="0"/>
                <w:numId w:val="17"/>
              </w:numPr>
              <w:rPr>
                <w:rFonts w:ascii="Arial" w:hAnsi="Arial" w:cs="Arial"/>
                <w:sz w:val="20"/>
                <w:szCs w:val="20"/>
              </w:rPr>
            </w:pPr>
            <w:r w:rsidRPr="00C45591">
              <w:rPr>
                <w:rFonts w:ascii="Arial" w:hAnsi="Arial" w:cs="Arial"/>
                <w:sz w:val="20"/>
                <w:szCs w:val="20"/>
              </w:rPr>
              <w:t>Affidamento di incarico di suppor</w:t>
            </w:r>
            <w:r w:rsidR="00001AA5">
              <w:rPr>
                <w:rFonts w:ascii="Arial" w:hAnsi="Arial" w:cs="Arial"/>
                <w:sz w:val="20"/>
                <w:szCs w:val="20"/>
              </w:rPr>
              <w:t>to tecnico esterno a professionista specializzato in tale ambito</w:t>
            </w:r>
          </w:p>
          <w:p w:rsidR="008A55B0" w:rsidRPr="00C45591" w:rsidRDefault="008A55B0" w:rsidP="00001AA5">
            <w:pPr>
              <w:pStyle w:val="Paragrafoelenco"/>
              <w:numPr>
                <w:ilvl w:val="0"/>
                <w:numId w:val="17"/>
              </w:numPr>
              <w:rPr>
                <w:rFonts w:ascii="Arial" w:hAnsi="Arial" w:cs="Arial"/>
                <w:sz w:val="20"/>
                <w:szCs w:val="20"/>
              </w:rPr>
            </w:pPr>
            <w:r w:rsidRPr="00C45591">
              <w:rPr>
                <w:rFonts w:ascii="Arial" w:hAnsi="Arial" w:cs="Arial"/>
                <w:sz w:val="20"/>
                <w:szCs w:val="20"/>
              </w:rPr>
              <w:t>Verifica delle concessioni demaniali in essere</w:t>
            </w:r>
            <w:r w:rsidR="00001AA5">
              <w:rPr>
                <w:rFonts w:ascii="Arial" w:hAnsi="Arial" w:cs="Arial"/>
                <w:sz w:val="20"/>
                <w:szCs w:val="20"/>
              </w:rPr>
              <w:t>/</w:t>
            </w:r>
            <w:r w:rsidRPr="00C45591">
              <w:rPr>
                <w:rFonts w:ascii="Arial" w:hAnsi="Arial" w:cs="Arial"/>
                <w:sz w:val="20"/>
                <w:szCs w:val="20"/>
              </w:rPr>
              <w:t>sospese</w:t>
            </w:r>
            <w:r w:rsidR="00001AA5">
              <w:rPr>
                <w:rFonts w:ascii="Arial" w:hAnsi="Arial" w:cs="Arial"/>
                <w:sz w:val="20"/>
                <w:szCs w:val="20"/>
              </w:rPr>
              <w:t>/modificate</w:t>
            </w:r>
          </w:p>
        </w:tc>
      </w:tr>
      <w:tr w:rsidR="008A55B0" w:rsidRPr="008261AF" w:rsidTr="00F47B53">
        <w:tc>
          <w:tcPr>
            <w:tcW w:w="2943" w:type="dxa"/>
          </w:tcPr>
          <w:p w:rsidR="008A55B0" w:rsidRPr="008261AF" w:rsidRDefault="008A55B0" w:rsidP="00F47B53">
            <w:pPr>
              <w:rPr>
                <w:rFonts w:ascii="Arial Black" w:hAnsi="Arial Black"/>
              </w:rPr>
            </w:pPr>
            <w:r w:rsidRPr="008261AF">
              <w:rPr>
                <w:rFonts w:ascii="Arial Black" w:hAnsi="Arial Black"/>
              </w:rPr>
              <w:t>Ambito strategico</w:t>
            </w:r>
            <w:r>
              <w:rPr>
                <w:rFonts w:ascii="Arial Black" w:hAnsi="Arial Black"/>
              </w:rPr>
              <w:t xml:space="preserve"> (linee di indirizzo)</w:t>
            </w:r>
          </w:p>
        </w:tc>
        <w:tc>
          <w:tcPr>
            <w:tcW w:w="6835" w:type="dxa"/>
            <w:vAlign w:val="center"/>
          </w:tcPr>
          <w:p w:rsidR="008A55B0" w:rsidRPr="00C45591" w:rsidRDefault="008A55B0" w:rsidP="00F47B53">
            <w:pPr>
              <w:rPr>
                <w:rFonts w:ascii="Arial" w:hAnsi="Arial" w:cs="Arial"/>
                <w:sz w:val="20"/>
                <w:szCs w:val="20"/>
              </w:rPr>
            </w:pPr>
            <w:r w:rsidRPr="00C45591">
              <w:rPr>
                <w:rFonts w:ascii="Arial" w:hAnsi="Arial" w:cs="Arial"/>
                <w:sz w:val="20"/>
                <w:szCs w:val="20"/>
              </w:rPr>
              <w:t>Una città che incanta – Salvaguardia della risorsa mare</w:t>
            </w:r>
          </w:p>
        </w:tc>
      </w:tr>
      <w:tr w:rsidR="008A55B0" w:rsidRPr="008261AF" w:rsidTr="00F47B53">
        <w:tc>
          <w:tcPr>
            <w:tcW w:w="2943" w:type="dxa"/>
          </w:tcPr>
          <w:p w:rsidR="008A55B0" w:rsidRDefault="008A55B0" w:rsidP="00F47B53">
            <w:pPr>
              <w:rPr>
                <w:rFonts w:ascii="Arial Black" w:hAnsi="Arial Black"/>
              </w:rPr>
            </w:pPr>
            <w:r w:rsidRPr="008261AF">
              <w:rPr>
                <w:rFonts w:ascii="Arial Black" w:hAnsi="Arial Black"/>
              </w:rPr>
              <w:t>Soggetti interessati</w:t>
            </w:r>
          </w:p>
          <w:p w:rsidR="008A55B0" w:rsidRPr="008261AF" w:rsidRDefault="008A55B0" w:rsidP="00F47B53">
            <w:pPr>
              <w:rPr>
                <w:rFonts w:ascii="Arial Black" w:hAnsi="Arial Black"/>
              </w:rPr>
            </w:pPr>
            <w:r>
              <w:rPr>
                <w:rFonts w:ascii="Arial Black" w:hAnsi="Arial Black"/>
              </w:rPr>
              <w:t>(stakeholder – portatori di interesse)</w:t>
            </w:r>
          </w:p>
        </w:tc>
        <w:tc>
          <w:tcPr>
            <w:tcW w:w="6835" w:type="dxa"/>
            <w:vAlign w:val="center"/>
          </w:tcPr>
          <w:p w:rsidR="008A55B0" w:rsidRPr="00C45591" w:rsidRDefault="008A55B0" w:rsidP="00F47B53">
            <w:pPr>
              <w:rPr>
                <w:rFonts w:ascii="Arial" w:hAnsi="Arial" w:cs="Arial"/>
                <w:sz w:val="20"/>
                <w:szCs w:val="20"/>
              </w:rPr>
            </w:pPr>
            <w:r w:rsidRPr="00C45591">
              <w:rPr>
                <w:rFonts w:ascii="Arial" w:hAnsi="Arial" w:cs="Arial"/>
                <w:sz w:val="20"/>
                <w:szCs w:val="20"/>
              </w:rPr>
              <w:t>Imprenditori, cittadini e turisti</w:t>
            </w:r>
          </w:p>
        </w:tc>
      </w:tr>
      <w:tr w:rsidR="008A55B0" w:rsidRPr="008261AF" w:rsidTr="00F47B53">
        <w:tc>
          <w:tcPr>
            <w:tcW w:w="2943" w:type="dxa"/>
          </w:tcPr>
          <w:p w:rsidR="008A55B0" w:rsidRPr="008261AF" w:rsidRDefault="008A55B0" w:rsidP="00F47B53">
            <w:pPr>
              <w:rPr>
                <w:rFonts w:ascii="Arial Black" w:hAnsi="Arial Black"/>
              </w:rPr>
            </w:pPr>
            <w:r w:rsidRPr="008261AF">
              <w:rPr>
                <w:rFonts w:ascii="Arial Black" w:hAnsi="Arial Black"/>
              </w:rPr>
              <w:t>Motivazione</w:t>
            </w:r>
            <w:r>
              <w:rPr>
                <w:rFonts w:ascii="Arial Black" w:hAnsi="Arial Black"/>
              </w:rPr>
              <w:t>, obiettivi</w:t>
            </w:r>
            <w:r w:rsidRPr="008261AF">
              <w:rPr>
                <w:rFonts w:ascii="Arial Black" w:hAnsi="Arial Black"/>
              </w:rPr>
              <w:t xml:space="preserve"> e/o finalità dell’ intervento</w:t>
            </w:r>
            <w:r>
              <w:rPr>
                <w:rFonts w:ascii="Arial Black" w:hAnsi="Arial Black"/>
              </w:rPr>
              <w:t xml:space="preserve"> o degli interventi</w:t>
            </w:r>
          </w:p>
        </w:tc>
        <w:tc>
          <w:tcPr>
            <w:tcW w:w="6835" w:type="dxa"/>
            <w:vAlign w:val="center"/>
          </w:tcPr>
          <w:p w:rsidR="008A55B0" w:rsidRPr="00C45591" w:rsidRDefault="008A55B0" w:rsidP="00F47B53">
            <w:pPr>
              <w:rPr>
                <w:rFonts w:ascii="Arial" w:hAnsi="Arial" w:cs="Arial"/>
                <w:sz w:val="20"/>
                <w:szCs w:val="20"/>
              </w:rPr>
            </w:pPr>
            <w:r w:rsidRPr="00C45591">
              <w:rPr>
                <w:rFonts w:ascii="Arial" w:hAnsi="Arial" w:cs="Arial"/>
                <w:sz w:val="20"/>
                <w:szCs w:val="20"/>
              </w:rPr>
              <w:t>Aggiornamento e riordino, sulla base delle nuove normative, del PUAD e delle regolamentazioni del demanio marittimo.</w:t>
            </w:r>
          </w:p>
        </w:tc>
      </w:tr>
      <w:tr w:rsidR="008A55B0" w:rsidRPr="008261AF" w:rsidTr="00F47B53">
        <w:tc>
          <w:tcPr>
            <w:tcW w:w="2943" w:type="dxa"/>
          </w:tcPr>
          <w:p w:rsidR="008A55B0" w:rsidRPr="008261AF" w:rsidRDefault="008A55B0" w:rsidP="00F47B53">
            <w:pPr>
              <w:rPr>
                <w:rFonts w:ascii="Arial Black" w:hAnsi="Arial Black"/>
              </w:rPr>
            </w:pPr>
            <w:r w:rsidRPr="008261AF">
              <w:rPr>
                <w:rFonts w:ascii="Arial Black" w:hAnsi="Arial Black"/>
              </w:rPr>
              <w:t>Risorse umane</w:t>
            </w:r>
          </w:p>
        </w:tc>
        <w:tc>
          <w:tcPr>
            <w:tcW w:w="6835" w:type="dxa"/>
            <w:vAlign w:val="center"/>
          </w:tcPr>
          <w:p w:rsidR="008A55B0" w:rsidRDefault="008A55B0" w:rsidP="00F47B53">
            <w:pPr>
              <w:rPr>
                <w:rFonts w:ascii="Arial" w:hAnsi="Arial" w:cs="Arial"/>
              </w:rPr>
            </w:pPr>
            <w:r>
              <w:rPr>
                <w:rFonts w:ascii="Arial" w:hAnsi="Arial" w:cs="Arial"/>
              </w:rPr>
              <w:t>n. 2 unità  a tempo indeterminato</w:t>
            </w:r>
            <w:r w:rsidR="00001AA5">
              <w:rPr>
                <w:rFonts w:ascii="Arial" w:hAnsi="Arial" w:cs="Arial"/>
              </w:rPr>
              <w:t xml:space="preserve"> + 1 in part time che condividono anche altre attività del dipartimento</w:t>
            </w:r>
          </w:p>
          <w:p w:rsidR="008A55B0" w:rsidRPr="00C45591" w:rsidRDefault="008A55B0" w:rsidP="00F47B53">
            <w:pPr>
              <w:rPr>
                <w:rFonts w:ascii="Arial" w:hAnsi="Arial" w:cs="Arial"/>
                <w:sz w:val="20"/>
                <w:szCs w:val="20"/>
              </w:rPr>
            </w:pPr>
          </w:p>
        </w:tc>
      </w:tr>
      <w:tr w:rsidR="008A55B0" w:rsidRPr="008261AF" w:rsidTr="00F47B53">
        <w:tc>
          <w:tcPr>
            <w:tcW w:w="2943" w:type="dxa"/>
          </w:tcPr>
          <w:p w:rsidR="008A55B0" w:rsidRPr="008261AF" w:rsidRDefault="008A55B0" w:rsidP="00F47B53">
            <w:pPr>
              <w:rPr>
                <w:rFonts w:ascii="Arial Black" w:hAnsi="Arial Black"/>
              </w:rPr>
            </w:pPr>
            <w:r w:rsidRPr="008261AF">
              <w:rPr>
                <w:rFonts w:ascii="Arial Black" w:hAnsi="Arial Black"/>
              </w:rPr>
              <w:t>Risorse strumentali</w:t>
            </w:r>
          </w:p>
        </w:tc>
        <w:tc>
          <w:tcPr>
            <w:tcW w:w="6835" w:type="dxa"/>
            <w:vAlign w:val="center"/>
          </w:tcPr>
          <w:p w:rsidR="008A55B0" w:rsidRPr="00C45591" w:rsidRDefault="008A55B0" w:rsidP="00F47B53">
            <w:pPr>
              <w:rPr>
                <w:rFonts w:ascii="Arial" w:hAnsi="Arial" w:cs="Arial"/>
                <w:sz w:val="20"/>
                <w:szCs w:val="20"/>
              </w:rPr>
            </w:pPr>
            <w:r w:rsidRPr="00C45591">
              <w:rPr>
                <w:rFonts w:ascii="Arial" w:hAnsi="Arial" w:cs="Arial"/>
                <w:sz w:val="20"/>
                <w:szCs w:val="20"/>
              </w:rPr>
              <w:t>Appar</w:t>
            </w:r>
            <w:r>
              <w:rPr>
                <w:rFonts w:ascii="Arial" w:hAnsi="Arial" w:cs="Arial"/>
                <w:sz w:val="20"/>
                <w:szCs w:val="20"/>
              </w:rPr>
              <w:t>ecchiature informatiche e softw</w:t>
            </w:r>
            <w:r w:rsidRPr="00C45591">
              <w:rPr>
                <w:rFonts w:ascii="Arial" w:hAnsi="Arial" w:cs="Arial"/>
                <w:sz w:val="20"/>
                <w:szCs w:val="20"/>
              </w:rPr>
              <w:t>are (pc, stampanti, etc); materiali di cancelleria rapportati alle unità di personale utilizzato</w:t>
            </w:r>
          </w:p>
        </w:tc>
      </w:tr>
      <w:tr w:rsidR="008A55B0" w:rsidRPr="008261AF" w:rsidTr="00F47B53">
        <w:tc>
          <w:tcPr>
            <w:tcW w:w="2943" w:type="dxa"/>
          </w:tcPr>
          <w:p w:rsidR="008A55B0" w:rsidRPr="008261AF" w:rsidRDefault="008A55B0" w:rsidP="00F47B53">
            <w:pPr>
              <w:rPr>
                <w:rFonts w:ascii="Arial Black" w:hAnsi="Arial Black"/>
              </w:rPr>
            </w:pPr>
            <w:r w:rsidRPr="008261AF">
              <w:rPr>
                <w:rFonts w:ascii="Arial Black" w:hAnsi="Arial Black"/>
              </w:rPr>
              <w:t>Valutazione sui mezzi finanziari</w:t>
            </w:r>
          </w:p>
        </w:tc>
        <w:tc>
          <w:tcPr>
            <w:tcW w:w="6835" w:type="dxa"/>
            <w:vAlign w:val="center"/>
          </w:tcPr>
          <w:p w:rsidR="008A55B0" w:rsidRPr="00B3568B" w:rsidRDefault="008A55B0" w:rsidP="00F47B53">
            <w:pPr>
              <w:rPr>
                <w:rFonts w:ascii="Arial" w:hAnsi="Arial" w:cs="Arial"/>
              </w:rPr>
            </w:pPr>
            <w:r>
              <w:rPr>
                <w:rFonts w:ascii="Arial" w:hAnsi="Arial" w:cs="Arial"/>
              </w:rPr>
              <w:t>I mezzi finanziari stanziati mirano a garantire un efficiente funzionamento del servizio.</w:t>
            </w:r>
          </w:p>
        </w:tc>
      </w:tr>
    </w:tbl>
    <w:p w:rsidR="008A55B0" w:rsidRDefault="008A55B0" w:rsidP="008A55B0"/>
    <w:p w:rsidR="008A55B0" w:rsidRDefault="008A55B0" w:rsidP="008A55B0"/>
    <w:p w:rsidR="008A55B0" w:rsidRDefault="008A55B0" w:rsidP="008A55B0"/>
    <w:p w:rsidR="008A55B0" w:rsidRPr="00F06B17" w:rsidRDefault="008A55B0" w:rsidP="008A55B0"/>
    <w:p w:rsidR="008A55B0" w:rsidRDefault="008A55B0"/>
    <w:p w:rsidR="00340CD5" w:rsidRPr="008261AF" w:rsidRDefault="00340CD5" w:rsidP="00340CD5">
      <w:pPr>
        <w:spacing w:after="0" w:line="240" w:lineRule="auto"/>
        <w:rPr>
          <w:rFonts w:ascii="Arial Black" w:hAnsi="Arial Black"/>
          <w:b/>
          <w:sz w:val="32"/>
          <w:szCs w:val="32"/>
        </w:rPr>
      </w:pPr>
      <w:r w:rsidRPr="008261AF">
        <w:rPr>
          <w:rFonts w:ascii="Arial Black" w:hAnsi="Arial Black"/>
          <w:b/>
          <w:sz w:val="32"/>
          <w:szCs w:val="32"/>
        </w:rPr>
        <w:lastRenderedPageBreak/>
        <w:t>Missione I Servizi Istituzionali, generali e di gestione</w:t>
      </w:r>
    </w:p>
    <w:p w:rsidR="00340CD5" w:rsidRDefault="00340CD5" w:rsidP="00340CD5">
      <w:pPr>
        <w:spacing w:after="0" w:line="240" w:lineRule="auto"/>
        <w:rPr>
          <w:rFonts w:ascii="Arial Black" w:hAnsi="Arial Black"/>
          <w:b/>
          <w:sz w:val="24"/>
          <w:szCs w:val="24"/>
        </w:rPr>
      </w:pPr>
      <w:r w:rsidRPr="008261AF">
        <w:rPr>
          <w:rFonts w:ascii="Arial Black" w:hAnsi="Arial Black"/>
          <w:b/>
          <w:sz w:val="24"/>
          <w:szCs w:val="24"/>
        </w:rPr>
        <w:t>Programma 0</w:t>
      </w:r>
      <w:r>
        <w:rPr>
          <w:rFonts w:ascii="Arial Black" w:hAnsi="Arial Black"/>
          <w:b/>
          <w:sz w:val="24"/>
          <w:szCs w:val="24"/>
        </w:rPr>
        <w:t>6</w:t>
      </w:r>
      <w:r w:rsidRPr="008261AF">
        <w:rPr>
          <w:rFonts w:ascii="Arial Black" w:hAnsi="Arial Black"/>
          <w:b/>
          <w:sz w:val="24"/>
          <w:szCs w:val="24"/>
        </w:rPr>
        <w:t xml:space="preserve"> – </w:t>
      </w:r>
      <w:r>
        <w:rPr>
          <w:rFonts w:ascii="Arial Black" w:hAnsi="Arial Black"/>
          <w:b/>
          <w:sz w:val="24"/>
          <w:szCs w:val="24"/>
        </w:rPr>
        <w:t>Ufficio Tecnico</w:t>
      </w:r>
    </w:p>
    <w:p w:rsidR="00340CD5" w:rsidRDefault="00340CD5" w:rsidP="00340CD5">
      <w:pPr>
        <w:spacing w:after="0" w:line="240" w:lineRule="auto"/>
        <w:rPr>
          <w:rFonts w:ascii="Arial Black" w:hAnsi="Arial Black"/>
          <w:b/>
          <w:sz w:val="24"/>
          <w:szCs w:val="24"/>
        </w:rPr>
      </w:pPr>
    </w:p>
    <w:tbl>
      <w:tblPr>
        <w:tblStyle w:val="Grigliatabella"/>
        <w:tblW w:w="0" w:type="auto"/>
        <w:tblLook w:val="04A0" w:firstRow="1" w:lastRow="0" w:firstColumn="1" w:lastColumn="0" w:noHBand="0" w:noVBand="1"/>
      </w:tblPr>
      <w:tblGrid>
        <w:gridCol w:w="2943"/>
        <w:gridCol w:w="6835"/>
      </w:tblGrid>
      <w:tr w:rsidR="00340CD5" w:rsidRPr="008261AF" w:rsidTr="00F47B53">
        <w:tc>
          <w:tcPr>
            <w:tcW w:w="2943" w:type="dxa"/>
          </w:tcPr>
          <w:p w:rsidR="00340CD5" w:rsidRPr="008261AF" w:rsidRDefault="00340CD5" w:rsidP="00F47B53">
            <w:pPr>
              <w:rPr>
                <w:rFonts w:ascii="Arial Black" w:hAnsi="Arial Black" w:cs="Arial"/>
                <w:b/>
                <w:sz w:val="20"/>
                <w:szCs w:val="20"/>
              </w:rPr>
            </w:pPr>
            <w:r>
              <w:rPr>
                <w:rFonts w:ascii="Arial Black" w:hAnsi="Arial Black" w:cs="Arial"/>
                <w:b/>
                <w:sz w:val="20"/>
                <w:szCs w:val="20"/>
              </w:rPr>
              <w:t>Voci</w:t>
            </w:r>
          </w:p>
        </w:tc>
        <w:tc>
          <w:tcPr>
            <w:tcW w:w="6835" w:type="dxa"/>
          </w:tcPr>
          <w:p w:rsidR="00340CD5" w:rsidRPr="001A4828" w:rsidRDefault="00340CD5" w:rsidP="00F47B53">
            <w:pPr>
              <w:rPr>
                <w:rFonts w:ascii="Arial" w:hAnsi="Arial" w:cs="Arial"/>
                <w:b/>
              </w:rPr>
            </w:pPr>
            <w:r w:rsidRPr="001A4828">
              <w:rPr>
                <w:rFonts w:ascii="Arial" w:hAnsi="Arial" w:cs="Arial"/>
                <w:b/>
              </w:rPr>
              <w:t>D</w:t>
            </w:r>
            <w:r>
              <w:rPr>
                <w:rFonts w:ascii="Arial" w:hAnsi="Arial" w:cs="Arial"/>
                <w:b/>
              </w:rPr>
              <w:t>escrizione</w:t>
            </w:r>
          </w:p>
        </w:tc>
      </w:tr>
      <w:tr w:rsidR="00340CD5" w:rsidRPr="008261AF" w:rsidTr="00F47B53">
        <w:tc>
          <w:tcPr>
            <w:tcW w:w="2943" w:type="dxa"/>
          </w:tcPr>
          <w:p w:rsidR="00340CD5" w:rsidRPr="008261AF" w:rsidRDefault="00340CD5" w:rsidP="00F47B53">
            <w:pPr>
              <w:rPr>
                <w:rFonts w:ascii="Arial Black" w:hAnsi="Arial Black" w:cs="Arial"/>
                <w:b/>
                <w:sz w:val="20"/>
                <w:szCs w:val="20"/>
              </w:rPr>
            </w:pPr>
            <w:r w:rsidRPr="008261AF">
              <w:rPr>
                <w:rFonts w:ascii="Arial Black" w:hAnsi="Arial Black" w:cs="Arial"/>
                <w:b/>
                <w:sz w:val="20"/>
                <w:szCs w:val="20"/>
              </w:rPr>
              <w:t>Descrizione de</w:t>
            </w:r>
            <w:r>
              <w:rPr>
                <w:rFonts w:ascii="Arial Black" w:hAnsi="Arial Black" w:cs="Arial"/>
                <w:b/>
                <w:sz w:val="20"/>
                <w:szCs w:val="20"/>
              </w:rPr>
              <w:t>l</w:t>
            </w:r>
            <w:r w:rsidRPr="008261AF">
              <w:rPr>
                <w:rFonts w:ascii="Arial Black" w:hAnsi="Arial Black" w:cs="Arial"/>
                <w:b/>
                <w:sz w:val="20"/>
                <w:szCs w:val="20"/>
              </w:rPr>
              <w:t xml:space="preserve"> </w:t>
            </w:r>
            <w:r>
              <w:rPr>
                <w:rFonts w:ascii="Arial Black" w:hAnsi="Arial Black" w:cs="Arial"/>
                <w:b/>
                <w:sz w:val="20"/>
                <w:szCs w:val="20"/>
              </w:rPr>
              <w:t xml:space="preserve">servizio </w:t>
            </w:r>
          </w:p>
        </w:tc>
        <w:tc>
          <w:tcPr>
            <w:tcW w:w="6835" w:type="dxa"/>
          </w:tcPr>
          <w:p w:rsidR="00340CD5" w:rsidRPr="00887144" w:rsidRDefault="00340CD5" w:rsidP="00F47B53">
            <w:pPr>
              <w:spacing w:line="240" w:lineRule="atLeast"/>
              <w:jc w:val="both"/>
            </w:pPr>
            <w:r>
              <w:rPr>
                <w:rFonts w:ascii="Arial" w:hAnsi="Arial" w:cs="Arial"/>
                <w:sz w:val="20"/>
                <w:szCs w:val="20"/>
              </w:rPr>
              <w:t>Il ser</w:t>
            </w:r>
            <w:r w:rsidRPr="00887144">
              <w:rPr>
                <w:rFonts w:ascii="Arial" w:hAnsi="Arial" w:cs="Arial"/>
                <w:sz w:val="20"/>
                <w:szCs w:val="20"/>
              </w:rPr>
              <w:t>vizio</w:t>
            </w:r>
            <w:r>
              <w:rPr>
                <w:rFonts w:ascii="Arial" w:hAnsi="Arial" w:cs="Arial"/>
                <w:sz w:val="20"/>
                <w:szCs w:val="20"/>
              </w:rPr>
              <w:t xml:space="preserve"> è articolato in maniera tale da </w:t>
            </w:r>
            <w:r>
              <w:t>garantire una efficace ed efficiente manutenzione delle opere e degli impianti comunali.</w:t>
            </w:r>
          </w:p>
        </w:tc>
      </w:tr>
      <w:tr w:rsidR="00340CD5" w:rsidRPr="008261AF" w:rsidTr="00F47B53">
        <w:tc>
          <w:tcPr>
            <w:tcW w:w="2943" w:type="dxa"/>
          </w:tcPr>
          <w:p w:rsidR="00340CD5" w:rsidRPr="008261AF" w:rsidRDefault="00340CD5" w:rsidP="00F47B53">
            <w:pPr>
              <w:rPr>
                <w:rFonts w:ascii="Arial Black" w:hAnsi="Arial Black" w:cs="Arial"/>
                <w:b/>
                <w:sz w:val="20"/>
                <w:szCs w:val="20"/>
              </w:rPr>
            </w:pPr>
            <w:r>
              <w:rPr>
                <w:rFonts w:ascii="Arial Black" w:hAnsi="Arial Black" w:cs="Arial"/>
                <w:b/>
                <w:sz w:val="20"/>
                <w:szCs w:val="20"/>
              </w:rPr>
              <w:t>Interventi previsti</w:t>
            </w:r>
          </w:p>
        </w:tc>
        <w:tc>
          <w:tcPr>
            <w:tcW w:w="6835" w:type="dxa"/>
          </w:tcPr>
          <w:p w:rsidR="00340CD5" w:rsidRPr="00887144" w:rsidRDefault="00340CD5" w:rsidP="00340CD5">
            <w:pPr>
              <w:pStyle w:val="Paragrafoelenco"/>
              <w:numPr>
                <w:ilvl w:val="0"/>
                <w:numId w:val="18"/>
              </w:numPr>
              <w:spacing w:line="240" w:lineRule="atLeast"/>
              <w:jc w:val="both"/>
              <w:rPr>
                <w:rFonts w:ascii="Arial" w:hAnsi="Arial" w:cs="Arial"/>
                <w:sz w:val="20"/>
                <w:szCs w:val="20"/>
              </w:rPr>
            </w:pPr>
            <w:r w:rsidRPr="00887144">
              <w:rPr>
                <w:rFonts w:ascii="Arial" w:hAnsi="Arial" w:cs="Arial"/>
                <w:sz w:val="20"/>
                <w:szCs w:val="20"/>
              </w:rPr>
              <w:t>manutenzione degli ascensori comunali;</w:t>
            </w:r>
          </w:p>
          <w:p w:rsidR="00340CD5" w:rsidRPr="00887144" w:rsidRDefault="00340CD5" w:rsidP="00340CD5">
            <w:pPr>
              <w:pStyle w:val="Paragrafoelenco"/>
              <w:numPr>
                <w:ilvl w:val="0"/>
                <w:numId w:val="18"/>
              </w:numPr>
              <w:spacing w:line="240" w:lineRule="atLeast"/>
              <w:jc w:val="both"/>
              <w:rPr>
                <w:rFonts w:ascii="Arial" w:hAnsi="Arial" w:cs="Arial"/>
                <w:sz w:val="20"/>
                <w:szCs w:val="20"/>
              </w:rPr>
            </w:pPr>
            <w:r w:rsidRPr="00887144">
              <w:rPr>
                <w:rFonts w:ascii="Arial" w:hAnsi="Arial" w:cs="Arial"/>
                <w:sz w:val="20"/>
                <w:szCs w:val="20"/>
              </w:rPr>
              <w:t>manutenzione degli impianti antincendio;</w:t>
            </w:r>
          </w:p>
          <w:p w:rsidR="00340CD5" w:rsidRPr="00887144" w:rsidRDefault="00340CD5" w:rsidP="00340CD5">
            <w:pPr>
              <w:pStyle w:val="Paragrafoelenco"/>
              <w:numPr>
                <w:ilvl w:val="0"/>
                <w:numId w:val="18"/>
              </w:numPr>
              <w:spacing w:line="240" w:lineRule="atLeast"/>
              <w:jc w:val="both"/>
              <w:rPr>
                <w:rFonts w:ascii="Arial" w:hAnsi="Arial" w:cs="Arial"/>
                <w:sz w:val="20"/>
                <w:szCs w:val="20"/>
              </w:rPr>
            </w:pPr>
            <w:r w:rsidRPr="00887144">
              <w:rPr>
                <w:rFonts w:ascii="Arial" w:hAnsi="Arial" w:cs="Arial"/>
                <w:sz w:val="20"/>
                <w:szCs w:val="20"/>
              </w:rPr>
              <w:t>gestione e manutenzione degli impianti termici e di climatizzazione negli edifici comunali (compresi quelli adibiti ad uso scolastico);</w:t>
            </w:r>
          </w:p>
          <w:p w:rsidR="00340CD5" w:rsidRPr="00887144" w:rsidRDefault="00340CD5" w:rsidP="00340CD5">
            <w:pPr>
              <w:pStyle w:val="Paragrafoelenco"/>
              <w:numPr>
                <w:ilvl w:val="0"/>
                <w:numId w:val="18"/>
              </w:numPr>
              <w:spacing w:line="240" w:lineRule="atLeast"/>
              <w:jc w:val="both"/>
              <w:rPr>
                <w:rFonts w:ascii="Arial" w:hAnsi="Arial" w:cs="Arial"/>
                <w:sz w:val="20"/>
                <w:szCs w:val="20"/>
              </w:rPr>
            </w:pPr>
            <w:r w:rsidRPr="00887144">
              <w:rPr>
                <w:rFonts w:ascii="Arial" w:hAnsi="Arial" w:cs="Arial"/>
                <w:sz w:val="20"/>
                <w:szCs w:val="20"/>
              </w:rPr>
              <w:t>manutenzione degli impianti elettrici  negli edifici comunali (compresi quelli adibiti ad uso scolastico);</w:t>
            </w:r>
          </w:p>
          <w:p w:rsidR="00340CD5" w:rsidRPr="00887144" w:rsidRDefault="00340CD5" w:rsidP="00340CD5">
            <w:pPr>
              <w:pStyle w:val="Paragrafoelenco"/>
              <w:numPr>
                <w:ilvl w:val="0"/>
                <w:numId w:val="18"/>
              </w:numPr>
              <w:spacing w:line="240" w:lineRule="atLeast"/>
              <w:jc w:val="both"/>
              <w:rPr>
                <w:rFonts w:ascii="Arial" w:hAnsi="Arial" w:cs="Arial"/>
                <w:sz w:val="20"/>
                <w:szCs w:val="20"/>
              </w:rPr>
            </w:pPr>
            <w:r w:rsidRPr="00887144">
              <w:rPr>
                <w:rFonts w:ascii="Arial" w:hAnsi="Arial" w:cs="Arial"/>
                <w:sz w:val="20"/>
                <w:szCs w:val="20"/>
              </w:rPr>
              <w:t>manutenzione degli impianti elettrici e di videosorveglianza presso il cimitero comunale.</w:t>
            </w:r>
          </w:p>
          <w:p w:rsidR="00340CD5" w:rsidRPr="00872877" w:rsidRDefault="00340CD5" w:rsidP="00340CD5">
            <w:pPr>
              <w:pStyle w:val="Paragrafoelenco"/>
              <w:numPr>
                <w:ilvl w:val="0"/>
                <w:numId w:val="18"/>
              </w:numPr>
              <w:spacing w:line="240" w:lineRule="atLeast"/>
              <w:jc w:val="both"/>
              <w:rPr>
                <w:rFonts w:ascii="Arial" w:hAnsi="Arial" w:cs="Arial"/>
              </w:rPr>
            </w:pPr>
            <w:r w:rsidRPr="00887144">
              <w:rPr>
                <w:rFonts w:ascii="Arial" w:hAnsi="Arial" w:cs="Arial"/>
                <w:sz w:val="20"/>
                <w:szCs w:val="20"/>
              </w:rPr>
              <w:t>Manutenzione Pubblica illuminazione</w:t>
            </w:r>
          </w:p>
          <w:p w:rsidR="00872877" w:rsidRPr="00B3568B" w:rsidRDefault="00872877" w:rsidP="00340CD5">
            <w:pPr>
              <w:pStyle w:val="Paragrafoelenco"/>
              <w:numPr>
                <w:ilvl w:val="0"/>
                <w:numId w:val="18"/>
              </w:numPr>
              <w:spacing w:line="240" w:lineRule="atLeast"/>
              <w:jc w:val="both"/>
              <w:rPr>
                <w:rFonts w:ascii="Arial" w:hAnsi="Arial" w:cs="Arial"/>
              </w:rPr>
            </w:pPr>
            <w:r>
              <w:rPr>
                <w:rFonts w:ascii="Arial" w:hAnsi="Arial" w:cs="Arial"/>
                <w:sz w:val="20"/>
                <w:szCs w:val="20"/>
              </w:rPr>
              <w:t>Manutenzione strade ed edifici pubblici comunali</w:t>
            </w:r>
          </w:p>
        </w:tc>
      </w:tr>
      <w:tr w:rsidR="00340CD5" w:rsidRPr="008261AF" w:rsidTr="00F47B53">
        <w:tc>
          <w:tcPr>
            <w:tcW w:w="2943" w:type="dxa"/>
          </w:tcPr>
          <w:p w:rsidR="00340CD5" w:rsidRPr="008261AF" w:rsidRDefault="00340CD5" w:rsidP="00F47B53">
            <w:pPr>
              <w:rPr>
                <w:rFonts w:ascii="Arial Black" w:hAnsi="Arial Black"/>
              </w:rPr>
            </w:pPr>
            <w:r w:rsidRPr="008261AF">
              <w:rPr>
                <w:rFonts w:ascii="Arial Black" w:hAnsi="Arial Black"/>
              </w:rPr>
              <w:t>Ambito strategico</w:t>
            </w:r>
            <w:r>
              <w:rPr>
                <w:rFonts w:ascii="Arial Black" w:hAnsi="Arial Black"/>
              </w:rPr>
              <w:t xml:space="preserve"> (linee di indirizzo)</w:t>
            </w:r>
          </w:p>
        </w:tc>
        <w:tc>
          <w:tcPr>
            <w:tcW w:w="6835" w:type="dxa"/>
          </w:tcPr>
          <w:p w:rsidR="00340CD5" w:rsidRPr="00887144" w:rsidRDefault="00340CD5" w:rsidP="00F47B53">
            <w:pPr>
              <w:rPr>
                <w:rFonts w:ascii="Arial" w:hAnsi="Arial" w:cs="Arial"/>
                <w:sz w:val="20"/>
                <w:szCs w:val="20"/>
              </w:rPr>
            </w:pPr>
            <w:r w:rsidRPr="00887144">
              <w:rPr>
                <w:rFonts w:ascii="Arial" w:hAnsi="Arial" w:cs="Arial"/>
                <w:sz w:val="20"/>
                <w:szCs w:val="20"/>
              </w:rPr>
              <w:t>Una città a misura di cittadino</w:t>
            </w:r>
          </w:p>
        </w:tc>
      </w:tr>
      <w:tr w:rsidR="00340CD5" w:rsidRPr="008261AF" w:rsidTr="00F47B53">
        <w:tc>
          <w:tcPr>
            <w:tcW w:w="2943" w:type="dxa"/>
          </w:tcPr>
          <w:p w:rsidR="00340CD5" w:rsidRDefault="00340CD5" w:rsidP="00F47B53">
            <w:pPr>
              <w:rPr>
                <w:rFonts w:ascii="Arial Black" w:hAnsi="Arial Black"/>
              </w:rPr>
            </w:pPr>
            <w:r w:rsidRPr="008261AF">
              <w:rPr>
                <w:rFonts w:ascii="Arial Black" w:hAnsi="Arial Black"/>
              </w:rPr>
              <w:t>Soggetti interessati</w:t>
            </w:r>
          </w:p>
          <w:p w:rsidR="00340CD5" w:rsidRPr="008261AF" w:rsidRDefault="00340CD5" w:rsidP="00F47B53">
            <w:pPr>
              <w:rPr>
                <w:rFonts w:ascii="Arial Black" w:hAnsi="Arial Black"/>
              </w:rPr>
            </w:pPr>
            <w:r>
              <w:rPr>
                <w:rFonts w:ascii="Arial Black" w:hAnsi="Arial Black"/>
              </w:rPr>
              <w:t>(stakeholder – portatori di interesse)</w:t>
            </w:r>
          </w:p>
        </w:tc>
        <w:tc>
          <w:tcPr>
            <w:tcW w:w="6835" w:type="dxa"/>
          </w:tcPr>
          <w:p w:rsidR="00340CD5" w:rsidRPr="00887144" w:rsidRDefault="00340CD5" w:rsidP="00F47B53">
            <w:pPr>
              <w:rPr>
                <w:rFonts w:ascii="Arial" w:hAnsi="Arial" w:cs="Arial"/>
                <w:sz w:val="20"/>
                <w:szCs w:val="20"/>
              </w:rPr>
            </w:pPr>
            <w:r w:rsidRPr="00887144">
              <w:rPr>
                <w:rFonts w:ascii="Arial" w:hAnsi="Arial" w:cs="Arial"/>
                <w:sz w:val="20"/>
                <w:szCs w:val="20"/>
              </w:rPr>
              <w:t>Cittadini e lavoratori impegnati nelle strutture comunali (comprese quelle adibite ad uso scolastico)</w:t>
            </w:r>
          </w:p>
        </w:tc>
      </w:tr>
      <w:tr w:rsidR="00340CD5" w:rsidRPr="008261AF" w:rsidTr="00F47B53">
        <w:tc>
          <w:tcPr>
            <w:tcW w:w="2943" w:type="dxa"/>
          </w:tcPr>
          <w:p w:rsidR="00340CD5" w:rsidRPr="008261AF" w:rsidRDefault="00340CD5" w:rsidP="00F47B53">
            <w:pPr>
              <w:rPr>
                <w:rFonts w:ascii="Arial Black" w:hAnsi="Arial Black"/>
              </w:rPr>
            </w:pPr>
            <w:r w:rsidRPr="008261AF">
              <w:rPr>
                <w:rFonts w:ascii="Arial Black" w:hAnsi="Arial Black"/>
              </w:rPr>
              <w:t>Motivazione</w:t>
            </w:r>
            <w:r>
              <w:rPr>
                <w:rFonts w:ascii="Arial Black" w:hAnsi="Arial Black"/>
              </w:rPr>
              <w:t>, obiettivi</w:t>
            </w:r>
            <w:r w:rsidRPr="008261AF">
              <w:rPr>
                <w:rFonts w:ascii="Arial Black" w:hAnsi="Arial Black"/>
              </w:rPr>
              <w:t xml:space="preserve"> e/o finalità dell’ intervento</w:t>
            </w:r>
            <w:r>
              <w:rPr>
                <w:rFonts w:ascii="Arial Black" w:hAnsi="Arial Black"/>
              </w:rPr>
              <w:t xml:space="preserve"> o degli interventi</w:t>
            </w:r>
          </w:p>
        </w:tc>
        <w:tc>
          <w:tcPr>
            <w:tcW w:w="6835" w:type="dxa"/>
          </w:tcPr>
          <w:p w:rsidR="00340CD5" w:rsidRPr="00887144" w:rsidRDefault="00340CD5" w:rsidP="00F47B53">
            <w:pPr>
              <w:spacing w:line="240" w:lineRule="atLeast"/>
              <w:jc w:val="both"/>
              <w:rPr>
                <w:rFonts w:ascii="Arial" w:hAnsi="Arial" w:cs="Arial"/>
                <w:sz w:val="20"/>
                <w:szCs w:val="20"/>
              </w:rPr>
            </w:pPr>
            <w:r>
              <w:rPr>
                <w:rFonts w:ascii="Arial" w:hAnsi="Arial" w:cs="Arial"/>
                <w:sz w:val="20"/>
                <w:szCs w:val="20"/>
              </w:rPr>
              <w:t>A</w:t>
            </w:r>
            <w:r w:rsidRPr="00887144">
              <w:rPr>
                <w:rFonts w:ascii="Arial" w:hAnsi="Arial" w:cs="Arial"/>
                <w:sz w:val="20"/>
                <w:szCs w:val="20"/>
              </w:rPr>
              <w:t>ssicurare, per quanto possibile e nei limiti delle ristrette disponibilità di bilancio la resa di un sufficiente livello qualitativo del servizio.</w:t>
            </w:r>
          </w:p>
          <w:p w:rsidR="00340CD5" w:rsidRPr="00887144" w:rsidRDefault="00340CD5" w:rsidP="00F47B53">
            <w:pPr>
              <w:rPr>
                <w:rFonts w:ascii="Arial" w:hAnsi="Arial" w:cs="Arial"/>
                <w:sz w:val="20"/>
                <w:szCs w:val="20"/>
              </w:rPr>
            </w:pPr>
          </w:p>
        </w:tc>
      </w:tr>
      <w:tr w:rsidR="00340CD5" w:rsidRPr="008261AF" w:rsidTr="00F47B53">
        <w:tc>
          <w:tcPr>
            <w:tcW w:w="2943" w:type="dxa"/>
          </w:tcPr>
          <w:p w:rsidR="00340CD5" w:rsidRPr="008261AF" w:rsidRDefault="00340CD5" w:rsidP="00F47B53">
            <w:pPr>
              <w:rPr>
                <w:rFonts w:ascii="Arial Black" w:hAnsi="Arial Black"/>
              </w:rPr>
            </w:pPr>
            <w:r w:rsidRPr="008261AF">
              <w:rPr>
                <w:rFonts w:ascii="Arial Black" w:hAnsi="Arial Black"/>
              </w:rPr>
              <w:t>Risorse umane</w:t>
            </w:r>
          </w:p>
        </w:tc>
        <w:tc>
          <w:tcPr>
            <w:tcW w:w="6835" w:type="dxa"/>
          </w:tcPr>
          <w:p w:rsidR="00340CD5" w:rsidRDefault="00340CD5" w:rsidP="00F47B53">
            <w:pPr>
              <w:rPr>
                <w:rFonts w:ascii="Arial" w:hAnsi="Arial" w:cs="Arial"/>
              </w:rPr>
            </w:pPr>
            <w:r>
              <w:rPr>
                <w:rFonts w:ascii="Arial" w:hAnsi="Arial" w:cs="Arial"/>
              </w:rPr>
              <w:t xml:space="preserve">n. </w:t>
            </w:r>
            <w:r w:rsidR="00872877">
              <w:rPr>
                <w:rFonts w:ascii="Arial" w:hAnsi="Arial" w:cs="Arial"/>
              </w:rPr>
              <w:t>6 unità a tempo indeterminato condivise con altri servizi in carica al medesimo dipartimento + n. 1 unità a tempo determinato almeno per due mesi.</w:t>
            </w:r>
          </w:p>
          <w:p w:rsidR="00340CD5" w:rsidRPr="00887144" w:rsidRDefault="00340CD5" w:rsidP="00F47B53">
            <w:pPr>
              <w:rPr>
                <w:rFonts w:ascii="Arial" w:hAnsi="Arial" w:cs="Arial"/>
                <w:sz w:val="20"/>
                <w:szCs w:val="20"/>
              </w:rPr>
            </w:pPr>
          </w:p>
        </w:tc>
      </w:tr>
      <w:tr w:rsidR="00340CD5" w:rsidRPr="008261AF" w:rsidTr="00F47B53">
        <w:tc>
          <w:tcPr>
            <w:tcW w:w="2943" w:type="dxa"/>
          </w:tcPr>
          <w:p w:rsidR="00340CD5" w:rsidRPr="008261AF" w:rsidRDefault="00340CD5" w:rsidP="00F47B53">
            <w:pPr>
              <w:rPr>
                <w:rFonts w:ascii="Arial Black" w:hAnsi="Arial Black"/>
              </w:rPr>
            </w:pPr>
            <w:r w:rsidRPr="008261AF">
              <w:rPr>
                <w:rFonts w:ascii="Arial Black" w:hAnsi="Arial Black"/>
              </w:rPr>
              <w:t>Risorse strumentali</w:t>
            </w:r>
          </w:p>
        </w:tc>
        <w:tc>
          <w:tcPr>
            <w:tcW w:w="6835" w:type="dxa"/>
          </w:tcPr>
          <w:p w:rsidR="00340CD5" w:rsidRPr="00887144" w:rsidRDefault="00340CD5" w:rsidP="00F47B53">
            <w:pPr>
              <w:rPr>
                <w:rFonts w:ascii="Arial" w:hAnsi="Arial" w:cs="Arial"/>
                <w:sz w:val="20"/>
                <w:szCs w:val="20"/>
              </w:rPr>
            </w:pPr>
            <w:r w:rsidRPr="00887144">
              <w:rPr>
                <w:rFonts w:ascii="Arial" w:hAnsi="Arial" w:cs="Arial"/>
                <w:sz w:val="20"/>
                <w:szCs w:val="20"/>
              </w:rPr>
              <w:t>Apparecchiature informatiche e softweare (pc, stampanti, etc); materiali di cancelleria rapportati alle unità di personale utilizzato</w:t>
            </w:r>
          </w:p>
        </w:tc>
      </w:tr>
      <w:tr w:rsidR="00340CD5" w:rsidRPr="008261AF" w:rsidTr="00F47B53">
        <w:tc>
          <w:tcPr>
            <w:tcW w:w="2943" w:type="dxa"/>
          </w:tcPr>
          <w:p w:rsidR="00340CD5" w:rsidRPr="008261AF" w:rsidRDefault="00340CD5" w:rsidP="00F47B53">
            <w:pPr>
              <w:rPr>
                <w:rFonts w:ascii="Arial Black" w:hAnsi="Arial Black"/>
              </w:rPr>
            </w:pPr>
            <w:r w:rsidRPr="008261AF">
              <w:rPr>
                <w:rFonts w:ascii="Arial Black" w:hAnsi="Arial Black"/>
              </w:rPr>
              <w:t>Valutazione sui mezzi finanziari</w:t>
            </w:r>
          </w:p>
        </w:tc>
        <w:tc>
          <w:tcPr>
            <w:tcW w:w="6835" w:type="dxa"/>
          </w:tcPr>
          <w:p w:rsidR="00340CD5" w:rsidRPr="00887144" w:rsidRDefault="00340CD5" w:rsidP="00F47B53">
            <w:pPr>
              <w:rPr>
                <w:rFonts w:ascii="Arial" w:hAnsi="Arial" w:cs="Arial"/>
                <w:sz w:val="20"/>
                <w:szCs w:val="20"/>
              </w:rPr>
            </w:pPr>
            <w:r>
              <w:rPr>
                <w:rFonts w:ascii="Arial" w:hAnsi="Arial" w:cs="Arial"/>
              </w:rPr>
              <w:t>I mezzi finanziari stanziati mirano a garantire un efficiente funzionamento del servizio.</w:t>
            </w:r>
          </w:p>
        </w:tc>
      </w:tr>
    </w:tbl>
    <w:p w:rsidR="00340CD5" w:rsidRDefault="00340CD5" w:rsidP="00340CD5">
      <w:pPr>
        <w:spacing w:after="0" w:line="240" w:lineRule="auto"/>
        <w:rPr>
          <w:rFonts w:ascii="Arial Black" w:hAnsi="Arial Black"/>
        </w:rPr>
      </w:pPr>
    </w:p>
    <w:p w:rsidR="00340CD5" w:rsidRDefault="00340CD5" w:rsidP="00340CD5"/>
    <w:p w:rsidR="00340CD5" w:rsidRDefault="00340CD5" w:rsidP="00340CD5"/>
    <w:p w:rsidR="00340CD5" w:rsidRDefault="00340CD5" w:rsidP="00340CD5"/>
    <w:p w:rsidR="00340CD5" w:rsidRDefault="00340CD5" w:rsidP="00340CD5"/>
    <w:p w:rsidR="00340CD5" w:rsidRDefault="00340CD5"/>
    <w:p w:rsidR="00340CD5" w:rsidRDefault="00340CD5"/>
    <w:p w:rsidR="00340CD5" w:rsidRDefault="00340CD5"/>
    <w:p w:rsidR="00340CD5" w:rsidRDefault="00340CD5"/>
    <w:p w:rsidR="00340CD5" w:rsidRDefault="00340CD5"/>
    <w:p w:rsidR="00340CD5" w:rsidRPr="008261AF" w:rsidRDefault="00857E71" w:rsidP="00340CD5">
      <w:pPr>
        <w:spacing w:after="0" w:line="240" w:lineRule="auto"/>
        <w:rPr>
          <w:rFonts w:ascii="Arial Black" w:hAnsi="Arial Black"/>
          <w:b/>
          <w:sz w:val="32"/>
          <w:szCs w:val="32"/>
        </w:rPr>
      </w:pPr>
      <w:r>
        <w:rPr>
          <w:rFonts w:ascii="Arial Black" w:hAnsi="Arial Black"/>
          <w:b/>
          <w:sz w:val="32"/>
          <w:szCs w:val="32"/>
        </w:rPr>
        <w:lastRenderedPageBreak/>
        <w:t>M</w:t>
      </w:r>
      <w:r w:rsidR="00340CD5" w:rsidRPr="008261AF">
        <w:rPr>
          <w:rFonts w:ascii="Arial Black" w:hAnsi="Arial Black"/>
          <w:b/>
          <w:sz w:val="32"/>
          <w:szCs w:val="32"/>
        </w:rPr>
        <w:t>issione I Servizi Istituzionali, generali e di gestione</w:t>
      </w:r>
    </w:p>
    <w:p w:rsidR="00340CD5" w:rsidRDefault="00340CD5" w:rsidP="00340CD5">
      <w:pPr>
        <w:spacing w:after="0" w:line="240" w:lineRule="auto"/>
        <w:rPr>
          <w:rFonts w:ascii="Arial Black" w:hAnsi="Arial Black"/>
          <w:b/>
          <w:sz w:val="24"/>
          <w:szCs w:val="24"/>
        </w:rPr>
      </w:pPr>
      <w:r w:rsidRPr="008261AF">
        <w:rPr>
          <w:rFonts w:ascii="Arial Black" w:hAnsi="Arial Black"/>
          <w:b/>
          <w:sz w:val="24"/>
          <w:szCs w:val="24"/>
        </w:rPr>
        <w:t>Programma 0</w:t>
      </w:r>
      <w:r>
        <w:rPr>
          <w:rFonts w:ascii="Arial Black" w:hAnsi="Arial Black"/>
          <w:b/>
          <w:sz w:val="24"/>
          <w:szCs w:val="24"/>
        </w:rPr>
        <w:t>7</w:t>
      </w:r>
      <w:r w:rsidRPr="008261AF">
        <w:rPr>
          <w:rFonts w:ascii="Arial Black" w:hAnsi="Arial Black"/>
          <w:b/>
          <w:sz w:val="24"/>
          <w:szCs w:val="24"/>
        </w:rPr>
        <w:t xml:space="preserve"> – </w:t>
      </w:r>
      <w:r>
        <w:rPr>
          <w:rFonts w:ascii="Arial Black" w:hAnsi="Arial Black"/>
          <w:b/>
          <w:sz w:val="24"/>
          <w:szCs w:val="24"/>
        </w:rPr>
        <w:t>Elezioni e consultazioni popolari – Anagrafe e stato civile</w:t>
      </w:r>
    </w:p>
    <w:p w:rsidR="00340CD5" w:rsidRDefault="00340CD5" w:rsidP="00340CD5">
      <w:pPr>
        <w:spacing w:after="0" w:line="240" w:lineRule="auto"/>
        <w:rPr>
          <w:rFonts w:ascii="Arial Black" w:hAnsi="Arial Black"/>
          <w:b/>
          <w:sz w:val="24"/>
          <w:szCs w:val="24"/>
        </w:rPr>
      </w:pPr>
    </w:p>
    <w:tbl>
      <w:tblPr>
        <w:tblStyle w:val="Grigliatabella"/>
        <w:tblW w:w="0" w:type="auto"/>
        <w:tblLook w:val="04A0" w:firstRow="1" w:lastRow="0" w:firstColumn="1" w:lastColumn="0" w:noHBand="0" w:noVBand="1"/>
      </w:tblPr>
      <w:tblGrid>
        <w:gridCol w:w="2943"/>
        <w:gridCol w:w="6835"/>
      </w:tblGrid>
      <w:tr w:rsidR="00340CD5" w:rsidRPr="008261AF" w:rsidTr="00F47B53">
        <w:tc>
          <w:tcPr>
            <w:tcW w:w="2943" w:type="dxa"/>
          </w:tcPr>
          <w:p w:rsidR="00340CD5" w:rsidRPr="008261AF" w:rsidRDefault="00340CD5" w:rsidP="00F47B53">
            <w:pPr>
              <w:rPr>
                <w:rFonts w:ascii="Arial Black" w:hAnsi="Arial Black" w:cs="Arial"/>
                <w:b/>
                <w:sz w:val="20"/>
                <w:szCs w:val="20"/>
              </w:rPr>
            </w:pPr>
            <w:r>
              <w:rPr>
                <w:rFonts w:ascii="Arial Black" w:hAnsi="Arial Black" w:cs="Arial"/>
                <w:b/>
                <w:sz w:val="20"/>
                <w:szCs w:val="20"/>
              </w:rPr>
              <w:t>Voci</w:t>
            </w:r>
          </w:p>
        </w:tc>
        <w:tc>
          <w:tcPr>
            <w:tcW w:w="6835" w:type="dxa"/>
          </w:tcPr>
          <w:p w:rsidR="00340CD5" w:rsidRPr="001A4828" w:rsidRDefault="00340CD5" w:rsidP="00F47B53">
            <w:pPr>
              <w:rPr>
                <w:rFonts w:ascii="Arial" w:hAnsi="Arial" w:cs="Arial"/>
                <w:b/>
              </w:rPr>
            </w:pPr>
            <w:r w:rsidRPr="001A4828">
              <w:rPr>
                <w:rFonts w:ascii="Arial" w:hAnsi="Arial" w:cs="Arial"/>
                <w:b/>
              </w:rPr>
              <w:t>D</w:t>
            </w:r>
            <w:r>
              <w:rPr>
                <w:rFonts w:ascii="Arial" w:hAnsi="Arial" w:cs="Arial"/>
                <w:b/>
              </w:rPr>
              <w:t>escrizione</w:t>
            </w:r>
          </w:p>
        </w:tc>
      </w:tr>
      <w:tr w:rsidR="00340CD5" w:rsidRPr="008261AF" w:rsidTr="00F47B53">
        <w:tc>
          <w:tcPr>
            <w:tcW w:w="2943" w:type="dxa"/>
          </w:tcPr>
          <w:p w:rsidR="00340CD5" w:rsidRPr="008261AF" w:rsidRDefault="00340CD5" w:rsidP="00F47B53">
            <w:pPr>
              <w:rPr>
                <w:rFonts w:ascii="Arial Black" w:hAnsi="Arial Black" w:cs="Arial"/>
                <w:b/>
                <w:sz w:val="20"/>
                <w:szCs w:val="20"/>
              </w:rPr>
            </w:pPr>
            <w:r w:rsidRPr="008261AF">
              <w:rPr>
                <w:rFonts w:ascii="Arial Black" w:hAnsi="Arial Black" w:cs="Arial"/>
                <w:b/>
                <w:sz w:val="20"/>
                <w:szCs w:val="20"/>
              </w:rPr>
              <w:t>Descrizione de</w:t>
            </w:r>
            <w:r>
              <w:rPr>
                <w:rFonts w:ascii="Arial Black" w:hAnsi="Arial Black" w:cs="Arial"/>
                <w:b/>
                <w:sz w:val="20"/>
                <w:szCs w:val="20"/>
              </w:rPr>
              <w:t>l</w:t>
            </w:r>
            <w:r w:rsidRPr="008261AF">
              <w:rPr>
                <w:rFonts w:ascii="Arial Black" w:hAnsi="Arial Black" w:cs="Arial"/>
                <w:b/>
                <w:sz w:val="20"/>
                <w:szCs w:val="20"/>
              </w:rPr>
              <w:t xml:space="preserve"> </w:t>
            </w:r>
            <w:r>
              <w:rPr>
                <w:rFonts w:ascii="Arial Black" w:hAnsi="Arial Black" w:cs="Arial"/>
                <w:b/>
                <w:sz w:val="20"/>
                <w:szCs w:val="20"/>
              </w:rPr>
              <w:t>servizio elezioni e consultazioni popolari</w:t>
            </w:r>
          </w:p>
        </w:tc>
        <w:tc>
          <w:tcPr>
            <w:tcW w:w="6835" w:type="dxa"/>
            <w:vAlign w:val="center"/>
          </w:tcPr>
          <w:p w:rsidR="00340CD5" w:rsidRPr="00DE29D6" w:rsidRDefault="00340CD5" w:rsidP="00340CD5">
            <w:pPr>
              <w:pStyle w:val="Paragrafoelenco"/>
              <w:numPr>
                <w:ilvl w:val="0"/>
                <w:numId w:val="19"/>
              </w:numPr>
              <w:ind w:left="520"/>
              <w:rPr>
                <w:rFonts w:ascii="Arial" w:hAnsi="Arial" w:cs="Arial"/>
                <w:sz w:val="20"/>
                <w:szCs w:val="20"/>
              </w:rPr>
            </w:pPr>
            <w:r w:rsidRPr="00DE29D6">
              <w:rPr>
                <w:rFonts w:ascii="Arial" w:hAnsi="Arial" w:cs="Arial"/>
                <w:sz w:val="20"/>
                <w:szCs w:val="20"/>
              </w:rPr>
              <w:t>Predisposizione degli atti per la costituzione dell’ufficio elettorale, per l’allestimento dei seggi e la cartellonistica;</w:t>
            </w:r>
          </w:p>
          <w:p w:rsidR="00340CD5" w:rsidRPr="00DE29D6" w:rsidRDefault="00340CD5" w:rsidP="00340CD5">
            <w:pPr>
              <w:pStyle w:val="Paragrafoelenco"/>
              <w:numPr>
                <w:ilvl w:val="0"/>
                <w:numId w:val="19"/>
              </w:numPr>
              <w:ind w:left="520"/>
              <w:rPr>
                <w:rFonts w:ascii="Arial" w:hAnsi="Arial" w:cs="Arial"/>
                <w:sz w:val="20"/>
                <w:szCs w:val="20"/>
              </w:rPr>
            </w:pPr>
            <w:r w:rsidRPr="00DE29D6">
              <w:rPr>
                <w:rFonts w:ascii="Arial" w:hAnsi="Arial" w:cs="Arial"/>
                <w:sz w:val="20"/>
                <w:szCs w:val="20"/>
              </w:rPr>
              <w:t>Invio cartoline elettorali all’estero;</w:t>
            </w:r>
          </w:p>
          <w:p w:rsidR="00340CD5" w:rsidRPr="00DE29D6" w:rsidRDefault="00340CD5" w:rsidP="00340CD5">
            <w:pPr>
              <w:pStyle w:val="Paragrafoelenco"/>
              <w:numPr>
                <w:ilvl w:val="0"/>
                <w:numId w:val="19"/>
              </w:numPr>
              <w:ind w:left="520"/>
              <w:rPr>
                <w:rFonts w:ascii="Arial" w:hAnsi="Arial" w:cs="Arial"/>
                <w:sz w:val="20"/>
                <w:szCs w:val="20"/>
              </w:rPr>
            </w:pPr>
            <w:r w:rsidRPr="00DE29D6">
              <w:rPr>
                <w:rFonts w:ascii="Arial" w:hAnsi="Arial" w:cs="Arial"/>
                <w:sz w:val="20"/>
                <w:szCs w:val="20"/>
              </w:rPr>
              <w:t>Rilascio tessere e certificati elettorali;</w:t>
            </w:r>
          </w:p>
          <w:p w:rsidR="00340CD5" w:rsidRPr="00DE29D6" w:rsidRDefault="00340CD5" w:rsidP="00340CD5">
            <w:pPr>
              <w:pStyle w:val="Paragrafoelenco"/>
              <w:numPr>
                <w:ilvl w:val="0"/>
                <w:numId w:val="19"/>
              </w:numPr>
              <w:ind w:left="520"/>
              <w:rPr>
                <w:rFonts w:ascii="Arial" w:hAnsi="Arial" w:cs="Arial"/>
                <w:sz w:val="20"/>
                <w:szCs w:val="20"/>
              </w:rPr>
            </w:pPr>
            <w:r w:rsidRPr="00DE29D6">
              <w:rPr>
                <w:rFonts w:ascii="Arial" w:hAnsi="Arial" w:cs="Arial"/>
                <w:sz w:val="20"/>
                <w:szCs w:val="20"/>
              </w:rPr>
              <w:t>Aggiornamento liste</w:t>
            </w:r>
          </w:p>
        </w:tc>
      </w:tr>
      <w:tr w:rsidR="00340CD5" w:rsidRPr="008261AF" w:rsidTr="00F47B53">
        <w:tc>
          <w:tcPr>
            <w:tcW w:w="2943" w:type="dxa"/>
          </w:tcPr>
          <w:p w:rsidR="00340CD5" w:rsidRPr="008261AF" w:rsidRDefault="00340CD5" w:rsidP="00F47B53">
            <w:pPr>
              <w:rPr>
                <w:rFonts w:ascii="Arial Black" w:hAnsi="Arial Black" w:cs="Arial"/>
                <w:b/>
                <w:sz w:val="20"/>
                <w:szCs w:val="20"/>
              </w:rPr>
            </w:pPr>
            <w:r w:rsidRPr="008261AF">
              <w:rPr>
                <w:rFonts w:ascii="Arial Black" w:hAnsi="Arial Black" w:cs="Arial"/>
                <w:b/>
                <w:sz w:val="20"/>
                <w:szCs w:val="20"/>
              </w:rPr>
              <w:t>Descrizione de</w:t>
            </w:r>
            <w:r>
              <w:rPr>
                <w:rFonts w:ascii="Arial Black" w:hAnsi="Arial Black" w:cs="Arial"/>
                <w:b/>
                <w:sz w:val="20"/>
                <w:szCs w:val="20"/>
              </w:rPr>
              <w:t>l servizio Anagrafe e stato civile</w:t>
            </w:r>
          </w:p>
        </w:tc>
        <w:tc>
          <w:tcPr>
            <w:tcW w:w="6835" w:type="dxa"/>
            <w:vAlign w:val="center"/>
          </w:tcPr>
          <w:p w:rsidR="00340CD5" w:rsidRPr="00DE29D6" w:rsidRDefault="00340CD5" w:rsidP="00340CD5">
            <w:pPr>
              <w:pStyle w:val="Paragrafoelenco"/>
              <w:numPr>
                <w:ilvl w:val="0"/>
                <w:numId w:val="20"/>
              </w:numPr>
              <w:ind w:left="519"/>
              <w:rPr>
                <w:rFonts w:ascii="Arial" w:hAnsi="Arial" w:cs="Arial"/>
                <w:sz w:val="20"/>
                <w:szCs w:val="20"/>
              </w:rPr>
            </w:pPr>
            <w:r w:rsidRPr="00DE29D6">
              <w:rPr>
                <w:rFonts w:ascii="Arial" w:hAnsi="Arial" w:cs="Arial"/>
                <w:sz w:val="20"/>
                <w:szCs w:val="20"/>
              </w:rPr>
              <w:t>Rilascio delle certificazioni, comprese le Carte d’Identità;</w:t>
            </w:r>
          </w:p>
          <w:p w:rsidR="00340CD5" w:rsidRPr="00DE29D6" w:rsidRDefault="00340CD5" w:rsidP="00340CD5">
            <w:pPr>
              <w:pStyle w:val="Paragrafoelenco"/>
              <w:numPr>
                <w:ilvl w:val="0"/>
                <w:numId w:val="20"/>
              </w:numPr>
              <w:ind w:left="519"/>
              <w:rPr>
                <w:rFonts w:ascii="Arial" w:hAnsi="Arial" w:cs="Arial"/>
                <w:sz w:val="20"/>
                <w:szCs w:val="20"/>
              </w:rPr>
            </w:pPr>
            <w:r w:rsidRPr="00DE29D6">
              <w:rPr>
                <w:rFonts w:ascii="Arial" w:hAnsi="Arial" w:cs="Arial"/>
                <w:sz w:val="20"/>
                <w:szCs w:val="20"/>
              </w:rPr>
              <w:t>Cambio residenza;</w:t>
            </w:r>
          </w:p>
          <w:p w:rsidR="00340CD5" w:rsidRPr="00DE29D6" w:rsidRDefault="00340CD5" w:rsidP="00340CD5">
            <w:pPr>
              <w:pStyle w:val="Paragrafoelenco"/>
              <w:numPr>
                <w:ilvl w:val="0"/>
                <w:numId w:val="20"/>
              </w:numPr>
              <w:ind w:left="519"/>
              <w:rPr>
                <w:rFonts w:ascii="Arial" w:hAnsi="Arial" w:cs="Arial"/>
                <w:sz w:val="20"/>
                <w:szCs w:val="20"/>
              </w:rPr>
            </w:pPr>
            <w:r w:rsidRPr="00DE29D6">
              <w:rPr>
                <w:rFonts w:ascii="Arial" w:hAnsi="Arial" w:cs="Arial"/>
                <w:sz w:val="20"/>
                <w:szCs w:val="20"/>
              </w:rPr>
              <w:t>Cancellazione ed iscrizione;</w:t>
            </w:r>
          </w:p>
          <w:p w:rsidR="00340CD5" w:rsidRPr="00DE29D6" w:rsidRDefault="00340CD5" w:rsidP="00340CD5">
            <w:pPr>
              <w:pStyle w:val="Paragrafoelenco"/>
              <w:numPr>
                <w:ilvl w:val="0"/>
                <w:numId w:val="20"/>
              </w:numPr>
              <w:ind w:left="519"/>
              <w:rPr>
                <w:rFonts w:ascii="Arial" w:hAnsi="Arial" w:cs="Arial"/>
                <w:sz w:val="20"/>
                <w:szCs w:val="20"/>
              </w:rPr>
            </w:pPr>
            <w:r w:rsidRPr="00DE29D6">
              <w:rPr>
                <w:rFonts w:ascii="Arial" w:hAnsi="Arial" w:cs="Arial"/>
                <w:sz w:val="20"/>
                <w:szCs w:val="20"/>
              </w:rPr>
              <w:t>Leva militare;</w:t>
            </w:r>
          </w:p>
          <w:p w:rsidR="00340CD5" w:rsidRPr="00DE29D6" w:rsidRDefault="00340CD5" w:rsidP="00340CD5">
            <w:pPr>
              <w:pStyle w:val="Paragrafoelenco"/>
              <w:numPr>
                <w:ilvl w:val="0"/>
                <w:numId w:val="20"/>
              </w:numPr>
              <w:ind w:left="519"/>
              <w:rPr>
                <w:rFonts w:ascii="Arial" w:hAnsi="Arial" w:cs="Arial"/>
                <w:sz w:val="20"/>
                <w:szCs w:val="20"/>
              </w:rPr>
            </w:pPr>
            <w:r w:rsidRPr="00DE29D6">
              <w:rPr>
                <w:rFonts w:ascii="Arial" w:hAnsi="Arial" w:cs="Arial"/>
                <w:sz w:val="20"/>
                <w:szCs w:val="20"/>
              </w:rPr>
              <w:t>Rapporti con Prefettura e Questura, ASL e INPS;</w:t>
            </w:r>
          </w:p>
          <w:p w:rsidR="00340CD5" w:rsidRPr="00DE29D6" w:rsidRDefault="00340CD5" w:rsidP="00340CD5">
            <w:pPr>
              <w:pStyle w:val="Paragrafoelenco"/>
              <w:numPr>
                <w:ilvl w:val="0"/>
                <w:numId w:val="20"/>
              </w:numPr>
              <w:ind w:left="519"/>
              <w:rPr>
                <w:rFonts w:ascii="Arial" w:hAnsi="Arial" w:cs="Arial"/>
                <w:sz w:val="20"/>
                <w:szCs w:val="20"/>
              </w:rPr>
            </w:pPr>
            <w:r w:rsidRPr="00DE29D6">
              <w:rPr>
                <w:rFonts w:ascii="Arial" w:hAnsi="Arial" w:cs="Arial"/>
                <w:sz w:val="20"/>
                <w:szCs w:val="20"/>
              </w:rPr>
              <w:t>Statistiche demografiche - Codice Fiscale nuovi nati;</w:t>
            </w:r>
          </w:p>
          <w:p w:rsidR="00340CD5" w:rsidRPr="00DE29D6" w:rsidRDefault="00340CD5" w:rsidP="00340CD5">
            <w:pPr>
              <w:pStyle w:val="Paragrafoelenco"/>
              <w:numPr>
                <w:ilvl w:val="0"/>
                <w:numId w:val="20"/>
              </w:numPr>
              <w:ind w:left="519"/>
              <w:rPr>
                <w:rFonts w:ascii="Arial" w:hAnsi="Arial" w:cs="Arial"/>
                <w:sz w:val="20"/>
                <w:szCs w:val="20"/>
              </w:rPr>
            </w:pPr>
            <w:r w:rsidRPr="00DE29D6">
              <w:rPr>
                <w:rFonts w:ascii="Arial" w:hAnsi="Arial" w:cs="Arial"/>
                <w:sz w:val="20"/>
                <w:szCs w:val="20"/>
              </w:rPr>
              <w:t>Movimenti cittadini all’estero;</w:t>
            </w:r>
          </w:p>
          <w:p w:rsidR="00340CD5" w:rsidRPr="00DE29D6" w:rsidRDefault="00340CD5" w:rsidP="00340CD5">
            <w:pPr>
              <w:pStyle w:val="Paragrafoelenco"/>
              <w:numPr>
                <w:ilvl w:val="0"/>
                <w:numId w:val="20"/>
              </w:numPr>
              <w:ind w:left="519"/>
              <w:rPr>
                <w:rFonts w:ascii="Arial" w:hAnsi="Arial" w:cs="Arial"/>
                <w:sz w:val="20"/>
                <w:szCs w:val="20"/>
              </w:rPr>
            </w:pPr>
            <w:r w:rsidRPr="00DE29D6">
              <w:rPr>
                <w:rFonts w:ascii="Arial" w:hAnsi="Arial" w:cs="Arial"/>
                <w:sz w:val="20"/>
                <w:szCs w:val="20"/>
              </w:rPr>
              <w:t>Celebrazione matrimoni civili</w:t>
            </w:r>
          </w:p>
        </w:tc>
      </w:tr>
      <w:tr w:rsidR="00340CD5" w:rsidRPr="008261AF" w:rsidTr="00F47B53">
        <w:tc>
          <w:tcPr>
            <w:tcW w:w="2943" w:type="dxa"/>
          </w:tcPr>
          <w:p w:rsidR="00340CD5" w:rsidRPr="008261AF" w:rsidRDefault="00340CD5" w:rsidP="00F47B53">
            <w:pPr>
              <w:rPr>
                <w:rFonts w:ascii="Arial Black" w:hAnsi="Arial Black" w:cs="Arial"/>
                <w:b/>
                <w:sz w:val="20"/>
                <w:szCs w:val="20"/>
              </w:rPr>
            </w:pPr>
            <w:r>
              <w:rPr>
                <w:rFonts w:ascii="Arial Black" w:hAnsi="Arial Black" w:cs="Arial"/>
                <w:b/>
                <w:sz w:val="20"/>
                <w:szCs w:val="20"/>
              </w:rPr>
              <w:t>Interventi previsti</w:t>
            </w:r>
          </w:p>
        </w:tc>
        <w:tc>
          <w:tcPr>
            <w:tcW w:w="6835" w:type="dxa"/>
            <w:vAlign w:val="center"/>
          </w:tcPr>
          <w:p w:rsidR="00340CD5" w:rsidRPr="00DE29D6" w:rsidRDefault="00340CD5" w:rsidP="00340CD5">
            <w:pPr>
              <w:pStyle w:val="Paragrafoelenco"/>
              <w:numPr>
                <w:ilvl w:val="0"/>
                <w:numId w:val="21"/>
              </w:numPr>
              <w:ind w:left="522"/>
              <w:rPr>
                <w:rFonts w:ascii="Arial" w:hAnsi="Arial" w:cs="Arial"/>
                <w:sz w:val="20"/>
                <w:szCs w:val="20"/>
              </w:rPr>
            </w:pPr>
            <w:r w:rsidRPr="00DE29D6">
              <w:rPr>
                <w:rFonts w:ascii="Arial" w:hAnsi="Arial" w:cs="Arial"/>
                <w:sz w:val="20"/>
                <w:szCs w:val="20"/>
              </w:rPr>
              <w:t>Informatizzazione della dichiarazione donazione organi;</w:t>
            </w:r>
          </w:p>
          <w:p w:rsidR="00340CD5" w:rsidRPr="00DE29D6" w:rsidRDefault="00340CD5" w:rsidP="00340CD5">
            <w:pPr>
              <w:pStyle w:val="Paragrafoelenco"/>
              <w:numPr>
                <w:ilvl w:val="0"/>
                <w:numId w:val="21"/>
              </w:numPr>
              <w:ind w:left="522"/>
              <w:rPr>
                <w:rFonts w:ascii="Arial" w:hAnsi="Arial" w:cs="Arial"/>
                <w:sz w:val="20"/>
                <w:szCs w:val="20"/>
              </w:rPr>
            </w:pPr>
            <w:r w:rsidRPr="00DE29D6">
              <w:rPr>
                <w:rFonts w:ascii="Arial" w:hAnsi="Arial" w:cs="Arial"/>
                <w:sz w:val="20"/>
                <w:szCs w:val="20"/>
              </w:rPr>
              <w:t>Informatizzazione rilascio Carta d’Identità;</w:t>
            </w:r>
          </w:p>
          <w:p w:rsidR="00340CD5" w:rsidRPr="00DE29D6" w:rsidRDefault="00340CD5" w:rsidP="00340CD5">
            <w:pPr>
              <w:pStyle w:val="Paragrafoelenco"/>
              <w:numPr>
                <w:ilvl w:val="0"/>
                <w:numId w:val="21"/>
              </w:numPr>
              <w:ind w:left="522"/>
              <w:rPr>
                <w:rFonts w:ascii="Arial" w:hAnsi="Arial" w:cs="Arial"/>
                <w:sz w:val="20"/>
                <w:szCs w:val="20"/>
              </w:rPr>
            </w:pPr>
            <w:r w:rsidRPr="00DE29D6">
              <w:rPr>
                <w:rFonts w:ascii="Arial" w:hAnsi="Arial" w:cs="Arial"/>
                <w:sz w:val="20"/>
                <w:szCs w:val="20"/>
              </w:rPr>
              <w:t>Dematerializzazione degli archivi dell’anagrafe</w:t>
            </w:r>
          </w:p>
        </w:tc>
      </w:tr>
      <w:tr w:rsidR="00340CD5" w:rsidRPr="008261AF" w:rsidTr="00F47B53">
        <w:tc>
          <w:tcPr>
            <w:tcW w:w="2943" w:type="dxa"/>
          </w:tcPr>
          <w:p w:rsidR="00340CD5" w:rsidRPr="008261AF" w:rsidRDefault="00340CD5" w:rsidP="00F47B53">
            <w:pPr>
              <w:rPr>
                <w:rFonts w:ascii="Arial Black" w:hAnsi="Arial Black"/>
              </w:rPr>
            </w:pPr>
            <w:r w:rsidRPr="008261AF">
              <w:rPr>
                <w:rFonts w:ascii="Arial Black" w:hAnsi="Arial Black"/>
              </w:rPr>
              <w:t>Ambito strategico</w:t>
            </w:r>
            <w:r>
              <w:rPr>
                <w:rFonts w:ascii="Arial Black" w:hAnsi="Arial Black"/>
              </w:rPr>
              <w:t xml:space="preserve"> (linee di indirizzo)</w:t>
            </w:r>
          </w:p>
        </w:tc>
        <w:tc>
          <w:tcPr>
            <w:tcW w:w="6835" w:type="dxa"/>
            <w:vAlign w:val="center"/>
          </w:tcPr>
          <w:p w:rsidR="00340CD5" w:rsidRPr="00877AAB" w:rsidRDefault="00340CD5" w:rsidP="00F47B53">
            <w:pPr>
              <w:rPr>
                <w:rFonts w:ascii="Arial" w:hAnsi="Arial" w:cs="Arial"/>
                <w:sz w:val="20"/>
                <w:szCs w:val="20"/>
              </w:rPr>
            </w:pPr>
            <w:r w:rsidRPr="00877AAB">
              <w:rPr>
                <w:rFonts w:ascii="Arial" w:hAnsi="Arial" w:cs="Arial"/>
                <w:sz w:val="20"/>
                <w:szCs w:val="20"/>
              </w:rPr>
              <w:t>Una città a misura di cittadino.</w:t>
            </w:r>
          </w:p>
        </w:tc>
      </w:tr>
      <w:tr w:rsidR="00340CD5" w:rsidRPr="008261AF" w:rsidTr="00F47B53">
        <w:tc>
          <w:tcPr>
            <w:tcW w:w="2943" w:type="dxa"/>
          </w:tcPr>
          <w:p w:rsidR="00340CD5" w:rsidRDefault="00340CD5" w:rsidP="00F47B53">
            <w:pPr>
              <w:rPr>
                <w:rFonts w:ascii="Arial Black" w:hAnsi="Arial Black"/>
              </w:rPr>
            </w:pPr>
            <w:r w:rsidRPr="008261AF">
              <w:rPr>
                <w:rFonts w:ascii="Arial Black" w:hAnsi="Arial Black"/>
              </w:rPr>
              <w:t>Soggetti interessati</w:t>
            </w:r>
          </w:p>
          <w:p w:rsidR="00340CD5" w:rsidRPr="008261AF" w:rsidRDefault="00340CD5" w:rsidP="00F47B53">
            <w:pPr>
              <w:rPr>
                <w:rFonts w:ascii="Arial Black" w:hAnsi="Arial Black"/>
              </w:rPr>
            </w:pPr>
            <w:r>
              <w:rPr>
                <w:rFonts w:ascii="Arial Black" w:hAnsi="Arial Black"/>
              </w:rPr>
              <w:t>(stakeholder – portatori di interesse)</w:t>
            </w:r>
          </w:p>
        </w:tc>
        <w:tc>
          <w:tcPr>
            <w:tcW w:w="6835" w:type="dxa"/>
            <w:vAlign w:val="center"/>
          </w:tcPr>
          <w:p w:rsidR="00340CD5" w:rsidRPr="00877AAB" w:rsidRDefault="00340CD5" w:rsidP="00F47B53">
            <w:pPr>
              <w:rPr>
                <w:rFonts w:ascii="Arial" w:hAnsi="Arial" w:cs="Arial"/>
                <w:sz w:val="20"/>
                <w:szCs w:val="20"/>
              </w:rPr>
            </w:pPr>
            <w:r w:rsidRPr="00877AAB">
              <w:rPr>
                <w:rFonts w:ascii="Arial" w:hAnsi="Arial" w:cs="Arial"/>
                <w:sz w:val="20"/>
                <w:szCs w:val="20"/>
              </w:rPr>
              <w:t>Cittadini, altri uffici e Forze dell’Ordine per acquisire dati.</w:t>
            </w:r>
          </w:p>
        </w:tc>
      </w:tr>
      <w:tr w:rsidR="00340CD5" w:rsidRPr="008261AF" w:rsidTr="00F47B53">
        <w:tc>
          <w:tcPr>
            <w:tcW w:w="2943" w:type="dxa"/>
          </w:tcPr>
          <w:p w:rsidR="00340CD5" w:rsidRPr="008261AF" w:rsidRDefault="00340CD5" w:rsidP="00F47B53">
            <w:pPr>
              <w:rPr>
                <w:rFonts w:ascii="Arial Black" w:hAnsi="Arial Black"/>
              </w:rPr>
            </w:pPr>
            <w:r w:rsidRPr="008261AF">
              <w:rPr>
                <w:rFonts w:ascii="Arial Black" w:hAnsi="Arial Black"/>
              </w:rPr>
              <w:t>Motivazione</w:t>
            </w:r>
            <w:r>
              <w:rPr>
                <w:rFonts w:ascii="Arial Black" w:hAnsi="Arial Black"/>
              </w:rPr>
              <w:t>, obiettivi</w:t>
            </w:r>
            <w:r w:rsidRPr="008261AF">
              <w:rPr>
                <w:rFonts w:ascii="Arial Black" w:hAnsi="Arial Black"/>
              </w:rPr>
              <w:t xml:space="preserve"> e/o finalità dell’ intervento</w:t>
            </w:r>
            <w:r>
              <w:rPr>
                <w:rFonts w:ascii="Arial Black" w:hAnsi="Arial Black"/>
              </w:rPr>
              <w:t xml:space="preserve"> o degli interventi</w:t>
            </w:r>
          </w:p>
        </w:tc>
        <w:tc>
          <w:tcPr>
            <w:tcW w:w="6835" w:type="dxa"/>
            <w:vAlign w:val="center"/>
          </w:tcPr>
          <w:p w:rsidR="00340CD5" w:rsidRPr="00877AAB" w:rsidRDefault="00340CD5" w:rsidP="00F47B53">
            <w:pPr>
              <w:rPr>
                <w:rFonts w:ascii="Arial" w:hAnsi="Arial" w:cs="Arial"/>
                <w:sz w:val="20"/>
                <w:szCs w:val="20"/>
              </w:rPr>
            </w:pPr>
            <w:r>
              <w:rPr>
                <w:rFonts w:ascii="Arial" w:hAnsi="Arial" w:cs="Arial"/>
                <w:sz w:val="20"/>
                <w:szCs w:val="20"/>
              </w:rPr>
              <w:t>Oltre a garantire i servizi d’ istituto considerati tradizionali dell’ Ente, l’ Amministrazione intende accelerare i processi – già parzialmente avviati - che si avvalgono delle innovazioni tecnologiche per far sì che – ove possibile – gli utenti possano ottenere “on line” risposte rispetto alle proprie esigenze.</w:t>
            </w:r>
          </w:p>
        </w:tc>
      </w:tr>
      <w:tr w:rsidR="00340CD5" w:rsidRPr="008261AF" w:rsidTr="00F47B53">
        <w:tc>
          <w:tcPr>
            <w:tcW w:w="2943" w:type="dxa"/>
          </w:tcPr>
          <w:p w:rsidR="00340CD5" w:rsidRPr="008261AF" w:rsidRDefault="00340CD5" w:rsidP="00F47B53">
            <w:pPr>
              <w:rPr>
                <w:rFonts w:ascii="Arial Black" w:hAnsi="Arial Black"/>
              </w:rPr>
            </w:pPr>
            <w:r w:rsidRPr="008261AF">
              <w:rPr>
                <w:rFonts w:ascii="Arial Black" w:hAnsi="Arial Black"/>
              </w:rPr>
              <w:t>Risorse umane</w:t>
            </w:r>
          </w:p>
        </w:tc>
        <w:tc>
          <w:tcPr>
            <w:tcW w:w="6835" w:type="dxa"/>
            <w:vAlign w:val="center"/>
          </w:tcPr>
          <w:p w:rsidR="00340CD5" w:rsidRPr="00E0595A" w:rsidRDefault="00340CD5" w:rsidP="00F47B53">
            <w:pPr>
              <w:rPr>
                <w:rFonts w:ascii="Arial" w:hAnsi="Arial" w:cs="Arial"/>
                <w:sz w:val="20"/>
                <w:szCs w:val="20"/>
              </w:rPr>
            </w:pPr>
            <w:r>
              <w:rPr>
                <w:rFonts w:ascii="Arial" w:hAnsi="Arial" w:cs="Arial"/>
                <w:sz w:val="20"/>
                <w:szCs w:val="20"/>
              </w:rPr>
              <w:t>n. 8</w:t>
            </w:r>
            <w:r w:rsidRPr="00E0595A">
              <w:rPr>
                <w:rFonts w:ascii="Arial" w:hAnsi="Arial" w:cs="Arial"/>
                <w:sz w:val="20"/>
                <w:szCs w:val="20"/>
              </w:rPr>
              <w:t xml:space="preserve"> unità  a tempo indeterminato</w:t>
            </w:r>
          </w:p>
          <w:p w:rsidR="00340CD5" w:rsidRPr="00877AAB" w:rsidRDefault="00340CD5" w:rsidP="00F47B53">
            <w:pPr>
              <w:rPr>
                <w:rFonts w:ascii="Arial" w:hAnsi="Arial" w:cs="Arial"/>
                <w:sz w:val="20"/>
                <w:szCs w:val="20"/>
              </w:rPr>
            </w:pPr>
          </w:p>
        </w:tc>
      </w:tr>
      <w:tr w:rsidR="00340CD5" w:rsidRPr="008261AF" w:rsidTr="00F47B53">
        <w:tc>
          <w:tcPr>
            <w:tcW w:w="2943" w:type="dxa"/>
          </w:tcPr>
          <w:p w:rsidR="00340CD5" w:rsidRPr="008261AF" w:rsidRDefault="00340CD5" w:rsidP="00F47B53">
            <w:pPr>
              <w:rPr>
                <w:rFonts w:ascii="Arial Black" w:hAnsi="Arial Black"/>
              </w:rPr>
            </w:pPr>
            <w:r w:rsidRPr="008261AF">
              <w:rPr>
                <w:rFonts w:ascii="Arial Black" w:hAnsi="Arial Black"/>
              </w:rPr>
              <w:t>Risorse strumentali</w:t>
            </w:r>
          </w:p>
        </w:tc>
        <w:tc>
          <w:tcPr>
            <w:tcW w:w="6835" w:type="dxa"/>
            <w:vAlign w:val="center"/>
          </w:tcPr>
          <w:p w:rsidR="00340CD5" w:rsidRPr="00877AAB" w:rsidRDefault="00340CD5" w:rsidP="00F47B53">
            <w:pPr>
              <w:rPr>
                <w:rFonts w:ascii="Arial" w:hAnsi="Arial" w:cs="Arial"/>
                <w:sz w:val="20"/>
                <w:szCs w:val="20"/>
              </w:rPr>
            </w:pPr>
            <w:r w:rsidRPr="00877AAB">
              <w:rPr>
                <w:rFonts w:ascii="Arial" w:hAnsi="Arial" w:cs="Arial"/>
                <w:sz w:val="20"/>
                <w:szCs w:val="20"/>
              </w:rPr>
              <w:t>Apparecchiature informatiche e software (pc, stampanti, etc); materiali di cancelleria rapportati alle unità di personale utilizzato</w:t>
            </w:r>
          </w:p>
        </w:tc>
      </w:tr>
      <w:tr w:rsidR="00340CD5" w:rsidRPr="008261AF" w:rsidTr="00F47B53">
        <w:tc>
          <w:tcPr>
            <w:tcW w:w="2943" w:type="dxa"/>
          </w:tcPr>
          <w:p w:rsidR="00340CD5" w:rsidRPr="008261AF" w:rsidRDefault="00340CD5" w:rsidP="00F47B53">
            <w:pPr>
              <w:rPr>
                <w:rFonts w:ascii="Arial Black" w:hAnsi="Arial Black"/>
              </w:rPr>
            </w:pPr>
            <w:r w:rsidRPr="008261AF">
              <w:rPr>
                <w:rFonts w:ascii="Arial Black" w:hAnsi="Arial Black"/>
              </w:rPr>
              <w:t>Valutazione sui mezzi finanziari</w:t>
            </w:r>
          </w:p>
        </w:tc>
        <w:tc>
          <w:tcPr>
            <w:tcW w:w="6835" w:type="dxa"/>
            <w:vAlign w:val="center"/>
          </w:tcPr>
          <w:p w:rsidR="00340CD5" w:rsidRPr="00877AAB" w:rsidRDefault="00340CD5" w:rsidP="00F47B53">
            <w:pPr>
              <w:rPr>
                <w:rFonts w:ascii="Arial" w:hAnsi="Arial" w:cs="Arial"/>
                <w:sz w:val="20"/>
                <w:szCs w:val="20"/>
              </w:rPr>
            </w:pPr>
            <w:r>
              <w:rPr>
                <w:rFonts w:ascii="Arial" w:hAnsi="Arial" w:cs="Arial"/>
              </w:rPr>
              <w:t>I mezzi finanziari stanziati mirano a garantire un efficiente funzionamento del servizio.</w:t>
            </w:r>
          </w:p>
        </w:tc>
      </w:tr>
    </w:tbl>
    <w:p w:rsidR="00340CD5" w:rsidRDefault="00340CD5" w:rsidP="00340CD5">
      <w:pPr>
        <w:spacing w:after="0" w:line="240" w:lineRule="auto"/>
        <w:rPr>
          <w:rFonts w:ascii="Arial Black" w:hAnsi="Arial Black"/>
        </w:rPr>
      </w:pPr>
    </w:p>
    <w:p w:rsidR="00340CD5" w:rsidRDefault="00340CD5" w:rsidP="00340CD5"/>
    <w:p w:rsidR="00340CD5" w:rsidRDefault="00340CD5" w:rsidP="00340CD5"/>
    <w:p w:rsidR="00340CD5" w:rsidRDefault="00340CD5" w:rsidP="00340CD5"/>
    <w:p w:rsidR="00340CD5" w:rsidRDefault="00340CD5" w:rsidP="00340CD5"/>
    <w:p w:rsidR="00340CD5" w:rsidRDefault="00340CD5" w:rsidP="00340CD5"/>
    <w:p w:rsidR="00340CD5" w:rsidRDefault="00340CD5"/>
    <w:p w:rsidR="002848C0" w:rsidRDefault="002848C0"/>
    <w:p w:rsidR="002848C0" w:rsidRPr="00F967F1" w:rsidRDefault="002848C0" w:rsidP="002848C0">
      <w:pPr>
        <w:spacing w:after="0" w:line="240" w:lineRule="auto"/>
        <w:rPr>
          <w:rFonts w:ascii="Arial Black" w:hAnsi="Arial Black"/>
          <w:b/>
          <w:sz w:val="32"/>
          <w:szCs w:val="32"/>
        </w:rPr>
      </w:pPr>
      <w:r w:rsidRPr="00F967F1">
        <w:rPr>
          <w:rFonts w:ascii="Arial Black" w:hAnsi="Arial Black"/>
          <w:b/>
          <w:sz w:val="32"/>
          <w:szCs w:val="32"/>
        </w:rPr>
        <w:lastRenderedPageBreak/>
        <w:t>Missione I Servizi Istituzionali, generali e di gestione</w:t>
      </w:r>
    </w:p>
    <w:p w:rsidR="002848C0" w:rsidRPr="00F967F1" w:rsidRDefault="002848C0" w:rsidP="002848C0">
      <w:pPr>
        <w:spacing w:after="0" w:line="240" w:lineRule="auto"/>
        <w:rPr>
          <w:rFonts w:ascii="Arial Black" w:hAnsi="Arial Black"/>
          <w:b/>
          <w:sz w:val="24"/>
          <w:szCs w:val="24"/>
        </w:rPr>
      </w:pPr>
      <w:r w:rsidRPr="00F967F1">
        <w:rPr>
          <w:rFonts w:ascii="Arial Black" w:hAnsi="Arial Black"/>
          <w:b/>
          <w:sz w:val="24"/>
          <w:szCs w:val="24"/>
        </w:rPr>
        <w:t>Programma 10 - Risorse Umane</w:t>
      </w:r>
    </w:p>
    <w:p w:rsidR="002848C0" w:rsidRPr="00F967F1" w:rsidRDefault="002848C0" w:rsidP="002848C0">
      <w:pPr>
        <w:spacing w:after="0"/>
        <w:jc w:val="both"/>
        <w:rPr>
          <w:rFonts w:ascii="Arial" w:hAnsi="Arial" w:cs="Arial"/>
          <w:sz w:val="24"/>
          <w:szCs w:val="24"/>
        </w:rPr>
      </w:pPr>
      <w:r w:rsidRPr="00F967F1">
        <w:rPr>
          <w:rFonts w:ascii="Arial" w:hAnsi="Arial" w:cs="Arial"/>
          <w:sz w:val="24"/>
          <w:szCs w:val="24"/>
        </w:rPr>
        <w:t>Il programma nel corso del triennio richiederà il suo allineamento contabile con le nuove regole stabilite dall’armonizzazione contabile dal D.L.gs.vo n. 118/2011 e riflette le attività di gestione della sicurezza e della salute dei luoghi di lavoro della Amministrazione Comunale, a supporto dei compiti demandati al Datore di Lavoro ed ai Dirigenti quali datori di lavoro ai sensi del dlgs N.81/2008 e successive modificazioni.</w:t>
      </w:r>
    </w:p>
    <w:p w:rsidR="002848C0" w:rsidRPr="00F967F1" w:rsidRDefault="002848C0" w:rsidP="002848C0">
      <w:pPr>
        <w:spacing w:after="0"/>
        <w:jc w:val="both"/>
        <w:rPr>
          <w:rFonts w:ascii="Arial" w:hAnsi="Arial" w:cs="Arial"/>
          <w:sz w:val="24"/>
          <w:szCs w:val="24"/>
        </w:rPr>
      </w:pPr>
      <w:r w:rsidRPr="00F967F1">
        <w:rPr>
          <w:rFonts w:ascii="Arial" w:hAnsi="Arial" w:cs="Arial"/>
          <w:sz w:val="24"/>
          <w:szCs w:val="24"/>
        </w:rPr>
        <w:t>Ad oggi alcune attività sono incasellate anche nella Missione 1, Pr</w:t>
      </w:r>
      <w:r>
        <w:rPr>
          <w:rFonts w:ascii="Arial" w:hAnsi="Arial" w:cs="Arial"/>
          <w:sz w:val="24"/>
          <w:szCs w:val="24"/>
        </w:rPr>
        <w:t>ogramma 2 relativa alle attività</w:t>
      </w:r>
      <w:r w:rsidRPr="00F967F1">
        <w:rPr>
          <w:rFonts w:ascii="Arial" w:hAnsi="Arial" w:cs="Arial"/>
          <w:sz w:val="24"/>
          <w:szCs w:val="24"/>
        </w:rPr>
        <w:t xml:space="preserve"> dei servizi generali. </w:t>
      </w:r>
    </w:p>
    <w:tbl>
      <w:tblPr>
        <w:tblStyle w:val="Grigliatabella"/>
        <w:tblW w:w="0" w:type="auto"/>
        <w:tblLook w:val="04A0" w:firstRow="1" w:lastRow="0" w:firstColumn="1" w:lastColumn="0" w:noHBand="0" w:noVBand="1"/>
      </w:tblPr>
      <w:tblGrid>
        <w:gridCol w:w="2943"/>
        <w:gridCol w:w="6835"/>
      </w:tblGrid>
      <w:tr w:rsidR="002848C0" w:rsidRPr="00F967F1" w:rsidTr="00F47B53">
        <w:tc>
          <w:tcPr>
            <w:tcW w:w="2943" w:type="dxa"/>
          </w:tcPr>
          <w:p w:rsidR="002848C0" w:rsidRPr="00F967F1" w:rsidRDefault="002848C0" w:rsidP="00F47B53">
            <w:pPr>
              <w:rPr>
                <w:rFonts w:ascii="Arial Black" w:hAnsi="Arial Black" w:cs="Arial"/>
                <w:b/>
                <w:sz w:val="20"/>
                <w:szCs w:val="20"/>
              </w:rPr>
            </w:pPr>
            <w:r w:rsidRPr="00F967F1">
              <w:rPr>
                <w:rFonts w:ascii="Arial Black" w:hAnsi="Arial Black" w:cs="Arial"/>
                <w:b/>
                <w:sz w:val="20"/>
                <w:szCs w:val="20"/>
              </w:rPr>
              <w:t>Voci</w:t>
            </w:r>
          </w:p>
        </w:tc>
        <w:tc>
          <w:tcPr>
            <w:tcW w:w="6835" w:type="dxa"/>
          </w:tcPr>
          <w:p w:rsidR="002848C0" w:rsidRPr="00F967F1" w:rsidRDefault="002848C0" w:rsidP="00F47B53">
            <w:pPr>
              <w:rPr>
                <w:rFonts w:ascii="Arial" w:hAnsi="Arial" w:cs="Arial"/>
                <w:b/>
              </w:rPr>
            </w:pPr>
            <w:r w:rsidRPr="00F967F1">
              <w:rPr>
                <w:rFonts w:ascii="Arial" w:hAnsi="Arial" w:cs="Arial"/>
                <w:b/>
              </w:rPr>
              <w:t>Descrizione</w:t>
            </w:r>
          </w:p>
        </w:tc>
      </w:tr>
      <w:tr w:rsidR="002848C0" w:rsidRPr="00F967F1" w:rsidTr="00F47B53">
        <w:tc>
          <w:tcPr>
            <w:tcW w:w="2943" w:type="dxa"/>
          </w:tcPr>
          <w:p w:rsidR="002848C0" w:rsidRPr="00F967F1" w:rsidRDefault="002848C0" w:rsidP="00F47B53">
            <w:pPr>
              <w:rPr>
                <w:rFonts w:ascii="Arial Black" w:hAnsi="Arial Black" w:cs="Arial"/>
                <w:b/>
                <w:sz w:val="20"/>
                <w:szCs w:val="20"/>
              </w:rPr>
            </w:pPr>
            <w:r w:rsidRPr="00F967F1">
              <w:rPr>
                <w:rFonts w:ascii="Arial Black" w:hAnsi="Arial Black" w:cs="Arial"/>
                <w:b/>
                <w:sz w:val="20"/>
                <w:szCs w:val="20"/>
              </w:rPr>
              <w:t>Servizio sicurezza del personale</w:t>
            </w:r>
          </w:p>
        </w:tc>
        <w:tc>
          <w:tcPr>
            <w:tcW w:w="6835" w:type="dxa"/>
          </w:tcPr>
          <w:p w:rsidR="002848C0" w:rsidRPr="00F967F1" w:rsidRDefault="002848C0" w:rsidP="00F47B53">
            <w:pPr>
              <w:rPr>
                <w:rFonts w:ascii="Arial" w:hAnsi="Arial" w:cs="Arial"/>
                <w:b/>
                <w:sz w:val="20"/>
                <w:szCs w:val="20"/>
              </w:rPr>
            </w:pPr>
            <w:r w:rsidRPr="00F967F1">
              <w:rPr>
                <w:rFonts w:ascii="Arial" w:hAnsi="Arial" w:cs="Arial"/>
                <w:b/>
                <w:sz w:val="20"/>
                <w:szCs w:val="20"/>
              </w:rPr>
              <w:t>Il servizio sicurezza del personale si interessa di:</w:t>
            </w:r>
          </w:p>
          <w:p w:rsidR="002848C0" w:rsidRPr="00F967F1" w:rsidRDefault="002848C0" w:rsidP="00F47B53">
            <w:pPr>
              <w:rPr>
                <w:rFonts w:ascii="Arial" w:hAnsi="Arial" w:cs="Arial"/>
                <w:sz w:val="20"/>
                <w:szCs w:val="20"/>
              </w:rPr>
            </w:pPr>
            <w:r w:rsidRPr="00F967F1">
              <w:rPr>
                <w:rFonts w:ascii="Arial" w:hAnsi="Arial" w:cs="Arial"/>
                <w:sz w:val="20"/>
                <w:szCs w:val="20"/>
              </w:rPr>
              <w:t>Presidio funzioni di sicurezza integrata sui posti di lavoro ai sensi del dlgs N.81/2008 e successive modificazioni a supporto del Datore di Lavoro e dei Dirigenti quali Datori di Lavoro per le incombenze della normativa.</w:t>
            </w:r>
          </w:p>
          <w:p w:rsidR="002848C0" w:rsidRPr="00F967F1" w:rsidRDefault="002848C0" w:rsidP="00F47B53">
            <w:pPr>
              <w:rPr>
                <w:rFonts w:ascii="Arial" w:hAnsi="Arial" w:cs="Arial"/>
                <w:sz w:val="20"/>
                <w:szCs w:val="20"/>
              </w:rPr>
            </w:pPr>
          </w:p>
        </w:tc>
      </w:tr>
      <w:tr w:rsidR="002848C0" w:rsidRPr="00F967F1" w:rsidTr="00F47B53">
        <w:tc>
          <w:tcPr>
            <w:tcW w:w="2943" w:type="dxa"/>
          </w:tcPr>
          <w:p w:rsidR="002848C0" w:rsidRPr="00F967F1" w:rsidRDefault="002848C0" w:rsidP="00F47B53">
            <w:pPr>
              <w:rPr>
                <w:rFonts w:ascii="Arial Black" w:hAnsi="Arial Black" w:cs="Arial"/>
                <w:b/>
                <w:sz w:val="20"/>
                <w:szCs w:val="20"/>
              </w:rPr>
            </w:pPr>
            <w:r w:rsidRPr="00F967F1">
              <w:rPr>
                <w:rFonts w:ascii="Arial Black" w:hAnsi="Arial Black" w:cs="Arial"/>
                <w:b/>
                <w:sz w:val="20"/>
                <w:szCs w:val="20"/>
              </w:rPr>
              <w:t>Interventi previsti</w:t>
            </w:r>
          </w:p>
        </w:tc>
        <w:tc>
          <w:tcPr>
            <w:tcW w:w="6835" w:type="dxa"/>
          </w:tcPr>
          <w:p w:rsidR="002848C0" w:rsidRPr="00F967F1" w:rsidRDefault="002848C0" w:rsidP="00F47B53">
            <w:pPr>
              <w:rPr>
                <w:rFonts w:ascii="Arial" w:hAnsi="Arial" w:cs="Arial"/>
                <w:kern w:val="24"/>
                <w:sz w:val="20"/>
                <w:szCs w:val="20"/>
              </w:rPr>
            </w:pPr>
            <w:r w:rsidRPr="00F967F1">
              <w:rPr>
                <w:rFonts w:ascii="Arial" w:hAnsi="Arial" w:cs="Arial"/>
                <w:sz w:val="20"/>
                <w:szCs w:val="20"/>
              </w:rPr>
              <w:t xml:space="preserve">Attuazione degli interventi previsti </w:t>
            </w:r>
            <w:r w:rsidRPr="00F967F1">
              <w:rPr>
                <w:rFonts w:ascii="Arial" w:hAnsi="Arial" w:cs="Arial"/>
                <w:kern w:val="24"/>
                <w:sz w:val="20"/>
                <w:szCs w:val="20"/>
              </w:rPr>
              <w:t>dalla convenzione Consip triennale in essere circa sicurezza integrata sui posti di lavoro ed attivazione di eventuali azioni  integrative .</w:t>
            </w:r>
          </w:p>
          <w:p w:rsidR="002848C0" w:rsidRPr="00F967F1" w:rsidRDefault="002848C0" w:rsidP="00F47B53">
            <w:pPr>
              <w:rPr>
                <w:rFonts w:ascii="Arial" w:hAnsi="Arial" w:cs="Arial"/>
                <w:sz w:val="20"/>
                <w:szCs w:val="20"/>
              </w:rPr>
            </w:pPr>
            <w:r w:rsidRPr="00F967F1">
              <w:rPr>
                <w:rFonts w:ascii="Arial" w:hAnsi="Arial" w:cs="Arial"/>
                <w:sz w:val="20"/>
                <w:szCs w:val="20"/>
              </w:rPr>
              <w:t>Miglioramento  ed organizzazione della logistica aziendale.</w:t>
            </w:r>
          </w:p>
        </w:tc>
      </w:tr>
      <w:tr w:rsidR="002848C0" w:rsidRPr="00F967F1" w:rsidTr="00F47B53">
        <w:tc>
          <w:tcPr>
            <w:tcW w:w="2943" w:type="dxa"/>
          </w:tcPr>
          <w:p w:rsidR="002848C0" w:rsidRPr="00F967F1" w:rsidRDefault="002848C0" w:rsidP="00F47B53">
            <w:pPr>
              <w:rPr>
                <w:rFonts w:ascii="Arial Black" w:hAnsi="Arial Black"/>
              </w:rPr>
            </w:pPr>
            <w:r w:rsidRPr="00F967F1">
              <w:rPr>
                <w:rFonts w:ascii="Arial Black" w:hAnsi="Arial Black"/>
              </w:rPr>
              <w:t>Ambito strategico (linee di indirizzo)</w:t>
            </w:r>
          </w:p>
        </w:tc>
        <w:tc>
          <w:tcPr>
            <w:tcW w:w="6835" w:type="dxa"/>
          </w:tcPr>
          <w:p w:rsidR="002848C0" w:rsidRPr="00F967F1" w:rsidRDefault="002848C0" w:rsidP="00F47B53">
            <w:pPr>
              <w:jc w:val="both"/>
              <w:rPr>
                <w:rFonts w:ascii="Arial" w:hAnsi="Arial" w:cs="Arial"/>
                <w:sz w:val="20"/>
                <w:szCs w:val="20"/>
              </w:rPr>
            </w:pPr>
            <w:r w:rsidRPr="00F967F1">
              <w:rPr>
                <w:rFonts w:ascii="Arial" w:hAnsi="Arial" w:cs="Arial"/>
                <w:sz w:val="20"/>
                <w:szCs w:val="20"/>
              </w:rPr>
              <w:t>Una città a misura di cittadino – Garantire la vivibilità</w:t>
            </w:r>
          </w:p>
          <w:p w:rsidR="002848C0" w:rsidRPr="00F967F1" w:rsidRDefault="002848C0" w:rsidP="00F47B53">
            <w:pPr>
              <w:rPr>
                <w:rFonts w:ascii="Arial" w:hAnsi="Arial" w:cs="Arial"/>
                <w:sz w:val="20"/>
                <w:szCs w:val="20"/>
              </w:rPr>
            </w:pPr>
          </w:p>
        </w:tc>
      </w:tr>
      <w:tr w:rsidR="002848C0" w:rsidRPr="00F967F1" w:rsidTr="00F47B53">
        <w:tc>
          <w:tcPr>
            <w:tcW w:w="2943" w:type="dxa"/>
          </w:tcPr>
          <w:p w:rsidR="002848C0" w:rsidRPr="00F967F1" w:rsidRDefault="002848C0" w:rsidP="00F47B53">
            <w:pPr>
              <w:rPr>
                <w:rFonts w:ascii="Arial Black" w:hAnsi="Arial Black"/>
              </w:rPr>
            </w:pPr>
            <w:r w:rsidRPr="00F967F1">
              <w:rPr>
                <w:rFonts w:ascii="Arial Black" w:hAnsi="Arial Black"/>
              </w:rPr>
              <w:t>Soggetti interessati</w:t>
            </w:r>
          </w:p>
          <w:p w:rsidR="002848C0" w:rsidRPr="00F967F1" w:rsidRDefault="002848C0" w:rsidP="00F47B53">
            <w:pPr>
              <w:rPr>
                <w:rFonts w:ascii="Arial Black" w:hAnsi="Arial Black"/>
              </w:rPr>
            </w:pPr>
            <w:r w:rsidRPr="00F967F1">
              <w:rPr>
                <w:rFonts w:ascii="Arial Black" w:hAnsi="Arial Black"/>
              </w:rPr>
              <w:t>(stakeholder – portatori di interesse)</w:t>
            </w:r>
          </w:p>
        </w:tc>
        <w:tc>
          <w:tcPr>
            <w:tcW w:w="6835" w:type="dxa"/>
          </w:tcPr>
          <w:p w:rsidR="002848C0" w:rsidRPr="00F967F1" w:rsidRDefault="002848C0" w:rsidP="00F47B53">
            <w:pPr>
              <w:rPr>
                <w:rFonts w:ascii="Arial" w:hAnsi="Arial" w:cs="Arial"/>
                <w:sz w:val="20"/>
                <w:szCs w:val="20"/>
              </w:rPr>
            </w:pPr>
            <w:r w:rsidRPr="00F967F1">
              <w:rPr>
                <w:rFonts w:ascii="Arial" w:hAnsi="Arial" w:cs="Arial"/>
                <w:sz w:val="20"/>
                <w:szCs w:val="20"/>
              </w:rPr>
              <w:t xml:space="preserve">Dipendenti comunali ed equiparati, utenza che accede ai servizi comunali, addetti di ditte appaltatrici che operano presso le sedi comunali (interferenza) </w:t>
            </w:r>
          </w:p>
        </w:tc>
      </w:tr>
      <w:tr w:rsidR="002848C0" w:rsidRPr="00F967F1" w:rsidTr="00F47B53">
        <w:tc>
          <w:tcPr>
            <w:tcW w:w="2943" w:type="dxa"/>
          </w:tcPr>
          <w:p w:rsidR="002848C0" w:rsidRPr="00F967F1" w:rsidRDefault="002848C0" w:rsidP="00F47B53">
            <w:pPr>
              <w:rPr>
                <w:rFonts w:ascii="Arial Black" w:hAnsi="Arial Black"/>
              </w:rPr>
            </w:pPr>
            <w:r w:rsidRPr="00F967F1">
              <w:rPr>
                <w:rFonts w:ascii="Arial Black" w:hAnsi="Arial Black"/>
              </w:rPr>
              <w:t>Motivazione e/o finalità dell’ intervento o degli interventi</w:t>
            </w:r>
          </w:p>
        </w:tc>
        <w:tc>
          <w:tcPr>
            <w:tcW w:w="6835" w:type="dxa"/>
          </w:tcPr>
          <w:p w:rsidR="002848C0" w:rsidRPr="00F967F1" w:rsidRDefault="002848C0" w:rsidP="00F47B53">
            <w:pPr>
              <w:rPr>
                <w:rFonts w:ascii="Arial" w:hAnsi="Arial" w:cs="Arial"/>
                <w:sz w:val="20"/>
                <w:szCs w:val="20"/>
              </w:rPr>
            </w:pPr>
            <w:r w:rsidRPr="00F967F1">
              <w:rPr>
                <w:rFonts w:ascii="Arial" w:hAnsi="Arial" w:cs="Arial"/>
                <w:sz w:val="20"/>
                <w:szCs w:val="20"/>
              </w:rPr>
              <w:t>Esigenza di presidiare specificamente un area importante e complessa coperta da specifiche normative ed esigenze.</w:t>
            </w:r>
          </w:p>
        </w:tc>
      </w:tr>
      <w:tr w:rsidR="002848C0" w:rsidRPr="00F967F1" w:rsidTr="00F47B53">
        <w:tc>
          <w:tcPr>
            <w:tcW w:w="2943" w:type="dxa"/>
          </w:tcPr>
          <w:p w:rsidR="002848C0" w:rsidRPr="00F967F1" w:rsidRDefault="002848C0" w:rsidP="00F47B53">
            <w:pPr>
              <w:rPr>
                <w:rFonts w:ascii="Arial Black" w:hAnsi="Arial Black"/>
              </w:rPr>
            </w:pPr>
            <w:r w:rsidRPr="00F967F1">
              <w:rPr>
                <w:rFonts w:ascii="Arial Black" w:hAnsi="Arial Black"/>
              </w:rPr>
              <w:t>Obiettivi e finalità da conseguire</w:t>
            </w:r>
          </w:p>
        </w:tc>
        <w:tc>
          <w:tcPr>
            <w:tcW w:w="6835" w:type="dxa"/>
          </w:tcPr>
          <w:p w:rsidR="002848C0" w:rsidRPr="00F967F1" w:rsidRDefault="002848C0" w:rsidP="00F47B53">
            <w:pPr>
              <w:pStyle w:val="Intestazione"/>
              <w:tabs>
                <w:tab w:val="clear" w:pos="4819"/>
                <w:tab w:val="clear" w:pos="9638"/>
              </w:tabs>
              <w:spacing w:line="280" w:lineRule="exact"/>
              <w:jc w:val="both"/>
              <w:rPr>
                <w:rFonts w:ascii="Arial" w:hAnsi="Arial" w:cs="Arial"/>
                <w:sz w:val="20"/>
                <w:szCs w:val="20"/>
              </w:rPr>
            </w:pPr>
            <w:r w:rsidRPr="00F967F1">
              <w:rPr>
                <w:rFonts w:ascii="Arial" w:hAnsi="Arial" w:cs="Arial"/>
                <w:sz w:val="20"/>
                <w:szCs w:val="20"/>
              </w:rPr>
              <w:t>Rispetto prescrizioni della normativa,monitoraggio condizioni di salute del personale e degli infortuni, stress lavoro correlato e valutazione del rischio, misure di prevenzione e misure di adeguamento delle sedi comunali e delle condizioni e delle modalità  in cui viene svolta la prestazione lavorativa.</w:t>
            </w:r>
          </w:p>
        </w:tc>
      </w:tr>
      <w:tr w:rsidR="002848C0" w:rsidRPr="00F967F1" w:rsidTr="00F47B53">
        <w:tc>
          <w:tcPr>
            <w:tcW w:w="2943" w:type="dxa"/>
          </w:tcPr>
          <w:p w:rsidR="002848C0" w:rsidRPr="00F967F1" w:rsidRDefault="002848C0" w:rsidP="00F47B53">
            <w:pPr>
              <w:rPr>
                <w:rFonts w:ascii="Arial Black" w:hAnsi="Arial Black"/>
              </w:rPr>
            </w:pPr>
            <w:r w:rsidRPr="00F967F1">
              <w:rPr>
                <w:rFonts w:ascii="Arial Black" w:hAnsi="Arial Black"/>
              </w:rPr>
              <w:t>Risorse umane</w:t>
            </w:r>
          </w:p>
        </w:tc>
        <w:tc>
          <w:tcPr>
            <w:tcW w:w="6835" w:type="dxa"/>
          </w:tcPr>
          <w:p w:rsidR="002848C0" w:rsidRPr="00F967F1" w:rsidRDefault="002848C0" w:rsidP="00F47B53">
            <w:pPr>
              <w:rPr>
                <w:rFonts w:ascii="Arial" w:hAnsi="Arial" w:cs="Arial"/>
                <w:sz w:val="20"/>
                <w:szCs w:val="20"/>
              </w:rPr>
            </w:pPr>
          </w:p>
        </w:tc>
      </w:tr>
      <w:tr w:rsidR="002848C0" w:rsidRPr="00482AB0" w:rsidTr="00F47B53">
        <w:tc>
          <w:tcPr>
            <w:tcW w:w="2943" w:type="dxa"/>
          </w:tcPr>
          <w:p w:rsidR="002848C0" w:rsidRPr="00482AB0" w:rsidRDefault="002848C0" w:rsidP="00F47B53">
            <w:pPr>
              <w:rPr>
                <w:rFonts w:ascii="Arial Black" w:hAnsi="Arial Black"/>
                <w:color w:val="FF0000"/>
              </w:rPr>
            </w:pPr>
          </w:p>
        </w:tc>
        <w:tc>
          <w:tcPr>
            <w:tcW w:w="6835" w:type="dxa"/>
          </w:tcPr>
          <w:p w:rsidR="002848C0" w:rsidRPr="00482AB0" w:rsidRDefault="002848C0" w:rsidP="00F47B53">
            <w:pPr>
              <w:rPr>
                <w:rFonts w:ascii="Arial" w:hAnsi="Arial" w:cs="Arial"/>
                <w:color w:val="FF0000"/>
                <w:sz w:val="20"/>
                <w:szCs w:val="20"/>
              </w:rPr>
            </w:pPr>
          </w:p>
        </w:tc>
      </w:tr>
      <w:tr w:rsidR="002848C0" w:rsidRPr="00F967F1" w:rsidTr="00F47B53">
        <w:tc>
          <w:tcPr>
            <w:tcW w:w="2943" w:type="dxa"/>
          </w:tcPr>
          <w:p w:rsidR="002848C0" w:rsidRPr="00F967F1" w:rsidRDefault="002848C0" w:rsidP="00F47B53">
            <w:pPr>
              <w:rPr>
                <w:rFonts w:ascii="Arial Black" w:hAnsi="Arial Black"/>
              </w:rPr>
            </w:pPr>
            <w:r w:rsidRPr="00F967F1">
              <w:rPr>
                <w:rFonts w:ascii="Arial Black" w:hAnsi="Arial Black"/>
              </w:rPr>
              <w:t>Valutazione sui mezzi finanziari</w:t>
            </w:r>
          </w:p>
        </w:tc>
        <w:tc>
          <w:tcPr>
            <w:tcW w:w="6835" w:type="dxa"/>
          </w:tcPr>
          <w:p w:rsidR="002848C0" w:rsidRPr="00F967F1" w:rsidRDefault="002848C0" w:rsidP="00F47B53">
            <w:pPr>
              <w:rPr>
                <w:b/>
                <w:sz w:val="21"/>
              </w:rPr>
            </w:pPr>
            <w:r w:rsidRPr="00F967F1">
              <w:rPr>
                <w:rFonts w:ascii="Arial" w:hAnsi="Arial" w:cs="Arial"/>
              </w:rPr>
              <w:t>I mezzi finanziari stanziati mirano a garantire un efficiente funzionamento del servizio.</w:t>
            </w:r>
          </w:p>
          <w:p w:rsidR="002848C0" w:rsidRPr="00F967F1" w:rsidRDefault="002848C0" w:rsidP="00F47B53">
            <w:pPr>
              <w:rPr>
                <w:rFonts w:ascii="Arial" w:hAnsi="Arial" w:cs="Arial"/>
                <w:sz w:val="20"/>
                <w:szCs w:val="20"/>
              </w:rPr>
            </w:pPr>
          </w:p>
        </w:tc>
      </w:tr>
    </w:tbl>
    <w:p w:rsidR="002848C0" w:rsidRDefault="002848C0" w:rsidP="002848C0">
      <w:pPr>
        <w:spacing w:after="0" w:line="240" w:lineRule="auto"/>
        <w:rPr>
          <w:rFonts w:ascii="Arial Black" w:hAnsi="Arial Black"/>
        </w:rPr>
      </w:pPr>
    </w:p>
    <w:p w:rsidR="002848C0" w:rsidRDefault="002848C0" w:rsidP="002848C0">
      <w:pPr>
        <w:spacing w:after="0" w:line="240" w:lineRule="auto"/>
        <w:rPr>
          <w:rFonts w:ascii="Arial Black" w:hAnsi="Arial Black"/>
        </w:rPr>
      </w:pPr>
    </w:p>
    <w:p w:rsidR="002848C0" w:rsidRDefault="002848C0" w:rsidP="002848C0">
      <w:pPr>
        <w:spacing w:after="0" w:line="240" w:lineRule="auto"/>
        <w:rPr>
          <w:rFonts w:ascii="Arial Black" w:hAnsi="Arial Black"/>
        </w:rPr>
      </w:pPr>
    </w:p>
    <w:p w:rsidR="002848C0" w:rsidRDefault="002848C0" w:rsidP="002848C0">
      <w:pPr>
        <w:spacing w:after="0" w:line="240" w:lineRule="auto"/>
        <w:rPr>
          <w:rFonts w:ascii="Arial Black" w:hAnsi="Arial Black"/>
        </w:rPr>
      </w:pPr>
    </w:p>
    <w:p w:rsidR="002848C0" w:rsidRDefault="002848C0" w:rsidP="002848C0">
      <w:pPr>
        <w:spacing w:after="0" w:line="240" w:lineRule="auto"/>
        <w:rPr>
          <w:rFonts w:ascii="Arial Black" w:hAnsi="Arial Black"/>
        </w:rPr>
      </w:pPr>
    </w:p>
    <w:p w:rsidR="002848C0" w:rsidRDefault="002848C0" w:rsidP="002848C0">
      <w:pPr>
        <w:spacing w:after="0" w:line="240" w:lineRule="auto"/>
        <w:rPr>
          <w:rFonts w:ascii="Arial Black" w:hAnsi="Arial Black"/>
        </w:rPr>
      </w:pPr>
    </w:p>
    <w:p w:rsidR="002848C0" w:rsidRDefault="002848C0" w:rsidP="002848C0"/>
    <w:p w:rsidR="002848C0" w:rsidRDefault="002848C0"/>
    <w:p w:rsidR="00F05D5B" w:rsidRDefault="00F05D5B"/>
    <w:p w:rsidR="00101DF8" w:rsidRDefault="00101DF8" w:rsidP="00101DF8">
      <w:pPr>
        <w:spacing w:after="0" w:line="240" w:lineRule="auto"/>
        <w:rPr>
          <w:rFonts w:ascii="Arial Black" w:hAnsi="Arial Black"/>
          <w:b/>
          <w:sz w:val="32"/>
          <w:szCs w:val="32"/>
        </w:rPr>
      </w:pPr>
      <w:r>
        <w:rPr>
          <w:rFonts w:ascii="Arial Black" w:hAnsi="Arial Black"/>
          <w:b/>
          <w:sz w:val="32"/>
          <w:szCs w:val="32"/>
        </w:rPr>
        <w:lastRenderedPageBreak/>
        <w:t>Missione 2 - Giustizia</w:t>
      </w:r>
    </w:p>
    <w:p w:rsidR="00101DF8" w:rsidRDefault="00101DF8" w:rsidP="00101DF8">
      <w:pPr>
        <w:spacing w:after="0" w:line="240" w:lineRule="auto"/>
        <w:rPr>
          <w:rFonts w:ascii="Arial Black" w:hAnsi="Arial Black"/>
          <w:b/>
          <w:sz w:val="24"/>
          <w:szCs w:val="24"/>
        </w:rPr>
      </w:pPr>
      <w:r>
        <w:rPr>
          <w:rFonts w:ascii="Arial Black" w:hAnsi="Arial Black"/>
          <w:b/>
          <w:sz w:val="24"/>
          <w:szCs w:val="24"/>
        </w:rPr>
        <w:t>Programma 01 – Uffici Giudiziari</w:t>
      </w:r>
    </w:p>
    <w:p w:rsidR="00101DF8" w:rsidRDefault="00101DF8" w:rsidP="00101DF8">
      <w:pPr>
        <w:spacing w:after="0" w:line="240" w:lineRule="auto"/>
        <w:rPr>
          <w:rFonts w:ascii="Arial Black" w:hAnsi="Arial Black"/>
          <w:b/>
          <w:sz w:val="24"/>
          <w:szCs w:val="24"/>
        </w:rPr>
      </w:pPr>
    </w:p>
    <w:tbl>
      <w:tblPr>
        <w:tblStyle w:val="Grigliatabella"/>
        <w:tblW w:w="0" w:type="auto"/>
        <w:tblLook w:val="04A0" w:firstRow="1" w:lastRow="0" w:firstColumn="1" w:lastColumn="0" w:noHBand="0" w:noVBand="1"/>
      </w:tblPr>
      <w:tblGrid>
        <w:gridCol w:w="2943"/>
        <w:gridCol w:w="6835"/>
      </w:tblGrid>
      <w:tr w:rsidR="00101DF8" w:rsidTr="00101DF8">
        <w:tc>
          <w:tcPr>
            <w:tcW w:w="2943" w:type="dxa"/>
            <w:tcBorders>
              <w:top w:val="single" w:sz="4" w:space="0" w:color="auto"/>
              <w:left w:val="single" w:sz="4" w:space="0" w:color="auto"/>
              <w:bottom w:val="single" w:sz="4" w:space="0" w:color="auto"/>
              <w:right w:val="single" w:sz="4" w:space="0" w:color="auto"/>
            </w:tcBorders>
            <w:hideMark/>
          </w:tcPr>
          <w:p w:rsidR="00101DF8" w:rsidRDefault="00101DF8">
            <w:pPr>
              <w:rPr>
                <w:rFonts w:ascii="Arial Black" w:hAnsi="Arial Black" w:cs="Arial"/>
                <w:b/>
                <w:sz w:val="20"/>
                <w:szCs w:val="20"/>
              </w:rPr>
            </w:pPr>
            <w:r>
              <w:rPr>
                <w:rFonts w:ascii="Arial Black" w:hAnsi="Arial Black" w:cs="Arial"/>
                <w:b/>
                <w:sz w:val="20"/>
                <w:szCs w:val="20"/>
              </w:rPr>
              <w:t>Voci</w:t>
            </w:r>
          </w:p>
        </w:tc>
        <w:tc>
          <w:tcPr>
            <w:tcW w:w="6835" w:type="dxa"/>
            <w:tcBorders>
              <w:top w:val="single" w:sz="4" w:space="0" w:color="auto"/>
              <w:left w:val="single" w:sz="4" w:space="0" w:color="auto"/>
              <w:bottom w:val="single" w:sz="4" w:space="0" w:color="auto"/>
              <w:right w:val="single" w:sz="4" w:space="0" w:color="auto"/>
            </w:tcBorders>
            <w:hideMark/>
          </w:tcPr>
          <w:p w:rsidR="00101DF8" w:rsidRDefault="00101DF8">
            <w:pPr>
              <w:rPr>
                <w:rFonts w:ascii="Arial" w:hAnsi="Arial" w:cs="Arial"/>
                <w:b/>
              </w:rPr>
            </w:pPr>
            <w:r>
              <w:rPr>
                <w:rFonts w:ascii="Arial" w:hAnsi="Arial" w:cs="Arial"/>
                <w:b/>
              </w:rPr>
              <w:t>Descrizione</w:t>
            </w:r>
          </w:p>
        </w:tc>
      </w:tr>
      <w:tr w:rsidR="00101DF8" w:rsidTr="00101DF8">
        <w:tc>
          <w:tcPr>
            <w:tcW w:w="2943" w:type="dxa"/>
            <w:tcBorders>
              <w:top w:val="single" w:sz="4" w:space="0" w:color="auto"/>
              <w:left w:val="single" w:sz="4" w:space="0" w:color="auto"/>
              <w:bottom w:val="single" w:sz="4" w:space="0" w:color="auto"/>
              <w:right w:val="single" w:sz="4" w:space="0" w:color="auto"/>
            </w:tcBorders>
            <w:hideMark/>
          </w:tcPr>
          <w:p w:rsidR="00101DF8" w:rsidRDefault="00101DF8">
            <w:pPr>
              <w:rPr>
                <w:rFonts w:ascii="Arial Black" w:hAnsi="Arial Black" w:cs="Arial"/>
                <w:b/>
                <w:sz w:val="20"/>
                <w:szCs w:val="20"/>
              </w:rPr>
            </w:pPr>
            <w:r>
              <w:rPr>
                <w:rFonts w:ascii="Arial Black" w:hAnsi="Arial Black" w:cs="Arial"/>
                <w:b/>
                <w:sz w:val="20"/>
                <w:szCs w:val="20"/>
              </w:rPr>
              <w:t>Servizio Giustizia</w:t>
            </w:r>
          </w:p>
        </w:tc>
        <w:tc>
          <w:tcPr>
            <w:tcW w:w="6835" w:type="dxa"/>
            <w:tcBorders>
              <w:top w:val="single" w:sz="4" w:space="0" w:color="auto"/>
              <w:left w:val="single" w:sz="4" w:space="0" w:color="auto"/>
              <w:bottom w:val="single" w:sz="4" w:space="0" w:color="auto"/>
              <w:right w:val="single" w:sz="4" w:space="0" w:color="auto"/>
            </w:tcBorders>
            <w:hideMark/>
          </w:tcPr>
          <w:p w:rsidR="00101DF8" w:rsidRDefault="00101DF8">
            <w:pPr>
              <w:rPr>
                <w:rFonts w:ascii="Arial" w:hAnsi="Arial" w:cs="Arial"/>
                <w:sz w:val="20"/>
                <w:szCs w:val="20"/>
              </w:rPr>
            </w:pPr>
            <w:r>
              <w:rPr>
                <w:rFonts w:ascii="Arial" w:hAnsi="Arial" w:cs="Arial"/>
                <w:sz w:val="20"/>
                <w:szCs w:val="20"/>
              </w:rPr>
              <w:t>Pur non avendo specifiche competenze, il servizio è impegnato per la permanenza a Sorrento degli uffici del Giudice di Pace</w:t>
            </w:r>
          </w:p>
        </w:tc>
      </w:tr>
      <w:tr w:rsidR="00101DF8" w:rsidTr="00101DF8">
        <w:tc>
          <w:tcPr>
            <w:tcW w:w="2943" w:type="dxa"/>
            <w:tcBorders>
              <w:top w:val="single" w:sz="4" w:space="0" w:color="auto"/>
              <w:left w:val="single" w:sz="4" w:space="0" w:color="auto"/>
              <w:bottom w:val="single" w:sz="4" w:space="0" w:color="auto"/>
              <w:right w:val="single" w:sz="4" w:space="0" w:color="auto"/>
            </w:tcBorders>
            <w:hideMark/>
          </w:tcPr>
          <w:p w:rsidR="00101DF8" w:rsidRDefault="00101DF8">
            <w:pPr>
              <w:rPr>
                <w:rFonts w:ascii="Arial Black" w:hAnsi="Arial Black" w:cs="Arial"/>
                <w:b/>
                <w:sz w:val="20"/>
                <w:szCs w:val="20"/>
              </w:rPr>
            </w:pPr>
            <w:r>
              <w:rPr>
                <w:rFonts w:ascii="Arial Black" w:hAnsi="Arial Black" w:cs="Arial"/>
                <w:b/>
                <w:sz w:val="20"/>
                <w:szCs w:val="20"/>
              </w:rPr>
              <w:t>Interventi previsti</w:t>
            </w:r>
          </w:p>
        </w:tc>
        <w:tc>
          <w:tcPr>
            <w:tcW w:w="6835" w:type="dxa"/>
            <w:tcBorders>
              <w:top w:val="single" w:sz="4" w:space="0" w:color="auto"/>
              <w:left w:val="single" w:sz="4" w:space="0" w:color="auto"/>
              <w:bottom w:val="single" w:sz="4" w:space="0" w:color="auto"/>
              <w:right w:val="single" w:sz="4" w:space="0" w:color="auto"/>
            </w:tcBorders>
            <w:hideMark/>
          </w:tcPr>
          <w:p w:rsidR="00101DF8" w:rsidRDefault="00101DF8">
            <w:pPr>
              <w:rPr>
                <w:rFonts w:ascii="Arial" w:hAnsi="Arial" w:cs="Arial"/>
                <w:sz w:val="20"/>
                <w:szCs w:val="20"/>
              </w:rPr>
            </w:pPr>
            <w:r>
              <w:rPr>
                <w:rFonts w:ascii="Arial" w:hAnsi="Arial" w:cs="Arial"/>
                <w:sz w:val="20"/>
                <w:szCs w:val="20"/>
              </w:rPr>
              <w:t>Prosecuzione delle attività intraprese con i Comuni di Massa Lubrense, S. Agnello, Piano di Sorrento e Meta per garantire la disponibilità di locali, personale ausiliario, spese di funzionamento, interventi manutentivi</w:t>
            </w:r>
          </w:p>
        </w:tc>
      </w:tr>
      <w:tr w:rsidR="00101DF8" w:rsidTr="00101DF8">
        <w:tc>
          <w:tcPr>
            <w:tcW w:w="2943" w:type="dxa"/>
            <w:tcBorders>
              <w:top w:val="single" w:sz="4" w:space="0" w:color="auto"/>
              <w:left w:val="single" w:sz="4" w:space="0" w:color="auto"/>
              <w:bottom w:val="single" w:sz="4" w:space="0" w:color="auto"/>
              <w:right w:val="single" w:sz="4" w:space="0" w:color="auto"/>
            </w:tcBorders>
            <w:hideMark/>
          </w:tcPr>
          <w:p w:rsidR="00101DF8" w:rsidRDefault="00101DF8">
            <w:pPr>
              <w:rPr>
                <w:rFonts w:ascii="Arial Black" w:hAnsi="Arial Black"/>
                <w:sz w:val="20"/>
                <w:szCs w:val="20"/>
              </w:rPr>
            </w:pPr>
            <w:r>
              <w:rPr>
                <w:rFonts w:ascii="Arial Black" w:hAnsi="Arial Black"/>
                <w:sz w:val="20"/>
                <w:szCs w:val="20"/>
              </w:rPr>
              <w:t>Ambito strategico (linee di indirizzo)</w:t>
            </w:r>
          </w:p>
        </w:tc>
        <w:tc>
          <w:tcPr>
            <w:tcW w:w="6835" w:type="dxa"/>
            <w:tcBorders>
              <w:top w:val="single" w:sz="4" w:space="0" w:color="auto"/>
              <w:left w:val="single" w:sz="4" w:space="0" w:color="auto"/>
              <w:bottom w:val="single" w:sz="4" w:space="0" w:color="auto"/>
              <w:right w:val="single" w:sz="4" w:space="0" w:color="auto"/>
            </w:tcBorders>
            <w:hideMark/>
          </w:tcPr>
          <w:p w:rsidR="00101DF8" w:rsidRDefault="00101DF8">
            <w:pPr>
              <w:rPr>
                <w:rFonts w:ascii="Arial" w:hAnsi="Arial" w:cs="Arial"/>
                <w:sz w:val="20"/>
                <w:szCs w:val="20"/>
              </w:rPr>
            </w:pPr>
            <w:r>
              <w:rPr>
                <w:rFonts w:ascii="Arial" w:hAnsi="Arial" w:cs="Arial"/>
                <w:sz w:val="20"/>
                <w:szCs w:val="20"/>
              </w:rPr>
              <w:t>Una città a misura di cittadino</w:t>
            </w:r>
          </w:p>
        </w:tc>
      </w:tr>
      <w:tr w:rsidR="00101DF8" w:rsidTr="00101DF8">
        <w:tc>
          <w:tcPr>
            <w:tcW w:w="2943" w:type="dxa"/>
            <w:tcBorders>
              <w:top w:val="single" w:sz="4" w:space="0" w:color="auto"/>
              <w:left w:val="single" w:sz="4" w:space="0" w:color="auto"/>
              <w:bottom w:val="single" w:sz="4" w:space="0" w:color="auto"/>
              <w:right w:val="single" w:sz="4" w:space="0" w:color="auto"/>
            </w:tcBorders>
            <w:hideMark/>
          </w:tcPr>
          <w:p w:rsidR="00101DF8" w:rsidRDefault="00101DF8">
            <w:pPr>
              <w:rPr>
                <w:rFonts w:ascii="Arial Black" w:hAnsi="Arial Black"/>
                <w:sz w:val="20"/>
                <w:szCs w:val="20"/>
              </w:rPr>
            </w:pPr>
            <w:r>
              <w:rPr>
                <w:rFonts w:ascii="Arial Black" w:hAnsi="Arial Black"/>
                <w:sz w:val="20"/>
                <w:szCs w:val="20"/>
              </w:rPr>
              <w:t>Soggetti interessati</w:t>
            </w:r>
          </w:p>
          <w:p w:rsidR="00101DF8" w:rsidRDefault="00101DF8">
            <w:pPr>
              <w:rPr>
                <w:rFonts w:ascii="Arial Black" w:hAnsi="Arial Black"/>
                <w:sz w:val="20"/>
                <w:szCs w:val="20"/>
              </w:rPr>
            </w:pPr>
            <w:r>
              <w:rPr>
                <w:rFonts w:ascii="Arial Black" w:hAnsi="Arial Black"/>
                <w:sz w:val="20"/>
                <w:szCs w:val="20"/>
              </w:rPr>
              <w:t>(stakeholder – portatori di interesse)</w:t>
            </w:r>
          </w:p>
        </w:tc>
        <w:tc>
          <w:tcPr>
            <w:tcW w:w="6835" w:type="dxa"/>
            <w:tcBorders>
              <w:top w:val="single" w:sz="4" w:space="0" w:color="auto"/>
              <w:left w:val="single" w:sz="4" w:space="0" w:color="auto"/>
              <w:bottom w:val="single" w:sz="4" w:space="0" w:color="auto"/>
              <w:right w:val="single" w:sz="4" w:space="0" w:color="auto"/>
            </w:tcBorders>
            <w:hideMark/>
          </w:tcPr>
          <w:p w:rsidR="00101DF8" w:rsidRDefault="00101DF8">
            <w:pPr>
              <w:rPr>
                <w:rFonts w:ascii="Arial" w:hAnsi="Arial" w:cs="Arial"/>
                <w:sz w:val="20"/>
                <w:szCs w:val="20"/>
              </w:rPr>
            </w:pPr>
            <w:r>
              <w:rPr>
                <w:rFonts w:ascii="Arial" w:hAnsi="Arial" w:cs="Arial"/>
                <w:sz w:val="20"/>
                <w:szCs w:val="20"/>
              </w:rPr>
              <w:t>Operatori del settore forense, cittadini interessati a contenziosi che riguardano l’ ambito giudiziario.</w:t>
            </w:r>
          </w:p>
        </w:tc>
      </w:tr>
      <w:tr w:rsidR="00101DF8" w:rsidTr="00101DF8">
        <w:tc>
          <w:tcPr>
            <w:tcW w:w="2943" w:type="dxa"/>
            <w:tcBorders>
              <w:top w:val="single" w:sz="4" w:space="0" w:color="auto"/>
              <w:left w:val="single" w:sz="4" w:space="0" w:color="auto"/>
              <w:bottom w:val="single" w:sz="4" w:space="0" w:color="auto"/>
              <w:right w:val="single" w:sz="4" w:space="0" w:color="auto"/>
            </w:tcBorders>
            <w:hideMark/>
          </w:tcPr>
          <w:p w:rsidR="00101DF8" w:rsidRDefault="00101DF8">
            <w:pPr>
              <w:rPr>
                <w:rFonts w:ascii="Arial Black" w:hAnsi="Arial Black"/>
                <w:sz w:val="20"/>
                <w:szCs w:val="20"/>
              </w:rPr>
            </w:pPr>
            <w:r>
              <w:rPr>
                <w:rFonts w:ascii="Arial Black" w:hAnsi="Arial Black"/>
                <w:sz w:val="20"/>
                <w:szCs w:val="20"/>
              </w:rPr>
              <w:t>Motivazione, obiettivi e/o finalità dell’ intervento o degli interventi</w:t>
            </w:r>
          </w:p>
        </w:tc>
        <w:tc>
          <w:tcPr>
            <w:tcW w:w="6835" w:type="dxa"/>
            <w:tcBorders>
              <w:top w:val="single" w:sz="4" w:space="0" w:color="auto"/>
              <w:left w:val="single" w:sz="4" w:space="0" w:color="auto"/>
              <w:bottom w:val="single" w:sz="4" w:space="0" w:color="auto"/>
              <w:right w:val="single" w:sz="4" w:space="0" w:color="auto"/>
            </w:tcBorders>
            <w:hideMark/>
          </w:tcPr>
          <w:p w:rsidR="00101DF8" w:rsidRDefault="00101DF8">
            <w:pPr>
              <w:rPr>
                <w:rFonts w:ascii="Arial" w:hAnsi="Arial" w:cs="Arial"/>
                <w:sz w:val="20"/>
                <w:szCs w:val="20"/>
              </w:rPr>
            </w:pPr>
            <w:r>
              <w:rPr>
                <w:rFonts w:ascii="Arial" w:hAnsi="Arial" w:cs="Arial"/>
                <w:sz w:val="20"/>
                <w:szCs w:val="20"/>
              </w:rPr>
              <w:t>Dopo la soppressione delle attività e degli uffici che, in passato, vedevano interessata la sezione staccata del Tribunale di Torre Annunziata a Sorrento, le amministrazioni peninsulari, ad eccezione di quella di Vico Equense si sono fatte parte diligente per conservare almeno la presenza degli uffici del Giudice di Pace. Ciò per evitare che tanto la classe forense quanto i cittadini interessati a contenziosi di competenza di tali uffici</w:t>
            </w:r>
          </w:p>
        </w:tc>
      </w:tr>
      <w:tr w:rsidR="00101DF8" w:rsidTr="00101DF8">
        <w:tc>
          <w:tcPr>
            <w:tcW w:w="2943" w:type="dxa"/>
            <w:tcBorders>
              <w:top w:val="single" w:sz="4" w:space="0" w:color="auto"/>
              <w:left w:val="single" w:sz="4" w:space="0" w:color="auto"/>
              <w:bottom w:val="single" w:sz="4" w:space="0" w:color="auto"/>
              <w:right w:val="single" w:sz="4" w:space="0" w:color="auto"/>
            </w:tcBorders>
            <w:hideMark/>
          </w:tcPr>
          <w:p w:rsidR="00101DF8" w:rsidRDefault="00101DF8">
            <w:pPr>
              <w:rPr>
                <w:rFonts w:ascii="Arial Black" w:hAnsi="Arial Black"/>
                <w:sz w:val="20"/>
                <w:szCs w:val="20"/>
              </w:rPr>
            </w:pPr>
            <w:r>
              <w:rPr>
                <w:rFonts w:ascii="Arial Black" w:hAnsi="Arial Black"/>
                <w:sz w:val="20"/>
                <w:szCs w:val="20"/>
              </w:rPr>
              <w:t>Risorse umane</w:t>
            </w:r>
          </w:p>
        </w:tc>
        <w:tc>
          <w:tcPr>
            <w:tcW w:w="6835" w:type="dxa"/>
            <w:tcBorders>
              <w:top w:val="single" w:sz="4" w:space="0" w:color="auto"/>
              <w:left w:val="single" w:sz="4" w:space="0" w:color="auto"/>
              <w:bottom w:val="single" w:sz="4" w:space="0" w:color="auto"/>
              <w:right w:val="single" w:sz="4" w:space="0" w:color="auto"/>
            </w:tcBorders>
            <w:hideMark/>
          </w:tcPr>
          <w:p w:rsidR="00101DF8" w:rsidRDefault="00101DF8">
            <w:pPr>
              <w:rPr>
                <w:rFonts w:ascii="Arial" w:hAnsi="Arial" w:cs="Arial"/>
                <w:sz w:val="20"/>
                <w:szCs w:val="20"/>
              </w:rPr>
            </w:pPr>
            <w:r>
              <w:rPr>
                <w:rFonts w:ascii="Arial" w:hAnsi="Arial" w:cs="Arial"/>
                <w:sz w:val="20"/>
                <w:szCs w:val="20"/>
              </w:rPr>
              <w:t>Non sono previste risorse umane</w:t>
            </w:r>
          </w:p>
        </w:tc>
      </w:tr>
      <w:tr w:rsidR="00101DF8" w:rsidTr="00101DF8">
        <w:tc>
          <w:tcPr>
            <w:tcW w:w="2943" w:type="dxa"/>
            <w:tcBorders>
              <w:top w:val="single" w:sz="4" w:space="0" w:color="auto"/>
              <w:left w:val="single" w:sz="4" w:space="0" w:color="auto"/>
              <w:bottom w:val="single" w:sz="4" w:space="0" w:color="auto"/>
              <w:right w:val="single" w:sz="4" w:space="0" w:color="auto"/>
            </w:tcBorders>
            <w:hideMark/>
          </w:tcPr>
          <w:p w:rsidR="00101DF8" w:rsidRDefault="00101DF8">
            <w:pPr>
              <w:rPr>
                <w:rFonts w:ascii="Arial Black" w:hAnsi="Arial Black"/>
                <w:sz w:val="20"/>
                <w:szCs w:val="20"/>
              </w:rPr>
            </w:pPr>
            <w:r>
              <w:rPr>
                <w:rFonts w:ascii="Arial Black" w:hAnsi="Arial Black"/>
                <w:sz w:val="20"/>
                <w:szCs w:val="20"/>
              </w:rPr>
              <w:t>Risorse strumentali</w:t>
            </w:r>
          </w:p>
        </w:tc>
        <w:tc>
          <w:tcPr>
            <w:tcW w:w="6835" w:type="dxa"/>
            <w:tcBorders>
              <w:top w:val="single" w:sz="4" w:space="0" w:color="auto"/>
              <w:left w:val="single" w:sz="4" w:space="0" w:color="auto"/>
              <w:bottom w:val="single" w:sz="4" w:space="0" w:color="auto"/>
              <w:right w:val="single" w:sz="4" w:space="0" w:color="auto"/>
            </w:tcBorders>
            <w:hideMark/>
          </w:tcPr>
          <w:p w:rsidR="00101DF8" w:rsidRDefault="00101DF8">
            <w:pPr>
              <w:rPr>
                <w:rFonts w:ascii="Arial" w:hAnsi="Arial" w:cs="Arial"/>
                <w:sz w:val="20"/>
                <w:szCs w:val="20"/>
              </w:rPr>
            </w:pPr>
            <w:r>
              <w:rPr>
                <w:rFonts w:ascii="Arial" w:hAnsi="Arial" w:cs="Arial"/>
                <w:sz w:val="20"/>
                <w:szCs w:val="20"/>
              </w:rPr>
              <w:t>Locali della ex Pretura di Sorrento, concorso (assieme ai comuni di Massa Lubrense, S. Agnello, Piano di Sorrento e Meta) alle spese previste per personale ausiliario e di manutenzione o funzionamento in misura del 37%</w:t>
            </w:r>
          </w:p>
        </w:tc>
      </w:tr>
      <w:tr w:rsidR="00101DF8" w:rsidTr="00101DF8">
        <w:tc>
          <w:tcPr>
            <w:tcW w:w="2943" w:type="dxa"/>
            <w:tcBorders>
              <w:top w:val="single" w:sz="4" w:space="0" w:color="auto"/>
              <w:left w:val="single" w:sz="4" w:space="0" w:color="auto"/>
              <w:bottom w:val="single" w:sz="4" w:space="0" w:color="auto"/>
              <w:right w:val="single" w:sz="4" w:space="0" w:color="auto"/>
            </w:tcBorders>
            <w:hideMark/>
          </w:tcPr>
          <w:p w:rsidR="00101DF8" w:rsidRDefault="00101DF8">
            <w:pPr>
              <w:rPr>
                <w:rFonts w:ascii="Arial Black" w:hAnsi="Arial Black"/>
                <w:sz w:val="20"/>
                <w:szCs w:val="20"/>
              </w:rPr>
            </w:pPr>
            <w:r>
              <w:rPr>
                <w:rFonts w:ascii="Arial Black" w:hAnsi="Arial Black"/>
                <w:sz w:val="20"/>
                <w:szCs w:val="20"/>
              </w:rPr>
              <w:t>Valutazione sui mezzi finanziari</w:t>
            </w:r>
          </w:p>
        </w:tc>
        <w:tc>
          <w:tcPr>
            <w:tcW w:w="6835" w:type="dxa"/>
            <w:tcBorders>
              <w:top w:val="single" w:sz="4" w:space="0" w:color="auto"/>
              <w:left w:val="single" w:sz="4" w:space="0" w:color="auto"/>
              <w:bottom w:val="single" w:sz="4" w:space="0" w:color="auto"/>
              <w:right w:val="single" w:sz="4" w:space="0" w:color="auto"/>
            </w:tcBorders>
          </w:tcPr>
          <w:p w:rsidR="00101DF8" w:rsidRDefault="00101DF8">
            <w:pPr>
              <w:rPr>
                <w:b/>
                <w:sz w:val="21"/>
              </w:rPr>
            </w:pPr>
            <w:r>
              <w:rPr>
                <w:rFonts w:ascii="Arial" w:hAnsi="Arial" w:cs="Arial"/>
              </w:rPr>
              <w:t>I mezzi finanziari stanziati mirano a garantire un efficiente funzionamento del servizio.</w:t>
            </w:r>
          </w:p>
          <w:p w:rsidR="00101DF8" w:rsidRDefault="00101DF8">
            <w:pPr>
              <w:rPr>
                <w:rFonts w:ascii="Arial" w:hAnsi="Arial" w:cs="Arial"/>
                <w:sz w:val="20"/>
                <w:szCs w:val="20"/>
              </w:rPr>
            </w:pPr>
          </w:p>
        </w:tc>
      </w:tr>
    </w:tbl>
    <w:p w:rsidR="00101DF8" w:rsidRDefault="00101DF8" w:rsidP="00101DF8">
      <w:pPr>
        <w:spacing w:after="0" w:line="240" w:lineRule="auto"/>
        <w:rPr>
          <w:rFonts w:ascii="Arial Black" w:hAnsi="Arial Black"/>
        </w:rPr>
      </w:pPr>
    </w:p>
    <w:p w:rsidR="00F05D5B" w:rsidRDefault="00F05D5B" w:rsidP="00F05D5B">
      <w:pPr>
        <w:spacing w:after="0" w:line="240" w:lineRule="auto"/>
        <w:rPr>
          <w:rFonts w:ascii="Arial Black" w:hAnsi="Arial Black"/>
        </w:rPr>
      </w:pPr>
    </w:p>
    <w:p w:rsidR="00AA7E07" w:rsidRDefault="00AA7E07" w:rsidP="00F05D5B">
      <w:pPr>
        <w:spacing w:after="0" w:line="240" w:lineRule="auto"/>
        <w:rPr>
          <w:rFonts w:ascii="Arial Black" w:hAnsi="Arial Black"/>
        </w:rPr>
      </w:pPr>
    </w:p>
    <w:p w:rsidR="00AA7E07" w:rsidRDefault="00AA7E07" w:rsidP="00F05D5B">
      <w:pPr>
        <w:spacing w:after="0" w:line="240" w:lineRule="auto"/>
        <w:rPr>
          <w:rFonts w:ascii="Arial Black" w:hAnsi="Arial Black"/>
        </w:rPr>
      </w:pPr>
    </w:p>
    <w:p w:rsidR="00AA7E07" w:rsidRDefault="00AA7E07" w:rsidP="00F05D5B">
      <w:pPr>
        <w:spacing w:after="0" w:line="240" w:lineRule="auto"/>
        <w:rPr>
          <w:rFonts w:ascii="Arial Black" w:hAnsi="Arial Black"/>
        </w:rPr>
      </w:pPr>
    </w:p>
    <w:p w:rsidR="00AA7E07" w:rsidRDefault="00AA7E07" w:rsidP="00F05D5B">
      <w:pPr>
        <w:spacing w:after="0" w:line="240" w:lineRule="auto"/>
        <w:rPr>
          <w:rFonts w:ascii="Arial Black" w:hAnsi="Arial Black"/>
        </w:rPr>
      </w:pPr>
    </w:p>
    <w:p w:rsidR="00AA7E07" w:rsidRDefault="00AA7E07" w:rsidP="00F05D5B">
      <w:pPr>
        <w:spacing w:after="0" w:line="240" w:lineRule="auto"/>
        <w:rPr>
          <w:rFonts w:ascii="Arial Black" w:hAnsi="Arial Black"/>
        </w:rPr>
      </w:pPr>
    </w:p>
    <w:p w:rsidR="00AA7E07" w:rsidRDefault="00AA7E07" w:rsidP="00F05D5B">
      <w:pPr>
        <w:spacing w:after="0" w:line="240" w:lineRule="auto"/>
        <w:rPr>
          <w:rFonts w:ascii="Arial Black" w:hAnsi="Arial Black"/>
        </w:rPr>
      </w:pPr>
    </w:p>
    <w:p w:rsidR="00AA7E07" w:rsidRDefault="00AA7E07" w:rsidP="00F05D5B">
      <w:pPr>
        <w:spacing w:after="0" w:line="240" w:lineRule="auto"/>
        <w:rPr>
          <w:rFonts w:ascii="Arial Black" w:hAnsi="Arial Black"/>
        </w:rPr>
      </w:pPr>
    </w:p>
    <w:p w:rsidR="00AA7E07" w:rsidRDefault="00AA7E07" w:rsidP="00F05D5B">
      <w:pPr>
        <w:spacing w:after="0" w:line="240" w:lineRule="auto"/>
        <w:rPr>
          <w:rFonts w:ascii="Arial Black" w:hAnsi="Arial Black"/>
        </w:rPr>
      </w:pPr>
    </w:p>
    <w:p w:rsidR="00AA7E07" w:rsidRDefault="00AA7E07" w:rsidP="00F05D5B">
      <w:pPr>
        <w:spacing w:after="0" w:line="240" w:lineRule="auto"/>
        <w:rPr>
          <w:rFonts w:ascii="Arial Black" w:hAnsi="Arial Black"/>
        </w:rPr>
      </w:pPr>
    </w:p>
    <w:p w:rsidR="00AA7E07" w:rsidRDefault="00AA7E07" w:rsidP="00F05D5B">
      <w:pPr>
        <w:spacing w:after="0" w:line="240" w:lineRule="auto"/>
        <w:rPr>
          <w:rFonts w:ascii="Arial Black" w:hAnsi="Arial Black"/>
        </w:rPr>
      </w:pPr>
    </w:p>
    <w:p w:rsidR="00AA7E07" w:rsidRDefault="00AA7E07" w:rsidP="00F05D5B">
      <w:pPr>
        <w:spacing w:after="0" w:line="240" w:lineRule="auto"/>
        <w:rPr>
          <w:rFonts w:ascii="Arial Black" w:hAnsi="Arial Black"/>
        </w:rPr>
      </w:pPr>
    </w:p>
    <w:p w:rsidR="00AA7E07" w:rsidRDefault="00AA7E07" w:rsidP="00F05D5B">
      <w:pPr>
        <w:spacing w:after="0" w:line="240" w:lineRule="auto"/>
        <w:rPr>
          <w:rFonts w:ascii="Arial Black" w:hAnsi="Arial Black"/>
        </w:rPr>
      </w:pPr>
    </w:p>
    <w:p w:rsidR="00AA7E07" w:rsidRDefault="00AA7E07" w:rsidP="00F05D5B">
      <w:pPr>
        <w:spacing w:after="0" w:line="240" w:lineRule="auto"/>
        <w:rPr>
          <w:rFonts w:ascii="Arial Black" w:hAnsi="Arial Black"/>
        </w:rPr>
      </w:pPr>
    </w:p>
    <w:p w:rsidR="00AA7E07" w:rsidRDefault="00AA7E07" w:rsidP="00F05D5B">
      <w:pPr>
        <w:spacing w:after="0" w:line="240" w:lineRule="auto"/>
        <w:rPr>
          <w:rFonts w:ascii="Arial Black" w:hAnsi="Arial Black"/>
        </w:rPr>
      </w:pPr>
    </w:p>
    <w:p w:rsidR="00AA7E07" w:rsidRDefault="00AA7E07" w:rsidP="00F05D5B">
      <w:pPr>
        <w:spacing w:after="0" w:line="240" w:lineRule="auto"/>
        <w:rPr>
          <w:rFonts w:ascii="Arial Black" w:hAnsi="Arial Black"/>
        </w:rPr>
      </w:pPr>
    </w:p>
    <w:p w:rsidR="00AA7E07" w:rsidRDefault="00AA7E07" w:rsidP="00F05D5B">
      <w:pPr>
        <w:spacing w:after="0" w:line="240" w:lineRule="auto"/>
        <w:rPr>
          <w:rFonts w:ascii="Arial Black" w:hAnsi="Arial Black"/>
        </w:rPr>
      </w:pPr>
    </w:p>
    <w:p w:rsidR="00AA7E07" w:rsidRDefault="00AA7E07" w:rsidP="00F05D5B">
      <w:pPr>
        <w:spacing w:after="0" w:line="240" w:lineRule="auto"/>
        <w:rPr>
          <w:rFonts w:ascii="Arial Black" w:hAnsi="Arial Black"/>
        </w:rPr>
      </w:pPr>
    </w:p>
    <w:p w:rsidR="00AA7E07" w:rsidRDefault="00AA7E07" w:rsidP="00F05D5B">
      <w:pPr>
        <w:spacing w:after="0" w:line="240" w:lineRule="auto"/>
        <w:rPr>
          <w:rFonts w:ascii="Arial Black" w:hAnsi="Arial Black"/>
        </w:rPr>
      </w:pPr>
    </w:p>
    <w:p w:rsidR="00AA7E07" w:rsidRDefault="00AA7E07" w:rsidP="00F05D5B">
      <w:pPr>
        <w:spacing w:after="0" w:line="240" w:lineRule="auto"/>
        <w:rPr>
          <w:rFonts w:ascii="Arial Black" w:hAnsi="Arial Black"/>
        </w:rPr>
      </w:pPr>
    </w:p>
    <w:p w:rsidR="00AA7E07" w:rsidRDefault="00AA7E07" w:rsidP="00F05D5B">
      <w:pPr>
        <w:spacing w:after="0" w:line="240" w:lineRule="auto"/>
        <w:rPr>
          <w:rFonts w:ascii="Arial Black" w:hAnsi="Arial Black"/>
        </w:rPr>
      </w:pPr>
    </w:p>
    <w:p w:rsidR="00AA7E07" w:rsidRPr="008261AF" w:rsidRDefault="00AA7E07" w:rsidP="00AA7E07">
      <w:pPr>
        <w:spacing w:after="0" w:line="240" w:lineRule="auto"/>
        <w:rPr>
          <w:rFonts w:ascii="Arial Black" w:hAnsi="Arial Black"/>
          <w:b/>
          <w:sz w:val="32"/>
          <w:szCs w:val="32"/>
        </w:rPr>
      </w:pPr>
      <w:r w:rsidRPr="008261AF">
        <w:rPr>
          <w:rFonts w:ascii="Arial Black" w:hAnsi="Arial Black"/>
          <w:b/>
          <w:sz w:val="32"/>
          <w:szCs w:val="32"/>
        </w:rPr>
        <w:lastRenderedPageBreak/>
        <w:t xml:space="preserve">Missione </w:t>
      </w:r>
      <w:r>
        <w:rPr>
          <w:rFonts w:ascii="Arial Black" w:hAnsi="Arial Black"/>
          <w:b/>
          <w:sz w:val="32"/>
          <w:szCs w:val="32"/>
        </w:rPr>
        <w:t>3</w:t>
      </w:r>
      <w:r w:rsidRPr="008261AF">
        <w:rPr>
          <w:rFonts w:ascii="Arial Black" w:hAnsi="Arial Black"/>
          <w:b/>
          <w:sz w:val="32"/>
          <w:szCs w:val="32"/>
        </w:rPr>
        <w:t xml:space="preserve"> </w:t>
      </w:r>
      <w:r>
        <w:rPr>
          <w:rFonts w:ascii="Arial Black" w:hAnsi="Arial Black"/>
          <w:b/>
          <w:sz w:val="32"/>
          <w:szCs w:val="32"/>
        </w:rPr>
        <w:t>– Ordine pubblico e sicurezza</w:t>
      </w:r>
    </w:p>
    <w:p w:rsidR="00AA7E07" w:rsidRDefault="00AA7E07" w:rsidP="00AA7E07">
      <w:pPr>
        <w:spacing w:after="0" w:line="240" w:lineRule="auto"/>
        <w:rPr>
          <w:rFonts w:ascii="Arial Black" w:hAnsi="Arial Black"/>
          <w:b/>
          <w:sz w:val="24"/>
          <w:szCs w:val="24"/>
        </w:rPr>
      </w:pPr>
      <w:r w:rsidRPr="008261AF">
        <w:rPr>
          <w:rFonts w:ascii="Arial Black" w:hAnsi="Arial Black"/>
          <w:b/>
          <w:sz w:val="24"/>
          <w:szCs w:val="24"/>
        </w:rPr>
        <w:t xml:space="preserve">Programma 01 – </w:t>
      </w:r>
      <w:r>
        <w:rPr>
          <w:rFonts w:ascii="Arial Black" w:hAnsi="Arial Black"/>
          <w:b/>
          <w:sz w:val="24"/>
          <w:szCs w:val="24"/>
        </w:rPr>
        <w:t>Polizia locale e Amministrativa</w:t>
      </w:r>
    </w:p>
    <w:p w:rsidR="00AA7E07" w:rsidRDefault="00AA7E07" w:rsidP="00AA7E07">
      <w:pPr>
        <w:spacing w:after="0" w:line="240" w:lineRule="auto"/>
        <w:rPr>
          <w:rFonts w:ascii="Arial Black" w:hAnsi="Arial Black"/>
          <w:b/>
          <w:sz w:val="24"/>
          <w:szCs w:val="24"/>
        </w:rPr>
      </w:pPr>
    </w:p>
    <w:tbl>
      <w:tblPr>
        <w:tblStyle w:val="Grigliatabella"/>
        <w:tblW w:w="0" w:type="auto"/>
        <w:tblLook w:val="04A0" w:firstRow="1" w:lastRow="0" w:firstColumn="1" w:lastColumn="0" w:noHBand="0" w:noVBand="1"/>
      </w:tblPr>
      <w:tblGrid>
        <w:gridCol w:w="2943"/>
        <w:gridCol w:w="6835"/>
      </w:tblGrid>
      <w:tr w:rsidR="00AA7E07" w:rsidRPr="008261AF" w:rsidTr="00F47B53">
        <w:tc>
          <w:tcPr>
            <w:tcW w:w="2943" w:type="dxa"/>
          </w:tcPr>
          <w:p w:rsidR="00AA7E07" w:rsidRPr="008261AF" w:rsidRDefault="00AA7E07" w:rsidP="00F47B53">
            <w:pPr>
              <w:rPr>
                <w:rFonts w:ascii="Arial Black" w:hAnsi="Arial Black" w:cs="Arial"/>
                <w:b/>
                <w:sz w:val="20"/>
                <w:szCs w:val="20"/>
              </w:rPr>
            </w:pPr>
            <w:r>
              <w:rPr>
                <w:rFonts w:ascii="Arial Black" w:hAnsi="Arial Black" w:cs="Arial"/>
                <w:b/>
                <w:sz w:val="20"/>
                <w:szCs w:val="20"/>
              </w:rPr>
              <w:t>Voci</w:t>
            </w:r>
          </w:p>
        </w:tc>
        <w:tc>
          <w:tcPr>
            <w:tcW w:w="6835" w:type="dxa"/>
            <w:vAlign w:val="center"/>
          </w:tcPr>
          <w:p w:rsidR="00AA7E07" w:rsidRPr="007C53FC" w:rsidRDefault="00AA7E07" w:rsidP="00F47B53">
            <w:pPr>
              <w:rPr>
                <w:rFonts w:ascii="Arial" w:hAnsi="Arial" w:cs="Arial"/>
                <w:b/>
                <w:sz w:val="20"/>
                <w:szCs w:val="20"/>
              </w:rPr>
            </w:pPr>
            <w:r w:rsidRPr="007C53FC">
              <w:rPr>
                <w:rFonts w:ascii="Arial" w:hAnsi="Arial" w:cs="Arial"/>
                <w:b/>
                <w:sz w:val="20"/>
                <w:szCs w:val="20"/>
              </w:rPr>
              <w:t>Descrizione</w:t>
            </w:r>
          </w:p>
        </w:tc>
      </w:tr>
      <w:tr w:rsidR="00AA7E07" w:rsidRPr="008261AF" w:rsidTr="00F47B53">
        <w:tc>
          <w:tcPr>
            <w:tcW w:w="2943" w:type="dxa"/>
          </w:tcPr>
          <w:p w:rsidR="00AA7E07" w:rsidRPr="008261AF" w:rsidRDefault="00AA7E07" w:rsidP="00F47B53">
            <w:pPr>
              <w:rPr>
                <w:rFonts w:ascii="Arial Black" w:hAnsi="Arial Black" w:cs="Arial"/>
                <w:b/>
                <w:sz w:val="20"/>
                <w:szCs w:val="20"/>
              </w:rPr>
            </w:pPr>
            <w:r>
              <w:rPr>
                <w:rFonts w:ascii="Arial Black" w:hAnsi="Arial Black" w:cs="Arial"/>
                <w:b/>
                <w:sz w:val="20"/>
                <w:szCs w:val="20"/>
              </w:rPr>
              <w:t>Servizio Polizia Municipale</w:t>
            </w:r>
          </w:p>
        </w:tc>
        <w:tc>
          <w:tcPr>
            <w:tcW w:w="6835" w:type="dxa"/>
            <w:vAlign w:val="center"/>
          </w:tcPr>
          <w:p w:rsidR="00AA7E07" w:rsidRPr="007C53FC" w:rsidRDefault="00AA7E07" w:rsidP="00F47B53">
            <w:pPr>
              <w:spacing w:before="120"/>
              <w:jc w:val="both"/>
              <w:rPr>
                <w:rFonts w:ascii="Arial" w:hAnsi="Arial" w:cs="Arial"/>
                <w:sz w:val="20"/>
                <w:szCs w:val="20"/>
              </w:rPr>
            </w:pPr>
            <w:r w:rsidRPr="007C53FC">
              <w:rPr>
                <w:rFonts w:ascii="Arial" w:hAnsi="Arial" w:cs="Arial"/>
                <w:b/>
                <w:sz w:val="20"/>
                <w:szCs w:val="20"/>
              </w:rPr>
              <w:t>Polizia municipale</w:t>
            </w:r>
            <w:r w:rsidRPr="007C53FC">
              <w:rPr>
                <w:rFonts w:ascii="Arial" w:hAnsi="Arial" w:cs="Arial"/>
                <w:sz w:val="20"/>
                <w:szCs w:val="20"/>
              </w:rPr>
              <w:t>:</w:t>
            </w:r>
          </w:p>
          <w:p w:rsidR="00AA7E07" w:rsidRPr="007C53FC" w:rsidRDefault="00AA7E07" w:rsidP="00AA7E07">
            <w:pPr>
              <w:numPr>
                <w:ilvl w:val="0"/>
                <w:numId w:val="22"/>
              </w:numPr>
              <w:ind w:left="601"/>
              <w:jc w:val="both"/>
              <w:rPr>
                <w:rFonts w:ascii="Arial" w:hAnsi="Arial" w:cs="Arial"/>
                <w:sz w:val="20"/>
                <w:szCs w:val="20"/>
              </w:rPr>
            </w:pPr>
            <w:r w:rsidRPr="007C53FC">
              <w:rPr>
                <w:rFonts w:ascii="Arial" w:hAnsi="Arial" w:cs="Arial"/>
                <w:sz w:val="20"/>
                <w:szCs w:val="20"/>
              </w:rPr>
              <w:t>Vigilanza sulla viabilità e controllo dello stato della segnaletica, dell'illumi</w:t>
            </w:r>
            <w:r>
              <w:rPr>
                <w:rFonts w:ascii="Arial" w:hAnsi="Arial" w:cs="Arial"/>
                <w:sz w:val="20"/>
                <w:szCs w:val="20"/>
              </w:rPr>
              <w:t>nazione pubblica e delle strade;</w:t>
            </w:r>
          </w:p>
          <w:p w:rsidR="00AA7E07" w:rsidRPr="007C53FC" w:rsidRDefault="00AA7E07" w:rsidP="00AA7E07">
            <w:pPr>
              <w:numPr>
                <w:ilvl w:val="0"/>
                <w:numId w:val="22"/>
              </w:numPr>
              <w:ind w:left="601"/>
              <w:jc w:val="both"/>
              <w:rPr>
                <w:rFonts w:ascii="Arial" w:hAnsi="Arial" w:cs="Arial"/>
                <w:sz w:val="20"/>
                <w:szCs w:val="20"/>
              </w:rPr>
            </w:pPr>
            <w:r w:rsidRPr="007C53FC">
              <w:rPr>
                <w:rFonts w:ascii="Arial" w:hAnsi="Arial" w:cs="Arial"/>
                <w:sz w:val="20"/>
                <w:szCs w:val="20"/>
              </w:rPr>
              <w:t>Vigilanza sull’osservanza dell</w:t>
            </w:r>
            <w:r>
              <w:rPr>
                <w:rFonts w:ascii="Arial" w:hAnsi="Arial" w:cs="Arial"/>
                <w:sz w:val="20"/>
                <w:szCs w:val="20"/>
              </w:rPr>
              <w:t>a</w:t>
            </w:r>
            <w:r w:rsidRPr="007C53FC">
              <w:rPr>
                <w:rFonts w:ascii="Arial" w:hAnsi="Arial" w:cs="Arial"/>
                <w:sz w:val="20"/>
                <w:szCs w:val="20"/>
              </w:rPr>
              <w:t xml:space="preserve"> legge, dei regolamenti e delle altre disposizioni emanate dallo Stato, dalla Regione, dalla Provincia, dal Comune e dalle altre autorità che operano sul territorio comunale, con particolare riguardo alle norme concernenti la polizia urbana e rurale, la circolazione stradale, l’edilizia, l’urbanistica, la tutela ambientale, il commercio, pubblici esercizi, la disciplina igienico sa</w:t>
            </w:r>
            <w:r>
              <w:rPr>
                <w:rFonts w:ascii="Arial" w:hAnsi="Arial" w:cs="Arial"/>
                <w:sz w:val="20"/>
                <w:szCs w:val="20"/>
              </w:rPr>
              <w:t>nitaria;</w:t>
            </w:r>
          </w:p>
          <w:p w:rsidR="00AA7E07" w:rsidRPr="007C53FC" w:rsidRDefault="00AA7E07" w:rsidP="00AA7E07">
            <w:pPr>
              <w:numPr>
                <w:ilvl w:val="0"/>
                <w:numId w:val="22"/>
              </w:numPr>
              <w:ind w:left="601"/>
              <w:jc w:val="both"/>
              <w:rPr>
                <w:rFonts w:ascii="Arial" w:hAnsi="Arial" w:cs="Arial"/>
                <w:sz w:val="20"/>
                <w:szCs w:val="20"/>
              </w:rPr>
            </w:pPr>
            <w:r w:rsidRPr="007C53FC">
              <w:rPr>
                <w:rFonts w:ascii="Arial" w:hAnsi="Arial" w:cs="Arial"/>
                <w:sz w:val="20"/>
                <w:szCs w:val="20"/>
              </w:rPr>
              <w:t>Svolgimento di compiti di polizia giudiziaria e funzioni ausiliarie di pubblica sicurezza, nell’am</w:t>
            </w:r>
            <w:r>
              <w:rPr>
                <w:rFonts w:ascii="Arial" w:hAnsi="Arial" w:cs="Arial"/>
                <w:sz w:val="20"/>
                <w:szCs w:val="20"/>
              </w:rPr>
              <w:t>bito delle proprie attribuzione;</w:t>
            </w:r>
          </w:p>
          <w:p w:rsidR="00AA7E07" w:rsidRPr="007C53FC" w:rsidRDefault="00AA7E07" w:rsidP="00AA7E07">
            <w:pPr>
              <w:numPr>
                <w:ilvl w:val="0"/>
                <w:numId w:val="22"/>
              </w:numPr>
              <w:ind w:left="601"/>
              <w:jc w:val="both"/>
              <w:rPr>
                <w:rFonts w:ascii="Arial" w:hAnsi="Arial" w:cs="Arial"/>
                <w:sz w:val="20"/>
                <w:szCs w:val="20"/>
              </w:rPr>
            </w:pPr>
            <w:r w:rsidRPr="007C53FC">
              <w:rPr>
                <w:rFonts w:ascii="Arial" w:hAnsi="Arial" w:cs="Arial"/>
                <w:sz w:val="20"/>
                <w:szCs w:val="20"/>
              </w:rPr>
              <w:t>Interventi di soccorso nelle pubbliche calamità e d’intesa con le autorità competenti, nonché nei casi di privati in</w:t>
            </w:r>
            <w:r>
              <w:rPr>
                <w:rFonts w:ascii="Arial" w:hAnsi="Arial" w:cs="Arial"/>
                <w:sz w:val="20"/>
                <w:szCs w:val="20"/>
              </w:rPr>
              <w:t>fortuni;</w:t>
            </w:r>
          </w:p>
          <w:p w:rsidR="00AA7E07" w:rsidRPr="007C53FC" w:rsidRDefault="00AA7E07" w:rsidP="00AA7E07">
            <w:pPr>
              <w:numPr>
                <w:ilvl w:val="0"/>
                <w:numId w:val="22"/>
              </w:numPr>
              <w:ind w:left="601"/>
              <w:jc w:val="both"/>
              <w:rPr>
                <w:rFonts w:ascii="Arial" w:hAnsi="Arial" w:cs="Arial"/>
                <w:sz w:val="20"/>
                <w:szCs w:val="20"/>
              </w:rPr>
            </w:pPr>
            <w:r w:rsidRPr="007C53FC">
              <w:rPr>
                <w:rFonts w:ascii="Arial" w:hAnsi="Arial" w:cs="Arial"/>
                <w:sz w:val="20"/>
                <w:szCs w:val="20"/>
              </w:rPr>
              <w:t>Assolvimento dei compiti di informazione anagrafica, di raccolta dati, di acquisizione notizie di accertamenti e di rilevazione rich</w:t>
            </w:r>
            <w:r>
              <w:rPr>
                <w:rFonts w:ascii="Arial" w:hAnsi="Arial" w:cs="Arial"/>
                <w:sz w:val="20"/>
                <w:szCs w:val="20"/>
              </w:rPr>
              <w:t>ieste dalle competenti autorità;</w:t>
            </w:r>
          </w:p>
          <w:p w:rsidR="00AA7E07" w:rsidRPr="007C53FC" w:rsidRDefault="00AA7E07" w:rsidP="00AA7E07">
            <w:pPr>
              <w:numPr>
                <w:ilvl w:val="0"/>
                <w:numId w:val="22"/>
              </w:numPr>
              <w:ind w:left="601"/>
              <w:jc w:val="both"/>
              <w:rPr>
                <w:rFonts w:ascii="Arial" w:hAnsi="Arial" w:cs="Arial"/>
                <w:sz w:val="20"/>
                <w:szCs w:val="20"/>
              </w:rPr>
            </w:pPr>
            <w:r w:rsidRPr="007C53FC">
              <w:rPr>
                <w:rFonts w:ascii="Arial" w:hAnsi="Arial" w:cs="Arial"/>
                <w:sz w:val="20"/>
                <w:szCs w:val="20"/>
              </w:rPr>
              <w:t>Svolgimento di servizi d’ordine, di vigilanza di rappresentanza e scorta necessaria ai c</w:t>
            </w:r>
            <w:r>
              <w:rPr>
                <w:rFonts w:ascii="Arial" w:hAnsi="Arial" w:cs="Arial"/>
                <w:sz w:val="20"/>
                <w:szCs w:val="20"/>
              </w:rPr>
              <w:t>ompiti istituzionali del comune;</w:t>
            </w:r>
          </w:p>
          <w:p w:rsidR="00AA7E07" w:rsidRPr="007C53FC" w:rsidRDefault="00AA7E07" w:rsidP="00AA7E07">
            <w:pPr>
              <w:numPr>
                <w:ilvl w:val="0"/>
                <w:numId w:val="22"/>
              </w:numPr>
              <w:ind w:left="601"/>
              <w:jc w:val="both"/>
              <w:rPr>
                <w:rFonts w:ascii="Arial" w:hAnsi="Arial" w:cs="Arial"/>
                <w:sz w:val="20"/>
                <w:szCs w:val="20"/>
              </w:rPr>
            </w:pPr>
            <w:r w:rsidRPr="007C53FC">
              <w:rPr>
                <w:rFonts w:ascii="Arial" w:hAnsi="Arial" w:cs="Arial"/>
                <w:sz w:val="20"/>
                <w:szCs w:val="20"/>
              </w:rPr>
              <w:t>Vigilanza sul rispetto delle disposizioni concernenti il patrimonio ed il demanio comunale nonché la</w:t>
            </w:r>
            <w:r>
              <w:rPr>
                <w:rFonts w:ascii="Arial" w:hAnsi="Arial" w:cs="Arial"/>
                <w:sz w:val="20"/>
                <w:szCs w:val="20"/>
              </w:rPr>
              <w:t xml:space="preserve"> tutela del patrimonio generale;</w:t>
            </w:r>
          </w:p>
          <w:p w:rsidR="00AA7E07" w:rsidRPr="007C53FC" w:rsidRDefault="00AA7E07" w:rsidP="00AA7E07">
            <w:pPr>
              <w:numPr>
                <w:ilvl w:val="0"/>
                <w:numId w:val="22"/>
              </w:numPr>
              <w:ind w:left="601"/>
              <w:jc w:val="both"/>
              <w:rPr>
                <w:rFonts w:ascii="Arial" w:hAnsi="Arial" w:cs="Arial"/>
                <w:sz w:val="20"/>
                <w:szCs w:val="20"/>
              </w:rPr>
            </w:pPr>
            <w:r w:rsidRPr="007C53FC">
              <w:rPr>
                <w:rFonts w:ascii="Arial" w:hAnsi="Arial" w:cs="Arial"/>
                <w:sz w:val="20"/>
                <w:szCs w:val="20"/>
              </w:rPr>
              <w:t>Vigilanza in materia di edilizia. Notificazione di atti. Collaborazione con le altre forze di Poliz</w:t>
            </w:r>
            <w:r>
              <w:rPr>
                <w:rFonts w:ascii="Arial" w:hAnsi="Arial" w:cs="Arial"/>
                <w:sz w:val="20"/>
                <w:szCs w:val="20"/>
              </w:rPr>
              <w:t>ia nel controllo del territorio;</w:t>
            </w:r>
          </w:p>
          <w:p w:rsidR="00AA7E07" w:rsidRPr="007C53FC" w:rsidRDefault="00AA7E07" w:rsidP="00AA7E07">
            <w:pPr>
              <w:numPr>
                <w:ilvl w:val="0"/>
                <w:numId w:val="22"/>
              </w:numPr>
              <w:ind w:left="601"/>
              <w:jc w:val="both"/>
              <w:rPr>
                <w:rFonts w:ascii="Arial" w:hAnsi="Arial" w:cs="Arial"/>
                <w:sz w:val="20"/>
                <w:szCs w:val="20"/>
              </w:rPr>
            </w:pPr>
            <w:r w:rsidRPr="007C53FC">
              <w:rPr>
                <w:rFonts w:ascii="Arial" w:hAnsi="Arial" w:cs="Arial"/>
                <w:sz w:val="20"/>
                <w:szCs w:val="20"/>
              </w:rPr>
              <w:t>Vigilanza in materia annonaria (vendite al minuto e all'ingrosso, somministr</w:t>
            </w:r>
            <w:r>
              <w:rPr>
                <w:rFonts w:ascii="Arial" w:hAnsi="Arial" w:cs="Arial"/>
                <w:sz w:val="20"/>
                <w:szCs w:val="20"/>
              </w:rPr>
              <w:t>azione, ecc.) ed amministrativa;</w:t>
            </w:r>
          </w:p>
          <w:p w:rsidR="00AA7E07" w:rsidRPr="007C53FC" w:rsidRDefault="00AA7E07" w:rsidP="00AA7E07">
            <w:pPr>
              <w:numPr>
                <w:ilvl w:val="0"/>
                <w:numId w:val="22"/>
              </w:numPr>
              <w:ind w:left="601"/>
              <w:jc w:val="both"/>
              <w:rPr>
                <w:rFonts w:ascii="Arial" w:hAnsi="Arial" w:cs="Arial"/>
                <w:sz w:val="20"/>
                <w:szCs w:val="20"/>
              </w:rPr>
            </w:pPr>
            <w:r w:rsidRPr="007C53FC">
              <w:rPr>
                <w:rFonts w:ascii="Arial" w:hAnsi="Arial" w:cs="Arial"/>
                <w:sz w:val="20"/>
                <w:szCs w:val="20"/>
              </w:rPr>
              <w:t>Esecuzione coattiva dell</w:t>
            </w:r>
            <w:r>
              <w:rPr>
                <w:rFonts w:ascii="Arial" w:hAnsi="Arial" w:cs="Arial"/>
                <w:sz w:val="20"/>
                <w:szCs w:val="20"/>
              </w:rPr>
              <w:t>’</w:t>
            </w:r>
            <w:r w:rsidRPr="007C53FC">
              <w:rPr>
                <w:rFonts w:ascii="Arial" w:hAnsi="Arial" w:cs="Arial"/>
                <w:sz w:val="20"/>
                <w:szCs w:val="20"/>
              </w:rPr>
              <w:t>ordinan</w:t>
            </w:r>
            <w:r>
              <w:rPr>
                <w:rFonts w:ascii="Arial" w:hAnsi="Arial" w:cs="Arial"/>
                <w:sz w:val="20"/>
                <w:szCs w:val="20"/>
              </w:rPr>
              <w:t>za emessa dalle autorità locali;</w:t>
            </w:r>
          </w:p>
          <w:p w:rsidR="00AA7E07" w:rsidRPr="007C53FC" w:rsidRDefault="00AA7E07" w:rsidP="00AA7E07">
            <w:pPr>
              <w:numPr>
                <w:ilvl w:val="0"/>
                <w:numId w:val="22"/>
              </w:numPr>
              <w:ind w:left="601"/>
              <w:jc w:val="both"/>
              <w:rPr>
                <w:rFonts w:ascii="Arial" w:hAnsi="Arial" w:cs="Arial"/>
                <w:sz w:val="20"/>
                <w:szCs w:val="20"/>
              </w:rPr>
            </w:pPr>
            <w:r w:rsidRPr="007C53FC">
              <w:rPr>
                <w:rFonts w:ascii="Arial" w:hAnsi="Arial" w:cs="Arial"/>
                <w:sz w:val="20"/>
                <w:szCs w:val="20"/>
              </w:rPr>
              <w:t>Vigilanza, in concorso con l'ASL, sul rispetto</w:t>
            </w:r>
            <w:r>
              <w:rPr>
                <w:rFonts w:ascii="Arial" w:hAnsi="Arial" w:cs="Arial"/>
                <w:sz w:val="20"/>
                <w:szCs w:val="20"/>
              </w:rPr>
              <w:t xml:space="preserve"> delle norme igienico sanitarie;</w:t>
            </w:r>
          </w:p>
          <w:p w:rsidR="00AA7E07" w:rsidRPr="007C53FC" w:rsidRDefault="00AA7E07" w:rsidP="00AA7E07">
            <w:pPr>
              <w:numPr>
                <w:ilvl w:val="0"/>
                <w:numId w:val="22"/>
              </w:numPr>
              <w:ind w:left="601"/>
              <w:jc w:val="both"/>
              <w:rPr>
                <w:rFonts w:ascii="Arial" w:hAnsi="Arial" w:cs="Arial"/>
                <w:sz w:val="20"/>
                <w:szCs w:val="20"/>
              </w:rPr>
            </w:pPr>
            <w:r w:rsidRPr="007C53FC">
              <w:rPr>
                <w:rFonts w:ascii="Arial" w:hAnsi="Arial" w:cs="Arial"/>
                <w:sz w:val="20"/>
                <w:szCs w:val="20"/>
              </w:rPr>
              <w:t>Intervento in occasione d'incidenti stradali per lo svolgimento dei rilievi e degli adempimenti accertativi e la stesura dei rapporti da inoltrare all'Autorità Giudiziaria competente</w:t>
            </w:r>
            <w:r>
              <w:rPr>
                <w:rFonts w:ascii="Arial" w:hAnsi="Arial" w:cs="Arial"/>
                <w:sz w:val="20"/>
                <w:szCs w:val="20"/>
              </w:rPr>
              <w:t>;</w:t>
            </w:r>
          </w:p>
          <w:p w:rsidR="00AA7E07" w:rsidRPr="007C53FC" w:rsidRDefault="00AA7E07" w:rsidP="00AA7E07">
            <w:pPr>
              <w:numPr>
                <w:ilvl w:val="0"/>
                <w:numId w:val="22"/>
              </w:numPr>
              <w:ind w:left="601"/>
              <w:jc w:val="both"/>
              <w:rPr>
                <w:rFonts w:ascii="Arial" w:hAnsi="Arial" w:cs="Arial"/>
                <w:sz w:val="20"/>
                <w:szCs w:val="20"/>
              </w:rPr>
            </w:pPr>
            <w:r w:rsidRPr="007C53FC">
              <w:rPr>
                <w:rFonts w:ascii="Arial" w:hAnsi="Arial" w:cs="Arial"/>
                <w:sz w:val="20"/>
                <w:szCs w:val="20"/>
              </w:rPr>
              <w:t>Centrale Operativ</w:t>
            </w:r>
            <w:r>
              <w:rPr>
                <w:rFonts w:ascii="Arial" w:hAnsi="Arial" w:cs="Arial"/>
                <w:sz w:val="20"/>
                <w:szCs w:val="20"/>
              </w:rPr>
              <w:t xml:space="preserve">a </w:t>
            </w:r>
            <w:r w:rsidRPr="007C53FC">
              <w:rPr>
                <w:rFonts w:ascii="Arial" w:hAnsi="Arial" w:cs="Arial"/>
                <w:sz w:val="20"/>
                <w:szCs w:val="20"/>
              </w:rPr>
              <w:t>per il monitoraggio e controllo de</w:t>
            </w:r>
            <w:r>
              <w:rPr>
                <w:rFonts w:ascii="Arial" w:hAnsi="Arial" w:cs="Arial"/>
                <w:sz w:val="20"/>
                <w:szCs w:val="20"/>
              </w:rPr>
              <w:t>l traffico “Videosorveglianza”;</w:t>
            </w:r>
          </w:p>
          <w:p w:rsidR="00AA7E07" w:rsidRPr="007C53FC" w:rsidRDefault="00AA7E07" w:rsidP="00AA7E07">
            <w:pPr>
              <w:numPr>
                <w:ilvl w:val="0"/>
                <w:numId w:val="22"/>
              </w:numPr>
              <w:ind w:left="601"/>
              <w:jc w:val="both"/>
              <w:rPr>
                <w:rFonts w:ascii="Arial" w:hAnsi="Arial" w:cs="Arial"/>
                <w:sz w:val="20"/>
                <w:szCs w:val="20"/>
              </w:rPr>
            </w:pPr>
            <w:r w:rsidRPr="007C53FC">
              <w:rPr>
                <w:rFonts w:ascii="Arial" w:hAnsi="Arial" w:cs="Arial"/>
                <w:sz w:val="20"/>
                <w:szCs w:val="20"/>
              </w:rPr>
              <w:t>Perimetrazione e concessione occupazione suolo pubblico;</w:t>
            </w:r>
          </w:p>
          <w:p w:rsidR="00AA7E07" w:rsidRPr="00D5477E" w:rsidRDefault="00AA7E07" w:rsidP="00AA7E07">
            <w:pPr>
              <w:numPr>
                <w:ilvl w:val="0"/>
                <w:numId w:val="22"/>
              </w:numPr>
              <w:ind w:left="601"/>
              <w:jc w:val="both"/>
              <w:rPr>
                <w:rFonts w:ascii="Arial" w:hAnsi="Arial" w:cs="Arial"/>
                <w:sz w:val="20"/>
                <w:szCs w:val="20"/>
              </w:rPr>
            </w:pPr>
            <w:r w:rsidRPr="007C53FC">
              <w:rPr>
                <w:rFonts w:ascii="Arial" w:hAnsi="Arial" w:cs="Arial"/>
                <w:sz w:val="20"/>
                <w:szCs w:val="20"/>
              </w:rPr>
              <w:t>Mercato settimanale</w:t>
            </w:r>
          </w:p>
        </w:tc>
      </w:tr>
      <w:tr w:rsidR="00AA7E07" w:rsidRPr="008261AF" w:rsidTr="00F47B53">
        <w:tc>
          <w:tcPr>
            <w:tcW w:w="2943" w:type="dxa"/>
          </w:tcPr>
          <w:p w:rsidR="00AA7E07" w:rsidRPr="008261AF" w:rsidRDefault="00AA7E07" w:rsidP="00F47B53">
            <w:pPr>
              <w:rPr>
                <w:rFonts w:ascii="Arial Black" w:hAnsi="Arial Black" w:cs="Arial"/>
                <w:b/>
                <w:sz w:val="20"/>
                <w:szCs w:val="20"/>
              </w:rPr>
            </w:pPr>
            <w:r>
              <w:rPr>
                <w:rFonts w:ascii="Arial Black" w:hAnsi="Arial Black" w:cs="Arial"/>
                <w:b/>
                <w:sz w:val="20"/>
                <w:szCs w:val="20"/>
              </w:rPr>
              <w:t>Servizi amministrativi</w:t>
            </w:r>
          </w:p>
        </w:tc>
        <w:tc>
          <w:tcPr>
            <w:tcW w:w="6835" w:type="dxa"/>
            <w:vAlign w:val="center"/>
          </w:tcPr>
          <w:p w:rsidR="00AA7E07" w:rsidRPr="007C53FC" w:rsidRDefault="00AA7E07" w:rsidP="00AA7E07">
            <w:pPr>
              <w:numPr>
                <w:ilvl w:val="0"/>
                <w:numId w:val="23"/>
              </w:numPr>
              <w:ind w:left="601"/>
              <w:jc w:val="both"/>
              <w:rPr>
                <w:rFonts w:ascii="Arial" w:hAnsi="Arial" w:cs="Arial"/>
                <w:sz w:val="20"/>
                <w:szCs w:val="20"/>
              </w:rPr>
            </w:pPr>
            <w:r w:rsidRPr="007C53FC">
              <w:rPr>
                <w:rFonts w:ascii="Arial" w:hAnsi="Arial" w:cs="Arial"/>
                <w:sz w:val="20"/>
                <w:szCs w:val="20"/>
              </w:rPr>
              <w:t>Svolgimento delle mansioni di segreteria, tenuta del protocollo e dell'archivio del s</w:t>
            </w:r>
            <w:r>
              <w:rPr>
                <w:rFonts w:ascii="Arial" w:hAnsi="Arial" w:cs="Arial"/>
                <w:sz w:val="20"/>
                <w:szCs w:val="20"/>
              </w:rPr>
              <w:t>ettore;</w:t>
            </w:r>
          </w:p>
          <w:p w:rsidR="00AA7E07" w:rsidRPr="007C53FC" w:rsidRDefault="00AA7E07" w:rsidP="00AA7E07">
            <w:pPr>
              <w:numPr>
                <w:ilvl w:val="0"/>
                <w:numId w:val="23"/>
              </w:numPr>
              <w:ind w:left="601"/>
              <w:jc w:val="both"/>
              <w:rPr>
                <w:rFonts w:ascii="Arial" w:hAnsi="Arial" w:cs="Arial"/>
                <w:sz w:val="20"/>
                <w:szCs w:val="20"/>
              </w:rPr>
            </w:pPr>
            <w:r w:rsidRPr="007C53FC">
              <w:rPr>
                <w:rFonts w:ascii="Arial" w:hAnsi="Arial" w:cs="Arial"/>
                <w:sz w:val="20"/>
                <w:szCs w:val="20"/>
              </w:rPr>
              <w:t>Predisposizione degli atti amministrativi, degli adempimenti e degli atti istruttori di competenza del settore</w:t>
            </w:r>
            <w:r>
              <w:rPr>
                <w:rFonts w:ascii="Arial" w:hAnsi="Arial" w:cs="Arial"/>
                <w:sz w:val="20"/>
                <w:szCs w:val="20"/>
              </w:rPr>
              <w:t>;</w:t>
            </w:r>
          </w:p>
          <w:p w:rsidR="00AA7E07" w:rsidRPr="007C53FC" w:rsidRDefault="00AA7E07" w:rsidP="00AA7E07">
            <w:pPr>
              <w:numPr>
                <w:ilvl w:val="0"/>
                <w:numId w:val="23"/>
              </w:numPr>
              <w:ind w:left="601"/>
              <w:jc w:val="both"/>
              <w:rPr>
                <w:rFonts w:ascii="Arial" w:hAnsi="Arial" w:cs="Arial"/>
                <w:sz w:val="20"/>
                <w:szCs w:val="20"/>
              </w:rPr>
            </w:pPr>
            <w:r w:rsidRPr="007C53FC">
              <w:rPr>
                <w:rFonts w:ascii="Arial" w:hAnsi="Arial" w:cs="Arial"/>
                <w:sz w:val="20"/>
                <w:szCs w:val="20"/>
              </w:rPr>
              <w:t>Cura dei rapporti con gli altri servizi comunali per un rapido e corretto iter delle pratiche</w:t>
            </w:r>
            <w:r>
              <w:rPr>
                <w:rFonts w:ascii="Arial" w:hAnsi="Arial" w:cs="Arial"/>
                <w:sz w:val="20"/>
                <w:szCs w:val="20"/>
              </w:rPr>
              <w:t>;</w:t>
            </w:r>
          </w:p>
          <w:p w:rsidR="00AA7E07" w:rsidRPr="007C53FC" w:rsidRDefault="00AA7E07" w:rsidP="00AA7E07">
            <w:pPr>
              <w:numPr>
                <w:ilvl w:val="0"/>
                <w:numId w:val="23"/>
              </w:numPr>
              <w:ind w:left="601"/>
              <w:jc w:val="both"/>
              <w:rPr>
                <w:rFonts w:ascii="Arial" w:hAnsi="Arial" w:cs="Arial"/>
                <w:sz w:val="20"/>
                <w:szCs w:val="20"/>
              </w:rPr>
            </w:pPr>
            <w:r w:rsidRPr="007C53FC">
              <w:rPr>
                <w:rFonts w:ascii="Arial" w:hAnsi="Arial" w:cs="Arial"/>
                <w:sz w:val="20"/>
                <w:szCs w:val="20"/>
              </w:rPr>
              <w:t>Rilascio di pareri di competenza</w:t>
            </w:r>
            <w:r>
              <w:rPr>
                <w:rFonts w:ascii="Arial" w:hAnsi="Arial" w:cs="Arial"/>
                <w:sz w:val="20"/>
                <w:szCs w:val="20"/>
              </w:rPr>
              <w:t>;</w:t>
            </w:r>
          </w:p>
          <w:p w:rsidR="00AA7E07" w:rsidRPr="007C53FC" w:rsidRDefault="00AA7E07" w:rsidP="00AA7E07">
            <w:pPr>
              <w:numPr>
                <w:ilvl w:val="0"/>
                <w:numId w:val="23"/>
              </w:numPr>
              <w:ind w:left="601"/>
              <w:jc w:val="both"/>
              <w:rPr>
                <w:rFonts w:ascii="Arial" w:hAnsi="Arial" w:cs="Arial"/>
                <w:sz w:val="20"/>
                <w:szCs w:val="20"/>
              </w:rPr>
            </w:pPr>
            <w:r w:rsidRPr="007C53FC">
              <w:rPr>
                <w:rFonts w:ascii="Arial" w:hAnsi="Arial" w:cs="Arial"/>
                <w:sz w:val="20"/>
                <w:szCs w:val="20"/>
              </w:rPr>
              <w:t>Tenuta dei rapporti con il pubblico per informazioni ed interventi di carattere generale riferiti alla polizia municipale</w:t>
            </w:r>
            <w:r>
              <w:rPr>
                <w:rFonts w:ascii="Arial" w:hAnsi="Arial" w:cs="Arial"/>
                <w:sz w:val="20"/>
                <w:szCs w:val="20"/>
              </w:rPr>
              <w:t>;</w:t>
            </w:r>
          </w:p>
          <w:p w:rsidR="00AA7E07" w:rsidRPr="007C53FC" w:rsidRDefault="00AA7E07" w:rsidP="00AA7E07">
            <w:pPr>
              <w:numPr>
                <w:ilvl w:val="0"/>
                <w:numId w:val="23"/>
              </w:numPr>
              <w:ind w:left="601"/>
              <w:jc w:val="both"/>
              <w:rPr>
                <w:rFonts w:ascii="Arial" w:hAnsi="Arial" w:cs="Arial"/>
                <w:sz w:val="20"/>
                <w:szCs w:val="20"/>
              </w:rPr>
            </w:pPr>
            <w:r w:rsidRPr="007C53FC">
              <w:rPr>
                <w:rFonts w:ascii="Arial" w:hAnsi="Arial" w:cs="Arial"/>
                <w:sz w:val="20"/>
                <w:szCs w:val="20"/>
              </w:rPr>
              <w:t>Collaborazione con gli organi preposti alle campagne di educazione e sicurezza stradale mediante attività di consulenza e supporto</w:t>
            </w:r>
            <w:r>
              <w:rPr>
                <w:rFonts w:ascii="Arial" w:hAnsi="Arial" w:cs="Arial"/>
                <w:sz w:val="20"/>
                <w:szCs w:val="20"/>
              </w:rPr>
              <w:t>;</w:t>
            </w:r>
          </w:p>
          <w:p w:rsidR="00AA7E07" w:rsidRPr="007C53FC" w:rsidRDefault="00AA7E07" w:rsidP="00AA7E07">
            <w:pPr>
              <w:numPr>
                <w:ilvl w:val="0"/>
                <w:numId w:val="23"/>
              </w:numPr>
              <w:ind w:left="601"/>
              <w:jc w:val="both"/>
              <w:rPr>
                <w:rFonts w:ascii="Arial" w:hAnsi="Arial" w:cs="Arial"/>
                <w:sz w:val="20"/>
                <w:szCs w:val="20"/>
              </w:rPr>
            </w:pPr>
            <w:r>
              <w:rPr>
                <w:rFonts w:ascii="Arial" w:hAnsi="Arial" w:cs="Arial"/>
                <w:sz w:val="20"/>
                <w:szCs w:val="20"/>
              </w:rPr>
              <w:t xml:space="preserve">Collaborazione </w:t>
            </w:r>
            <w:r w:rsidRPr="007C53FC">
              <w:rPr>
                <w:rFonts w:ascii="Arial" w:hAnsi="Arial" w:cs="Arial"/>
                <w:sz w:val="20"/>
                <w:szCs w:val="20"/>
              </w:rPr>
              <w:t>per la notificazione di atti per conto dell'Amministrazione Comunale o demandati ad essa dallo</w:t>
            </w:r>
            <w:r>
              <w:rPr>
                <w:rFonts w:ascii="Arial" w:hAnsi="Arial" w:cs="Arial"/>
                <w:sz w:val="20"/>
                <w:szCs w:val="20"/>
              </w:rPr>
              <w:t xml:space="preserve"> Stato o da altri Enti Pubblici</w:t>
            </w:r>
          </w:p>
          <w:p w:rsidR="00AA7E07" w:rsidRPr="007C53FC" w:rsidRDefault="00AA7E07" w:rsidP="00AA7E07">
            <w:pPr>
              <w:numPr>
                <w:ilvl w:val="0"/>
                <w:numId w:val="23"/>
              </w:numPr>
              <w:ind w:left="601"/>
              <w:jc w:val="both"/>
              <w:rPr>
                <w:rFonts w:ascii="Arial" w:hAnsi="Arial" w:cs="Arial"/>
                <w:sz w:val="20"/>
                <w:szCs w:val="20"/>
              </w:rPr>
            </w:pPr>
            <w:r w:rsidRPr="007C53FC">
              <w:rPr>
                <w:rFonts w:ascii="Arial" w:hAnsi="Arial" w:cs="Arial"/>
                <w:sz w:val="20"/>
                <w:szCs w:val="20"/>
              </w:rPr>
              <w:t>Adempimenti amministrati</w:t>
            </w:r>
            <w:r>
              <w:rPr>
                <w:rFonts w:ascii="Arial" w:hAnsi="Arial" w:cs="Arial"/>
                <w:sz w:val="20"/>
                <w:szCs w:val="20"/>
              </w:rPr>
              <w:t>vi in materia contravvenzionale</w:t>
            </w:r>
            <w:r w:rsidRPr="007C53FC">
              <w:rPr>
                <w:rFonts w:ascii="Arial" w:hAnsi="Arial" w:cs="Arial"/>
                <w:sz w:val="20"/>
                <w:szCs w:val="20"/>
              </w:rPr>
              <w:t>: riscossione, cura del contenzioso ed ademp</w:t>
            </w:r>
            <w:r>
              <w:rPr>
                <w:rFonts w:ascii="Arial" w:hAnsi="Arial" w:cs="Arial"/>
                <w:sz w:val="20"/>
                <w:szCs w:val="20"/>
              </w:rPr>
              <w:t xml:space="preserve">imenti conseguenti </w:t>
            </w:r>
            <w:r w:rsidRPr="007C53FC">
              <w:rPr>
                <w:rFonts w:ascii="Arial" w:hAnsi="Arial" w:cs="Arial"/>
                <w:sz w:val="20"/>
                <w:szCs w:val="20"/>
              </w:rPr>
              <w:t xml:space="preserve">coordinati con attività espletate da </w:t>
            </w:r>
            <w:r>
              <w:rPr>
                <w:rFonts w:ascii="Arial" w:hAnsi="Arial" w:cs="Arial"/>
                <w:sz w:val="20"/>
                <w:szCs w:val="20"/>
              </w:rPr>
              <w:t xml:space="preserve">ANDREANI TRIBUTI SRL </w:t>
            </w:r>
            <w:r w:rsidRPr="007C53FC">
              <w:rPr>
                <w:rFonts w:ascii="Arial" w:hAnsi="Arial" w:cs="Arial"/>
                <w:sz w:val="20"/>
                <w:szCs w:val="20"/>
              </w:rPr>
              <w:t>ai sensi del</w:t>
            </w:r>
            <w:r>
              <w:rPr>
                <w:rFonts w:ascii="Arial" w:hAnsi="Arial" w:cs="Arial"/>
                <w:sz w:val="20"/>
                <w:szCs w:val="20"/>
              </w:rPr>
              <w:t xml:space="preserve"> contratto stipulato in data 05/03/2013;</w:t>
            </w:r>
          </w:p>
          <w:p w:rsidR="00AA7E07" w:rsidRPr="007C53FC" w:rsidRDefault="00AA7E07" w:rsidP="00AA7E07">
            <w:pPr>
              <w:numPr>
                <w:ilvl w:val="0"/>
                <w:numId w:val="23"/>
              </w:numPr>
              <w:ind w:left="601"/>
              <w:jc w:val="both"/>
              <w:rPr>
                <w:rFonts w:ascii="Arial" w:hAnsi="Arial" w:cs="Arial"/>
                <w:sz w:val="20"/>
                <w:szCs w:val="20"/>
              </w:rPr>
            </w:pPr>
            <w:r w:rsidRPr="007C53FC">
              <w:rPr>
                <w:rFonts w:ascii="Arial" w:hAnsi="Arial" w:cs="Arial"/>
                <w:sz w:val="20"/>
                <w:szCs w:val="20"/>
              </w:rPr>
              <w:lastRenderedPageBreak/>
              <w:t>Istruttoria e predisposizione dei provvedimenti connessi alle funzioni di Polizia Amministrativa previsti dall'art.19, del DPR n. 616/1977, attivando per i compiti di v</w:t>
            </w:r>
            <w:r>
              <w:rPr>
                <w:rFonts w:ascii="Arial" w:hAnsi="Arial" w:cs="Arial"/>
                <w:sz w:val="20"/>
                <w:szCs w:val="20"/>
              </w:rPr>
              <w:t>igilanza il Corpo di Polizia Municipale;</w:t>
            </w:r>
          </w:p>
          <w:p w:rsidR="00AA7E07" w:rsidRPr="007C53FC" w:rsidRDefault="00AA7E07" w:rsidP="00AA7E07">
            <w:pPr>
              <w:numPr>
                <w:ilvl w:val="0"/>
                <w:numId w:val="23"/>
              </w:numPr>
              <w:ind w:left="601"/>
              <w:jc w:val="both"/>
              <w:rPr>
                <w:rFonts w:ascii="Arial" w:hAnsi="Arial" w:cs="Arial"/>
                <w:sz w:val="20"/>
                <w:szCs w:val="20"/>
              </w:rPr>
            </w:pPr>
            <w:r>
              <w:rPr>
                <w:rFonts w:ascii="Arial" w:hAnsi="Arial" w:cs="Arial"/>
                <w:sz w:val="20"/>
                <w:szCs w:val="20"/>
              </w:rPr>
              <w:t>Esecuzione di p</w:t>
            </w:r>
            <w:r w:rsidRPr="007C53FC">
              <w:rPr>
                <w:rFonts w:ascii="Arial" w:hAnsi="Arial" w:cs="Arial"/>
                <w:sz w:val="20"/>
                <w:szCs w:val="20"/>
              </w:rPr>
              <w:t>rovvedimenti per t</w:t>
            </w:r>
            <w:r>
              <w:rPr>
                <w:rFonts w:ascii="Arial" w:hAnsi="Arial" w:cs="Arial"/>
                <w:sz w:val="20"/>
                <w:szCs w:val="20"/>
              </w:rPr>
              <w:t>rattamenti sanitari obbligatori;</w:t>
            </w:r>
          </w:p>
          <w:p w:rsidR="00AA7E07" w:rsidRPr="007C53FC" w:rsidRDefault="00AA7E07" w:rsidP="00AA7E07">
            <w:pPr>
              <w:numPr>
                <w:ilvl w:val="0"/>
                <w:numId w:val="23"/>
              </w:numPr>
              <w:ind w:left="601"/>
              <w:jc w:val="both"/>
              <w:rPr>
                <w:rFonts w:ascii="Arial" w:hAnsi="Arial" w:cs="Arial"/>
                <w:sz w:val="20"/>
                <w:szCs w:val="20"/>
              </w:rPr>
            </w:pPr>
            <w:r w:rsidRPr="007C53FC">
              <w:rPr>
                <w:rFonts w:ascii="Arial" w:hAnsi="Arial" w:cs="Arial"/>
                <w:sz w:val="20"/>
                <w:szCs w:val="20"/>
              </w:rPr>
              <w:t>Gestione del personale del dipartimento</w:t>
            </w:r>
          </w:p>
        </w:tc>
      </w:tr>
      <w:tr w:rsidR="00AA7E07" w:rsidRPr="008261AF" w:rsidTr="00F47B53">
        <w:tc>
          <w:tcPr>
            <w:tcW w:w="2943" w:type="dxa"/>
          </w:tcPr>
          <w:p w:rsidR="00AA7E07" w:rsidRPr="008261AF" w:rsidRDefault="00AA7E07" w:rsidP="00F47B53">
            <w:pPr>
              <w:rPr>
                <w:rFonts w:ascii="Arial Black" w:hAnsi="Arial Black" w:cs="Arial"/>
                <w:b/>
                <w:sz w:val="20"/>
                <w:szCs w:val="20"/>
              </w:rPr>
            </w:pPr>
            <w:r>
              <w:rPr>
                <w:rFonts w:ascii="Arial Black" w:hAnsi="Arial Black" w:cs="Arial"/>
                <w:b/>
                <w:sz w:val="20"/>
                <w:szCs w:val="20"/>
              </w:rPr>
              <w:lastRenderedPageBreak/>
              <w:t>Servizio mobilità</w:t>
            </w:r>
          </w:p>
        </w:tc>
        <w:tc>
          <w:tcPr>
            <w:tcW w:w="6835" w:type="dxa"/>
            <w:vAlign w:val="center"/>
          </w:tcPr>
          <w:p w:rsidR="00AA7E07" w:rsidRPr="007C53FC" w:rsidRDefault="00AA7E07" w:rsidP="00AA7E07">
            <w:pPr>
              <w:numPr>
                <w:ilvl w:val="0"/>
                <w:numId w:val="24"/>
              </w:numPr>
              <w:ind w:left="601"/>
              <w:jc w:val="both"/>
              <w:rPr>
                <w:rFonts w:ascii="Arial" w:hAnsi="Arial" w:cs="Arial"/>
                <w:sz w:val="20"/>
                <w:szCs w:val="20"/>
              </w:rPr>
            </w:pPr>
            <w:r w:rsidRPr="007C53FC">
              <w:rPr>
                <w:rFonts w:ascii="Arial" w:hAnsi="Arial" w:cs="Arial"/>
                <w:sz w:val="20"/>
                <w:szCs w:val="20"/>
              </w:rPr>
              <w:t>Gest</w:t>
            </w:r>
            <w:r>
              <w:rPr>
                <w:rFonts w:ascii="Arial" w:hAnsi="Arial" w:cs="Arial"/>
                <w:sz w:val="20"/>
                <w:szCs w:val="20"/>
              </w:rPr>
              <w:t>ione passi carrai e segnaletica;</w:t>
            </w:r>
          </w:p>
          <w:p w:rsidR="00AA7E07" w:rsidRPr="007C53FC" w:rsidRDefault="00AA7E07" w:rsidP="00AA7E07">
            <w:pPr>
              <w:numPr>
                <w:ilvl w:val="0"/>
                <w:numId w:val="24"/>
              </w:numPr>
              <w:ind w:left="601"/>
              <w:jc w:val="both"/>
              <w:rPr>
                <w:rFonts w:ascii="Arial" w:hAnsi="Arial" w:cs="Arial"/>
                <w:sz w:val="20"/>
                <w:szCs w:val="20"/>
              </w:rPr>
            </w:pPr>
            <w:r>
              <w:rPr>
                <w:rFonts w:ascii="Arial" w:hAnsi="Arial" w:cs="Arial"/>
                <w:sz w:val="20"/>
                <w:szCs w:val="20"/>
              </w:rPr>
              <w:t>Gestione aree di sosta;</w:t>
            </w:r>
          </w:p>
          <w:p w:rsidR="00AA7E07" w:rsidRPr="007C53FC" w:rsidRDefault="00AA7E07" w:rsidP="00AA7E07">
            <w:pPr>
              <w:numPr>
                <w:ilvl w:val="0"/>
                <w:numId w:val="24"/>
              </w:numPr>
              <w:ind w:left="601"/>
              <w:jc w:val="both"/>
              <w:rPr>
                <w:rFonts w:ascii="Arial" w:hAnsi="Arial" w:cs="Arial"/>
                <w:sz w:val="20"/>
                <w:szCs w:val="20"/>
              </w:rPr>
            </w:pPr>
            <w:r w:rsidRPr="007C53FC">
              <w:rPr>
                <w:rFonts w:ascii="Arial" w:hAnsi="Arial" w:cs="Arial"/>
                <w:sz w:val="20"/>
                <w:szCs w:val="20"/>
              </w:rPr>
              <w:t>Studio, organizzazione, coordinamento di indagini, analisi dei dati raccolti per la formulazione di piani globali e parziali de</w:t>
            </w:r>
            <w:r>
              <w:rPr>
                <w:rFonts w:ascii="Arial" w:hAnsi="Arial" w:cs="Arial"/>
                <w:sz w:val="20"/>
                <w:szCs w:val="20"/>
              </w:rPr>
              <w:t>l traffico e della circolazione;</w:t>
            </w:r>
          </w:p>
          <w:p w:rsidR="00AA7E07" w:rsidRPr="007C53FC" w:rsidRDefault="00AA7E07" w:rsidP="00AA7E07">
            <w:pPr>
              <w:numPr>
                <w:ilvl w:val="0"/>
                <w:numId w:val="24"/>
              </w:numPr>
              <w:ind w:left="601"/>
              <w:jc w:val="both"/>
              <w:rPr>
                <w:rFonts w:ascii="Arial" w:hAnsi="Arial" w:cs="Arial"/>
                <w:sz w:val="20"/>
                <w:szCs w:val="20"/>
              </w:rPr>
            </w:pPr>
            <w:r w:rsidRPr="007C53FC">
              <w:rPr>
                <w:rFonts w:ascii="Arial" w:hAnsi="Arial" w:cs="Arial"/>
                <w:sz w:val="20"/>
                <w:szCs w:val="20"/>
              </w:rPr>
              <w:t>Regolamentazione del traffico urbano. Rilascio di pareri e predisposizione di ordinanze in materia di traffico. Studio e programmazione della segnalet</w:t>
            </w:r>
            <w:r>
              <w:rPr>
                <w:rFonts w:ascii="Arial" w:hAnsi="Arial" w:cs="Arial"/>
                <w:sz w:val="20"/>
                <w:szCs w:val="20"/>
              </w:rPr>
              <w:t>ica e degli impianti semaforici;</w:t>
            </w:r>
          </w:p>
          <w:p w:rsidR="00AA7E07" w:rsidRPr="007C53FC" w:rsidRDefault="00AA7E07" w:rsidP="00AA7E07">
            <w:pPr>
              <w:numPr>
                <w:ilvl w:val="0"/>
                <w:numId w:val="24"/>
              </w:numPr>
              <w:ind w:left="601"/>
              <w:jc w:val="both"/>
              <w:rPr>
                <w:sz w:val="20"/>
                <w:szCs w:val="20"/>
              </w:rPr>
            </w:pPr>
            <w:r w:rsidRPr="007C53FC">
              <w:rPr>
                <w:rFonts w:ascii="Arial" w:hAnsi="Arial" w:cs="Arial"/>
                <w:sz w:val="20"/>
                <w:szCs w:val="20"/>
              </w:rPr>
              <w:t xml:space="preserve">Rilascio dei permessi di circolazione in </w:t>
            </w:r>
            <w:r>
              <w:rPr>
                <w:rFonts w:ascii="Arial" w:hAnsi="Arial" w:cs="Arial"/>
                <w:sz w:val="20"/>
                <w:szCs w:val="20"/>
              </w:rPr>
              <w:t>Z</w:t>
            </w:r>
            <w:r w:rsidRPr="007C53FC">
              <w:rPr>
                <w:rFonts w:ascii="Arial" w:hAnsi="Arial" w:cs="Arial"/>
                <w:sz w:val="20"/>
                <w:szCs w:val="20"/>
              </w:rPr>
              <w:t xml:space="preserve">ona </w:t>
            </w:r>
            <w:r>
              <w:rPr>
                <w:rFonts w:ascii="Arial" w:hAnsi="Arial" w:cs="Arial"/>
                <w:sz w:val="20"/>
                <w:szCs w:val="20"/>
              </w:rPr>
              <w:t>a Traffico Limitata</w:t>
            </w:r>
            <w:r w:rsidRPr="007C53FC">
              <w:rPr>
                <w:rFonts w:ascii="Arial" w:hAnsi="Arial" w:cs="Arial"/>
                <w:sz w:val="20"/>
                <w:szCs w:val="20"/>
              </w:rPr>
              <w:t xml:space="preserve"> e dei permessi per transito mezzi speciali</w:t>
            </w:r>
          </w:p>
        </w:tc>
      </w:tr>
      <w:tr w:rsidR="00AA7E07" w:rsidRPr="008261AF" w:rsidTr="00F47B53">
        <w:tc>
          <w:tcPr>
            <w:tcW w:w="2943" w:type="dxa"/>
          </w:tcPr>
          <w:p w:rsidR="00AA7E07" w:rsidRPr="008261AF" w:rsidRDefault="00AA7E07" w:rsidP="00F47B53">
            <w:pPr>
              <w:rPr>
                <w:rFonts w:ascii="Arial Black" w:hAnsi="Arial Black" w:cs="Arial"/>
                <w:b/>
                <w:sz w:val="20"/>
                <w:szCs w:val="20"/>
              </w:rPr>
            </w:pPr>
            <w:r>
              <w:rPr>
                <w:rFonts w:ascii="Arial Black" w:hAnsi="Arial Black" w:cs="Arial"/>
                <w:b/>
                <w:sz w:val="20"/>
                <w:szCs w:val="20"/>
              </w:rPr>
              <w:t>Interventi previsti</w:t>
            </w:r>
          </w:p>
        </w:tc>
        <w:tc>
          <w:tcPr>
            <w:tcW w:w="6835" w:type="dxa"/>
            <w:vAlign w:val="center"/>
          </w:tcPr>
          <w:p w:rsidR="00AA7E07" w:rsidRPr="007C53FC" w:rsidRDefault="00AA7E07" w:rsidP="00F47B53">
            <w:pPr>
              <w:rPr>
                <w:rFonts w:ascii="Arial" w:hAnsi="Arial" w:cs="Arial"/>
                <w:sz w:val="20"/>
                <w:szCs w:val="20"/>
              </w:rPr>
            </w:pPr>
            <w:r>
              <w:rPr>
                <w:rFonts w:ascii="Arial" w:hAnsi="Arial" w:cs="Arial"/>
                <w:sz w:val="20"/>
                <w:szCs w:val="20"/>
              </w:rPr>
              <w:t>Stante la quantità, la varietà e la complessità dei servizi offerti si ritiene di fornire indicazioni di dettaglio ricorrendo agli allegati 1 (Polizia stradale), 2 (Polizia Giudiziaria), 3 (Polizia amministrativa), 4 (Pubblica sicurezza e sicurezza urbana), 5 (Polizia Locale), 6 (Percorsi di valutazione e crescita)</w:t>
            </w:r>
          </w:p>
        </w:tc>
      </w:tr>
      <w:tr w:rsidR="00AA7E07" w:rsidRPr="008261AF" w:rsidTr="00F47B53">
        <w:tc>
          <w:tcPr>
            <w:tcW w:w="2943" w:type="dxa"/>
          </w:tcPr>
          <w:p w:rsidR="00AA7E07" w:rsidRPr="008261AF" w:rsidRDefault="00AA7E07" w:rsidP="00F47B53">
            <w:pPr>
              <w:rPr>
                <w:rFonts w:ascii="Arial Black" w:hAnsi="Arial Black" w:cs="Arial"/>
                <w:b/>
                <w:sz w:val="20"/>
                <w:szCs w:val="20"/>
              </w:rPr>
            </w:pPr>
            <w:r w:rsidRPr="008261AF">
              <w:rPr>
                <w:rFonts w:ascii="Arial Black" w:hAnsi="Arial Black" w:cs="Arial"/>
                <w:b/>
                <w:sz w:val="20"/>
                <w:szCs w:val="20"/>
              </w:rPr>
              <w:t>Descrizione de</w:t>
            </w:r>
            <w:r>
              <w:rPr>
                <w:rFonts w:ascii="Arial Black" w:hAnsi="Arial Black" w:cs="Arial"/>
                <w:b/>
                <w:sz w:val="20"/>
                <w:szCs w:val="20"/>
              </w:rPr>
              <w:t xml:space="preserve">l servizio </w:t>
            </w:r>
          </w:p>
        </w:tc>
        <w:tc>
          <w:tcPr>
            <w:tcW w:w="6835" w:type="dxa"/>
            <w:vAlign w:val="center"/>
          </w:tcPr>
          <w:p w:rsidR="00AA7E07" w:rsidRDefault="00AA7E07" w:rsidP="00AA7E07">
            <w:pPr>
              <w:pStyle w:val="Paragrafoelenco"/>
              <w:numPr>
                <w:ilvl w:val="0"/>
                <w:numId w:val="25"/>
              </w:numPr>
              <w:ind w:left="601"/>
              <w:rPr>
                <w:rFonts w:ascii="Arial" w:hAnsi="Arial" w:cs="Arial"/>
                <w:sz w:val="20"/>
                <w:szCs w:val="20"/>
              </w:rPr>
            </w:pPr>
            <w:r w:rsidRPr="007C53FC">
              <w:rPr>
                <w:rFonts w:ascii="Arial" w:hAnsi="Arial" w:cs="Arial"/>
                <w:sz w:val="20"/>
                <w:szCs w:val="20"/>
              </w:rPr>
              <w:t>Segnaletica e illuminazione suolo pubblico e stradale;</w:t>
            </w:r>
          </w:p>
          <w:p w:rsidR="00AA7E07" w:rsidRPr="007C53FC" w:rsidRDefault="00AA7E07" w:rsidP="00AA7E07">
            <w:pPr>
              <w:pStyle w:val="Paragrafoelenco"/>
              <w:numPr>
                <w:ilvl w:val="0"/>
                <w:numId w:val="25"/>
              </w:numPr>
              <w:ind w:left="601"/>
              <w:rPr>
                <w:rFonts w:ascii="Arial" w:hAnsi="Arial" w:cs="Arial"/>
                <w:sz w:val="20"/>
                <w:szCs w:val="20"/>
              </w:rPr>
            </w:pPr>
            <w:r>
              <w:rPr>
                <w:rFonts w:ascii="Arial" w:hAnsi="Arial" w:cs="Arial"/>
                <w:sz w:val="20"/>
                <w:szCs w:val="20"/>
              </w:rPr>
              <w:t>Compiti di polizia urbana e rurale in materia di circolazione stradale, edilizia, urbanistica</w:t>
            </w:r>
          </w:p>
        </w:tc>
      </w:tr>
      <w:tr w:rsidR="00AA7E07" w:rsidRPr="0029227C" w:rsidTr="00F47B53">
        <w:tc>
          <w:tcPr>
            <w:tcW w:w="2943" w:type="dxa"/>
          </w:tcPr>
          <w:p w:rsidR="00AA7E07" w:rsidRPr="009D2460" w:rsidRDefault="00AA7E07" w:rsidP="00F47B53">
            <w:pPr>
              <w:rPr>
                <w:rFonts w:ascii="Arial Black" w:hAnsi="Arial Black" w:cs="Arial"/>
                <w:b/>
                <w:sz w:val="20"/>
                <w:szCs w:val="20"/>
                <w:highlight w:val="yellow"/>
              </w:rPr>
            </w:pPr>
            <w:r w:rsidRPr="0029227C">
              <w:rPr>
                <w:rFonts w:ascii="Arial Black" w:hAnsi="Arial Black" w:cs="Arial"/>
                <w:b/>
                <w:sz w:val="20"/>
                <w:szCs w:val="20"/>
              </w:rPr>
              <w:t>Interventi previsti</w:t>
            </w:r>
          </w:p>
        </w:tc>
        <w:tc>
          <w:tcPr>
            <w:tcW w:w="6835" w:type="dxa"/>
            <w:vAlign w:val="center"/>
          </w:tcPr>
          <w:p w:rsidR="00AA7E07" w:rsidRPr="0029227C" w:rsidRDefault="00AA7E07" w:rsidP="00AA7E07">
            <w:pPr>
              <w:pStyle w:val="Paragrafoelenco"/>
              <w:numPr>
                <w:ilvl w:val="0"/>
                <w:numId w:val="26"/>
              </w:numPr>
              <w:ind w:left="601"/>
              <w:rPr>
                <w:rFonts w:ascii="Arial" w:hAnsi="Arial" w:cs="Arial"/>
                <w:sz w:val="20"/>
                <w:szCs w:val="20"/>
              </w:rPr>
            </w:pPr>
            <w:r w:rsidRPr="0029227C">
              <w:rPr>
                <w:rFonts w:ascii="Arial" w:hAnsi="Arial" w:cs="Arial"/>
                <w:sz w:val="20"/>
                <w:szCs w:val="20"/>
              </w:rPr>
              <w:t>Nuovo regolamento per il decoro e la sicurezza urbana;;</w:t>
            </w:r>
          </w:p>
          <w:p w:rsidR="00AA7E07" w:rsidRPr="0029227C" w:rsidRDefault="00AA7E07" w:rsidP="00AA7E07">
            <w:pPr>
              <w:pStyle w:val="Paragrafoelenco"/>
              <w:numPr>
                <w:ilvl w:val="0"/>
                <w:numId w:val="26"/>
              </w:numPr>
              <w:ind w:left="601"/>
              <w:rPr>
                <w:rFonts w:ascii="Arial" w:hAnsi="Arial" w:cs="Arial"/>
                <w:sz w:val="20"/>
                <w:szCs w:val="20"/>
              </w:rPr>
            </w:pPr>
            <w:r w:rsidRPr="0029227C">
              <w:rPr>
                <w:rFonts w:ascii="Arial" w:hAnsi="Arial" w:cs="Arial"/>
                <w:sz w:val="20"/>
                <w:szCs w:val="20"/>
              </w:rPr>
              <w:t xml:space="preserve">Potenziamento della Centrale Operativa </w:t>
            </w:r>
          </w:p>
          <w:p w:rsidR="00AA7E07" w:rsidRPr="0029227C" w:rsidRDefault="00AA7E07" w:rsidP="00AA7E07">
            <w:pPr>
              <w:pStyle w:val="Paragrafoelenco"/>
              <w:numPr>
                <w:ilvl w:val="0"/>
                <w:numId w:val="26"/>
              </w:numPr>
              <w:ind w:left="601"/>
              <w:rPr>
                <w:rFonts w:ascii="Arial" w:hAnsi="Arial" w:cs="Arial"/>
                <w:sz w:val="20"/>
                <w:szCs w:val="20"/>
              </w:rPr>
            </w:pPr>
            <w:r w:rsidRPr="0029227C">
              <w:rPr>
                <w:rFonts w:ascii="Arial" w:hAnsi="Arial" w:cs="Arial"/>
                <w:sz w:val="20"/>
                <w:szCs w:val="20"/>
              </w:rPr>
              <w:t>Installazione di dispositivi per la rilevazione della velocità al fine di sanzionare le infrazioni al Codice della Strada e garantire la sicurezza di pedoni e veicoli</w:t>
            </w:r>
          </w:p>
          <w:p w:rsidR="00AA7E07" w:rsidRDefault="00AA7E07" w:rsidP="00AA7E07">
            <w:pPr>
              <w:pStyle w:val="Paragrafoelenco"/>
              <w:numPr>
                <w:ilvl w:val="0"/>
                <w:numId w:val="26"/>
              </w:numPr>
              <w:ind w:left="601"/>
              <w:rPr>
                <w:rFonts w:ascii="Arial" w:hAnsi="Arial" w:cs="Arial"/>
                <w:sz w:val="20"/>
                <w:szCs w:val="20"/>
              </w:rPr>
            </w:pPr>
            <w:r w:rsidRPr="0029227C">
              <w:rPr>
                <w:rFonts w:ascii="Arial" w:hAnsi="Arial" w:cs="Arial"/>
                <w:sz w:val="20"/>
                <w:szCs w:val="20"/>
              </w:rPr>
              <w:t>Manutenzione/assistenza tecnica impianto Videosorveglianza</w:t>
            </w:r>
          </w:p>
          <w:p w:rsidR="00AA7E07" w:rsidRDefault="00AA7E07" w:rsidP="00AA7E07">
            <w:pPr>
              <w:pStyle w:val="Paragrafoelenco"/>
              <w:numPr>
                <w:ilvl w:val="0"/>
                <w:numId w:val="26"/>
              </w:numPr>
              <w:ind w:left="601"/>
              <w:rPr>
                <w:rFonts w:ascii="Arial" w:hAnsi="Arial" w:cs="Arial"/>
                <w:sz w:val="20"/>
                <w:szCs w:val="20"/>
              </w:rPr>
            </w:pPr>
            <w:r w:rsidRPr="0029227C">
              <w:rPr>
                <w:rFonts w:ascii="Arial" w:hAnsi="Arial" w:cs="Arial"/>
                <w:sz w:val="20"/>
                <w:szCs w:val="20"/>
              </w:rPr>
              <w:t>Potenziamento e rinnovamento segnaletica stradale</w:t>
            </w:r>
          </w:p>
          <w:p w:rsidR="00857E71" w:rsidRPr="0029227C" w:rsidRDefault="00857E71" w:rsidP="00AA7E07">
            <w:pPr>
              <w:pStyle w:val="Paragrafoelenco"/>
              <w:numPr>
                <w:ilvl w:val="0"/>
                <w:numId w:val="26"/>
              </w:numPr>
              <w:ind w:left="601"/>
              <w:rPr>
                <w:rFonts w:ascii="Arial" w:hAnsi="Arial" w:cs="Arial"/>
                <w:sz w:val="20"/>
                <w:szCs w:val="20"/>
              </w:rPr>
            </w:pPr>
            <w:r>
              <w:rPr>
                <w:rFonts w:ascii="Arial" w:hAnsi="Arial" w:cs="Arial"/>
                <w:sz w:val="20"/>
                <w:szCs w:val="20"/>
              </w:rPr>
              <w:t>Nuova selezione per assunzione vigili a tempo determinato</w:t>
            </w:r>
          </w:p>
        </w:tc>
      </w:tr>
      <w:tr w:rsidR="00AA7E07" w:rsidRPr="008261AF" w:rsidTr="00F47B53">
        <w:tc>
          <w:tcPr>
            <w:tcW w:w="2943" w:type="dxa"/>
          </w:tcPr>
          <w:p w:rsidR="00AA7E07" w:rsidRPr="008261AF" w:rsidRDefault="00AA7E07" w:rsidP="00F47B53">
            <w:pPr>
              <w:rPr>
                <w:rFonts w:ascii="Arial Black" w:hAnsi="Arial Black"/>
              </w:rPr>
            </w:pPr>
            <w:r w:rsidRPr="008261AF">
              <w:rPr>
                <w:rFonts w:ascii="Arial Black" w:hAnsi="Arial Black"/>
              </w:rPr>
              <w:t>Ambito strategico</w:t>
            </w:r>
            <w:r>
              <w:rPr>
                <w:rFonts w:ascii="Arial Black" w:hAnsi="Arial Black"/>
              </w:rPr>
              <w:t xml:space="preserve"> (linee di indirizzo)</w:t>
            </w:r>
          </w:p>
        </w:tc>
        <w:tc>
          <w:tcPr>
            <w:tcW w:w="6835" w:type="dxa"/>
            <w:vAlign w:val="center"/>
          </w:tcPr>
          <w:p w:rsidR="00AA7E07" w:rsidRPr="007C53FC" w:rsidRDefault="00AA7E07" w:rsidP="00F47B53">
            <w:pPr>
              <w:rPr>
                <w:rFonts w:ascii="Arial" w:hAnsi="Arial" w:cs="Arial"/>
                <w:sz w:val="20"/>
                <w:szCs w:val="20"/>
              </w:rPr>
            </w:pPr>
            <w:r>
              <w:rPr>
                <w:rFonts w:ascii="Arial" w:hAnsi="Arial" w:cs="Arial"/>
                <w:sz w:val="20"/>
                <w:szCs w:val="20"/>
              </w:rPr>
              <w:t>Una città a misura del cittadino.</w:t>
            </w:r>
          </w:p>
        </w:tc>
      </w:tr>
      <w:tr w:rsidR="00AA7E07" w:rsidRPr="008261AF" w:rsidTr="00F47B53">
        <w:tc>
          <w:tcPr>
            <w:tcW w:w="2943" w:type="dxa"/>
          </w:tcPr>
          <w:p w:rsidR="00AA7E07" w:rsidRDefault="00AA7E07" w:rsidP="00F47B53">
            <w:pPr>
              <w:rPr>
                <w:rFonts w:ascii="Arial Black" w:hAnsi="Arial Black"/>
              </w:rPr>
            </w:pPr>
            <w:r w:rsidRPr="008261AF">
              <w:rPr>
                <w:rFonts w:ascii="Arial Black" w:hAnsi="Arial Black"/>
              </w:rPr>
              <w:t>Soggetti interessati</w:t>
            </w:r>
          </w:p>
          <w:p w:rsidR="00AA7E07" w:rsidRPr="008261AF" w:rsidRDefault="00AA7E07" w:rsidP="00F47B53">
            <w:pPr>
              <w:rPr>
                <w:rFonts w:ascii="Arial Black" w:hAnsi="Arial Black"/>
              </w:rPr>
            </w:pPr>
            <w:r>
              <w:rPr>
                <w:rFonts w:ascii="Arial Black" w:hAnsi="Arial Black"/>
              </w:rPr>
              <w:t>(stakeholder – portatori di interesse)</w:t>
            </w:r>
          </w:p>
        </w:tc>
        <w:tc>
          <w:tcPr>
            <w:tcW w:w="6835" w:type="dxa"/>
            <w:vAlign w:val="center"/>
          </w:tcPr>
          <w:p w:rsidR="00AA7E07" w:rsidRPr="007C53FC" w:rsidRDefault="00AA7E07" w:rsidP="00F47B53">
            <w:pPr>
              <w:rPr>
                <w:rFonts w:ascii="Arial" w:hAnsi="Arial" w:cs="Arial"/>
                <w:sz w:val="20"/>
                <w:szCs w:val="20"/>
              </w:rPr>
            </w:pPr>
            <w:r>
              <w:rPr>
                <w:rFonts w:ascii="Arial" w:hAnsi="Arial" w:cs="Arial"/>
                <w:sz w:val="20"/>
                <w:szCs w:val="20"/>
              </w:rPr>
              <w:t>Cittadini e turisti.</w:t>
            </w:r>
          </w:p>
        </w:tc>
      </w:tr>
      <w:tr w:rsidR="00AA7E07" w:rsidRPr="008261AF" w:rsidTr="00F47B53">
        <w:tc>
          <w:tcPr>
            <w:tcW w:w="2943" w:type="dxa"/>
          </w:tcPr>
          <w:p w:rsidR="00AA7E07" w:rsidRPr="008261AF" w:rsidRDefault="00AA7E07" w:rsidP="00F47B53">
            <w:pPr>
              <w:rPr>
                <w:rFonts w:ascii="Arial Black" w:hAnsi="Arial Black"/>
              </w:rPr>
            </w:pPr>
            <w:r w:rsidRPr="008261AF">
              <w:rPr>
                <w:rFonts w:ascii="Arial Black" w:hAnsi="Arial Black"/>
              </w:rPr>
              <w:t>Motivazione</w:t>
            </w:r>
            <w:r>
              <w:rPr>
                <w:rFonts w:ascii="Arial Black" w:hAnsi="Arial Black"/>
              </w:rPr>
              <w:t>, obiettivi</w:t>
            </w:r>
            <w:r w:rsidRPr="008261AF">
              <w:rPr>
                <w:rFonts w:ascii="Arial Black" w:hAnsi="Arial Black"/>
              </w:rPr>
              <w:t xml:space="preserve"> e/o finalità dell’ intervento</w:t>
            </w:r>
            <w:r>
              <w:rPr>
                <w:rFonts w:ascii="Arial Black" w:hAnsi="Arial Black"/>
              </w:rPr>
              <w:t xml:space="preserve"> o degli interventi</w:t>
            </w:r>
          </w:p>
        </w:tc>
        <w:tc>
          <w:tcPr>
            <w:tcW w:w="6835" w:type="dxa"/>
            <w:vAlign w:val="center"/>
          </w:tcPr>
          <w:p w:rsidR="00AA7E07" w:rsidRDefault="00AA7E07" w:rsidP="00AA7E07">
            <w:pPr>
              <w:pStyle w:val="Paragrafoelenco"/>
              <w:numPr>
                <w:ilvl w:val="0"/>
                <w:numId w:val="27"/>
              </w:numPr>
              <w:ind w:left="601"/>
              <w:rPr>
                <w:rFonts w:ascii="Arial" w:hAnsi="Arial" w:cs="Arial"/>
                <w:sz w:val="20"/>
                <w:szCs w:val="20"/>
              </w:rPr>
            </w:pPr>
            <w:r w:rsidRPr="007C53FC">
              <w:rPr>
                <w:rFonts w:ascii="Arial" w:hAnsi="Arial" w:cs="Arial"/>
                <w:sz w:val="20"/>
                <w:szCs w:val="20"/>
              </w:rPr>
              <w:t>Garantire la sicurezza di cittadini e turisti;</w:t>
            </w:r>
          </w:p>
          <w:p w:rsidR="00AA7E07" w:rsidRPr="007C53FC" w:rsidRDefault="00AA7E07" w:rsidP="00AA7E07">
            <w:pPr>
              <w:pStyle w:val="Paragrafoelenco"/>
              <w:numPr>
                <w:ilvl w:val="0"/>
                <w:numId w:val="27"/>
              </w:numPr>
              <w:ind w:left="601"/>
              <w:rPr>
                <w:rFonts w:ascii="Arial" w:hAnsi="Arial" w:cs="Arial"/>
                <w:sz w:val="20"/>
                <w:szCs w:val="20"/>
              </w:rPr>
            </w:pPr>
            <w:r>
              <w:rPr>
                <w:rFonts w:ascii="Arial" w:hAnsi="Arial" w:cs="Arial"/>
                <w:sz w:val="20"/>
                <w:szCs w:val="20"/>
              </w:rPr>
              <w:t>Assicurare il rispetto delle norme in materia ambientale paesaggistica e tutela dei beni culturali</w:t>
            </w:r>
          </w:p>
        </w:tc>
      </w:tr>
      <w:tr w:rsidR="00AA7E07" w:rsidRPr="008261AF" w:rsidTr="00F47B53">
        <w:tc>
          <w:tcPr>
            <w:tcW w:w="2943" w:type="dxa"/>
          </w:tcPr>
          <w:p w:rsidR="00AA7E07" w:rsidRPr="009D2460" w:rsidRDefault="00AA7E07" w:rsidP="00F47B53">
            <w:pPr>
              <w:rPr>
                <w:rFonts w:ascii="Arial Black" w:hAnsi="Arial Black"/>
                <w:highlight w:val="yellow"/>
              </w:rPr>
            </w:pPr>
            <w:r w:rsidRPr="0029227C">
              <w:rPr>
                <w:rFonts w:ascii="Arial Black" w:hAnsi="Arial Black"/>
              </w:rPr>
              <w:t>Risorse umane</w:t>
            </w:r>
          </w:p>
        </w:tc>
        <w:tc>
          <w:tcPr>
            <w:tcW w:w="6835" w:type="dxa"/>
            <w:vAlign w:val="center"/>
          </w:tcPr>
          <w:p w:rsidR="00AA7E07" w:rsidRDefault="00AA7E07" w:rsidP="00F47B53">
            <w:pPr>
              <w:rPr>
                <w:rFonts w:ascii="Arial" w:hAnsi="Arial" w:cs="Arial"/>
              </w:rPr>
            </w:pPr>
            <w:r>
              <w:rPr>
                <w:rFonts w:ascii="Arial" w:hAnsi="Arial" w:cs="Arial"/>
              </w:rPr>
              <w:t xml:space="preserve">- </w:t>
            </w:r>
            <w:r w:rsidRPr="0029227C">
              <w:rPr>
                <w:rFonts w:ascii="Arial" w:hAnsi="Arial" w:cs="Arial"/>
              </w:rPr>
              <w:t>n. 32 unità  a tempo indeterminato (+ 7 parcheggio)</w:t>
            </w:r>
          </w:p>
          <w:p w:rsidR="00AA7E07" w:rsidRPr="0029227C" w:rsidRDefault="00AA7E07" w:rsidP="00F47B53">
            <w:pPr>
              <w:rPr>
                <w:rFonts w:ascii="Arial" w:hAnsi="Arial" w:cs="Arial"/>
              </w:rPr>
            </w:pPr>
            <w:r>
              <w:rPr>
                <w:rFonts w:ascii="Arial" w:hAnsi="Arial" w:cs="Arial"/>
              </w:rPr>
              <w:t xml:space="preserve">- </w:t>
            </w:r>
            <w:r w:rsidRPr="0029227C">
              <w:rPr>
                <w:rFonts w:ascii="Arial" w:hAnsi="Arial" w:cs="Arial"/>
                <w:sz w:val="20"/>
                <w:szCs w:val="20"/>
              </w:rPr>
              <w:t>Operatori di P.M. a tempo determinato</w:t>
            </w:r>
          </w:p>
        </w:tc>
      </w:tr>
      <w:tr w:rsidR="00AA7E07" w:rsidRPr="008261AF" w:rsidTr="00F47B53">
        <w:tc>
          <w:tcPr>
            <w:tcW w:w="2943" w:type="dxa"/>
          </w:tcPr>
          <w:p w:rsidR="00AA7E07" w:rsidRPr="008261AF" w:rsidRDefault="00AA7E07" w:rsidP="00F47B53">
            <w:pPr>
              <w:rPr>
                <w:rFonts w:ascii="Arial Black" w:hAnsi="Arial Black"/>
              </w:rPr>
            </w:pPr>
            <w:r w:rsidRPr="008261AF">
              <w:rPr>
                <w:rFonts w:ascii="Arial Black" w:hAnsi="Arial Black"/>
              </w:rPr>
              <w:t>Risorse strumentali</w:t>
            </w:r>
          </w:p>
        </w:tc>
        <w:tc>
          <w:tcPr>
            <w:tcW w:w="6835" w:type="dxa"/>
            <w:vAlign w:val="center"/>
          </w:tcPr>
          <w:p w:rsidR="00AA7E07" w:rsidRPr="00690F23" w:rsidRDefault="00AA7E07" w:rsidP="00F47B53">
            <w:pPr>
              <w:rPr>
                <w:rFonts w:ascii="Arial" w:hAnsi="Arial" w:cs="Arial"/>
                <w:sz w:val="20"/>
                <w:szCs w:val="20"/>
              </w:rPr>
            </w:pPr>
            <w:r w:rsidRPr="00690F23">
              <w:rPr>
                <w:rFonts w:ascii="Arial" w:hAnsi="Arial" w:cs="Arial"/>
                <w:sz w:val="20"/>
                <w:szCs w:val="20"/>
              </w:rPr>
              <w:t>Apparecchiature informatiche e software (pc, stampanti, etc); materiali di cancelleria rapportati alle unità di personale utilizzato</w:t>
            </w:r>
          </w:p>
        </w:tc>
      </w:tr>
      <w:tr w:rsidR="00AA7E07" w:rsidRPr="008261AF" w:rsidTr="00F47B53">
        <w:tc>
          <w:tcPr>
            <w:tcW w:w="2943" w:type="dxa"/>
          </w:tcPr>
          <w:p w:rsidR="00AA7E07" w:rsidRPr="008261AF" w:rsidRDefault="00AA7E07" w:rsidP="00F47B53">
            <w:pPr>
              <w:rPr>
                <w:rFonts w:ascii="Arial Black" w:hAnsi="Arial Black"/>
              </w:rPr>
            </w:pPr>
            <w:r w:rsidRPr="008261AF">
              <w:rPr>
                <w:rFonts w:ascii="Arial Black" w:hAnsi="Arial Black"/>
              </w:rPr>
              <w:t>Valutazione sui mezzi finanziari</w:t>
            </w:r>
          </w:p>
        </w:tc>
        <w:tc>
          <w:tcPr>
            <w:tcW w:w="6835" w:type="dxa"/>
            <w:vAlign w:val="center"/>
          </w:tcPr>
          <w:p w:rsidR="00AA7E07" w:rsidRPr="00F967F1" w:rsidRDefault="00AA7E07" w:rsidP="00F47B53">
            <w:pPr>
              <w:rPr>
                <w:b/>
                <w:sz w:val="21"/>
              </w:rPr>
            </w:pPr>
            <w:r w:rsidRPr="00F967F1">
              <w:rPr>
                <w:rFonts w:ascii="Arial" w:hAnsi="Arial" w:cs="Arial"/>
              </w:rPr>
              <w:t>I mezzi finanziari stanziati mirano a garantire un efficiente funzionamento del servizio.</w:t>
            </w:r>
          </w:p>
          <w:p w:rsidR="00AA7E07" w:rsidRPr="007C53FC" w:rsidRDefault="00AA7E07" w:rsidP="00F47B53">
            <w:pPr>
              <w:rPr>
                <w:rFonts w:ascii="Arial" w:hAnsi="Arial" w:cs="Arial"/>
                <w:sz w:val="20"/>
                <w:szCs w:val="20"/>
              </w:rPr>
            </w:pPr>
          </w:p>
        </w:tc>
      </w:tr>
    </w:tbl>
    <w:p w:rsidR="00AA7E07" w:rsidRDefault="00AA7E07" w:rsidP="00AA7E07">
      <w:pPr>
        <w:spacing w:after="0" w:line="240" w:lineRule="auto"/>
        <w:rPr>
          <w:rFonts w:ascii="Arial Black" w:hAnsi="Arial Black"/>
        </w:rPr>
      </w:pPr>
    </w:p>
    <w:p w:rsidR="00AA7E07" w:rsidRDefault="00AA7E07" w:rsidP="00AA7E07">
      <w:pPr>
        <w:rPr>
          <w:rFonts w:ascii="Arial" w:hAnsi="Arial" w:cs="Arial"/>
          <w:b/>
          <w:sz w:val="20"/>
          <w:szCs w:val="20"/>
        </w:rPr>
      </w:pPr>
    </w:p>
    <w:p w:rsidR="00AA7E07" w:rsidRDefault="00AA7E07" w:rsidP="00AA7E07">
      <w:pPr>
        <w:rPr>
          <w:rFonts w:ascii="Arial" w:hAnsi="Arial" w:cs="Arial"/>
          <w:b/>
          <w:sz w:val="20"/>
          <w:szCs w:val="20"/>
        </w:rPr>
      </w:pPr>
    </w:p>
    <w:p w:rsidR="00AA7E07" w:rsidRDefault="00AA7E07" w:rsidP="00AA7E07">
      <w:pPr>
        <w:rPr>
          <w:rFonts w:ascii="Arial" w:hAnsi="Arial" w:cs="Arial"/>
          <w:b/>
          <w:sz w:val="20"/>
          <w:szCs w:val="20"/>
        </w:rPr>
      </w:pPr>
    </w:p>
    <w:p w:rsidR="00AA7E07" w:rsidRDefault="00AA7E07" w:rsidP="00AA7E07">
      <w:pPr>
        <w:rPr>
          <w:rFonts w:ascii="Arial" w:hAnsi="Arial" w:cs="Arial"/>
          <w:b/>
          <w:sz w:val="20"/>
          <w:szCs w:val="20"/>
        </w:rPr>
      </w:pPr>
    </w:p>
    <w:p w:rsidR="00AA7E07" w:rsidRPr="00810471" w:rsidRDefault="00AA7E07" w:rsidP="00AA7E07">
      <w:pPr>
        <w:rPr>
          <w:rFonts w:ascii="Arial" w:hAnsi="Arial" w:cs="Arial"/>
          <w:b/>
          <w:sz w:val="20"/>
          <w:szCs w:val="20"/>
        </w:rPr>
      </w:pPr>
      <w:r w:rsidRPr="00810471">
        <w:rPr>
          <w:rFonts w:ascii="Arial" w:hAnsi="Arial" w:cs="Arial"/>
          <w:b/>
          <w:sz w:val="20"/>
          <w:szCs w:val="20"/>
        </w:rPr>
        <w:lastRenderedPageBreak/>
        <w:t>Allegato 1</w:t>
      </w:r>
    </w:p>
    <w:p w:rsidR="00AA7E07" w:rsidRPr="000F55BE" w:rsidRDefault="00AA7E07" w:rsidP="00AA7E07">
      <w:pPr>
        <w:pBdr>
          <w:top w:val="single" w:sz="4" w:space="1" w:color="auto"/>
          <w:left w:val="single" w:sz="4" w:space="4" w:color="auto"/>
          <w:bottom w:val="single" w:sz="4" w:space="1" w:color="auto"/>
          <w:right w:val="single" w:sz="4" w:space="4" w:color="auto"/>
        </w:pBdr>
        <w:autoSpaceDE w:val="0"/>
        <w:jc w:val="center"/>
        <w:rPr>
          <w:rFonts w:ascii="Century" w:hAnsi="Century" w:cs="Century"/>
          <w:b/>
          <w:color w:val="000000"/>
          <w:szCs w:val="24"/>
        </w:rPr>
      </w:pPr>
      <w:r>
        <w:rPr>
          <w:rFonts w:ascii="Century" w:hAnsi="Century" w:cs="Century"/>
          <w:b/>
          <w:color w:val="000000"/>
          <w:szCs w:val="24"/>
        </w:rPr>
        <w:t xml:space="preserve">PROCESSO N° 1- </w:t>
      </w:r>
      <w:r w:rsidRPr="000F55BE">
        <w:rPr>
          <w:rFonts w:ascii="Century" w:hAnsi="Century" w:cs="Century"/>
          <w:b/>
          <w:color w:val="000000"/>
          <w:szCs w:val="24"/>
        </w:rPr>
        <w:t>Funzioni di Polizia Stradale</w:t>
      </w:r>
    </w:p>
    <w:p w:rsidR="00AA7E07" w:rsidRPr="007206B0" w:rsidRDefault="00AA7E07" w:rsidP="00AA7E07">
      <w:pPr>
        <w:rPr>
          <w:rFonts w:ascii="Arial" w:hAnsi="Arial" w:cs="Arial"/>
          <w:sz w:val="20"/>
          <w:szCs w:val="20"/>
        </w:rPr>
      </w:pPr>
    </w:p>
    <w:p w:rsidR="00AA7E07" w:rsidRPr="007206B0" w:rsidRDefault="00AA7E07" w:rsidP="00AA7E07">
      <w:pPr>
        <w:autoSpaceDE w:val="0"/>
        <w:jc w:val="center"/>
        <w:rPr>
          <w:rFonts w:ascii="Arial" w:hAnsi="Arial" w:cs="Arial"/>
          <w:b/>
          <w:color w:val="000000"/>
          <w:szCs w:val="24"/>
        </w:rPr>
      </w:pPr>
      <w:r w:rsidRPr="007206B0">
        <w:rPr>
          <w:rFonts w:ascii="Arial" w:hAnsi="Arial" w:cs="Arial"/>
          <w:b/>
          <w:color w:val="000000"/>
          <w:szCs w:val="24"/>
        </w:rPr>
        <w:t>FINALITÀ DEL PROCESSO</w:t>
      </w:r>
    </w:p>
    <w:p w:rsidR="00AA7E07" w:rsidRPr="007206B0" w:rsidRDefault="00AA7E07" w:rsidP="00AA7E07">
      <w:pPr>
        <w:autoSpaceDE w:val="0"/>
        <w:jc w:val="both"/>
        <w:rPr>
          <w:rFonts w:ascii="Arial" w:hAnsi="Arial" w:cs="Arial"/>
          <w:color w:val="000000"/>
          <w:sz w:val="20"/>
          <w:szCs w:val="20"/>
        </w:rPr>
      </w:pPr>
      <w:r w:rsidRPr="007206B0">
        <w:rPr>
          <w:rFonts w:ascii="Arial" w:hAnsi="Arial" w:cs="Arial"/>
          <w:color w:val="000000"/>
          <w:sz w:val="20"/>
          <w:szCs w:val="20"/>
        </w:rPr>
        <w:t>Garantire il controllo del territorio dando priorità a tutti gli interventi in materia di sicurezza stradale.</w:t>
      </w:r>
    </w:p>
    <w:p w:rsidR="00AA7E07" w:rsidRPr="007206B0" w:rsidRDefault="00AA7E07" w:rsidP="00AA7E07">
      <w:pPr>
        <w:autoSpaceDE w:val="0"/>
        <w:jc w:val="center"/>
        <w:rPr>
          <w:rFonts w:ascii="Arial" w:hAnsi="Arial" w:cs="Arial"/>
          <w:b/>
          <w:color w:val="000000"/>
          <w:szCs w:val="24"/>
        </w:rPr>
      </w:pPr>
      <w:r w:rsidRPr="007206B0">
        <w:rPr>
          <w:rFonts w:ascii="Arial" w:hAnsi="Arial" w:cs="Arial"/>
          <w:b/>
          <w:color w:val="000000"/>
          <w:szCs w:val="24"/>
        </w:rPr>
        <w:t>DESCRIZIONE</w:t>
      </w:r>
    </w:p>
    <w:p w:rsidR="00AA7E07" w:rsidRPr="007206B0" w:rsidRDefault="00AA7E07" w:rsidP="00AA7E07">
      <w:pPr>
        <w:autoSpaceDE w:val="0"/>
        <w:jc w:val="both"/>
        <w:rPr>
          <w:rFonts w:ascii="Arial" w:hAnsi="Arial" w:cs="Arial"/>
          <w:color w:val="000000"/>
          <w:szCs w:val="24"/>
        </w:rPr>
      </w:pPr>
      <w:r w:rsidRPr="007206B0">
        <w:rPr>
          <w:rFonts w:ascii="Arial" w:hAnsi="Arial" w:cs="Arial"/>
          <w:color w:val="000000"/>
          <w:szCs w:val="24"/>
        </w:rPr>
        <w:t>La Polizia Municipale esercita l’attività di polizia stradale, secondo le norme contenute nel codice della strada, col fine precipuo di tutelare l’interesse primario della sicurezza stradale, realizzata attraverso il rispetto, da parte degli utenti della strada, delle regole dettate dal codice stesso. I servizi di polizia stradale comprendono la prevenzione e l’accertamento delle violazioni in materia di circolazione stradale, la rilevazione degli incidenti stradali, la tutela e il controllo dell’uso della strada, nonché tutte le restanti funzioni individuate dalle espresse fonti normative vigenti in materia. Inoltre, la tipologia del servizio, diventa garanzia per l’utente in transito e segnale di presenza per la collettività residente.</w:t>
      </w:r>
    </w:p>
    <w:p w:rsidR="00AA7E07" w:rsidRPr="007206B0" w:rsidRDefault="00AA7E07" w:rsidP="00AA7E07">
      <w:pPr>
        <w:autoSpaceDE w:val="0"/>
        <w:jc w:val="center"/>
        <w:rPr>
          <w:rFonts w:ascii="Arial" w:hAnsi="Arial" w:cs="Arial"/>
          <w:b/>
          <w:color w:val="000000"/>
          <w:szCs w:val="24"/>
        </w:rPr>
      </w:pPr>
      <w:r w:rsidRPr="007206B0">
        <w:rPr>
          <w:rFonts w:ascii="Arial" w:hAnsi="Arial" w:cs="Arial"/>
          <w:b/>
          <w:color w:val="000000"/>
          <w:szCs w:val="24"/>
        </w:rPr>
        <w:t>STAKEHOLDERS</w:t>
      </w:r>
    </w:p>
    <w:p w:rsidR="00AA7E07" w:rsidRPr="007206B0" w:rsidRDefault="00AA7E07" w:rsidP="00AA7E07">
      <w:pPr>
        <w:autoSpaceDE w:val="0"/>
        <w:jc w:val="center"/>
        <w:rPr>
          <w:rFonts w:ascii="Arial" w:hAnsi="Arial" w:cs="Arial"/>
          <w:color w:val="000000"/>
          <w:szCs w:val="24"/>
        </w:rPr>
      </w:pPr>
      <w:r w:rsidRPr="007206B0">
        <w:rPr>
          <w:rFonts w:ascii="Arial" w:hAnsi="Arial" w:cs="Arial"/>
          <w:color w:val="000000"/>
          <w:szCs w:val="24"/>
        </w:rPr>
        <w:t>Utenti della strada</w:t>
      </w:r>
    </w:p>
    <w:tbl>
      <w:tblPr>
        <w:tblW w:w="0" w:type="auto"/>
        <w:tblInd w:w="-5" w:type="dxa"/>
        <w:tblLayout w:type="fixed"/>
        <w:tblLook w:val="0000" w:firstRow="0" w:lastRow="0" w:firstColumn="0" w:lastColumn="0" w:noHBand="0" w:noVBand="0"/>
      </w:tblPr>
      <w:tblGrid>
        <w:gridCol w:w="4889"/>
        <w:gridCol w:w="4899"/>
      </w:tblGrid>
      <w:tr w:rsidR="00AA7E07" w:rsidRPr="007206B0" w:rsidTr="00F47B53">
        <w:tc>
          <w:tcPr>
            <w:tcW w:w="4889" w:type="dxa"/>
            <w:tcBorders>
              <w:top w:val="single" w:sz="4" w:space="0" w:color="000000"/>
              <w:left w:val="single" w:sz="4" w:space="0" w:color="000000"/>
              <w:bottom w:val="single" w:sz="4" w:space="0" w:color="000000"/>
            </w:tcBorders>
          </w:tcPr>
          <w:p w:rsidR="00AA7E07" w:rsidRPr="007206B0" w:rsidRDefault="00AA7E07" w:rsidP="00F47B53">
            <w:pPr>
              <w:autoSpaceDE w:val="0"/>
              <w:rPr>
                <w:rFonts w:ascii="Arial" w:hAnsi="Arial" w:cs="Arial"/>
                <w:color w:val="000000"/>
              </w:rPr>
            </w:pPr>
          </w:p>
          <w:p w:rsidR="00AA7E07" w:rsidRPr="007206B0" w:rsidRDefault="00AA7E07" w:rsidP="00F47B53">
            <w:pPr>
              <w:autoSpaceDE w:val="0"/>
              <w:rPr>
                <w:rFonts w:ascii="Arial" w:hAnsi="Arial" w:cs="Arial"/>
                <w:color w:val="000000"/>
              </w:rPr>
            </w:pPr>
          </w:p>
          <w:p w:rsidR="00AA7E07" w:rsidRPr="007206B0" w:rsidRDefault="00AA7E07" w:rsidP="00F47B53">
            <w:pPr>
              <w:autoSpaceDE w:val="0"/>
              <w:rPr>
                <w:rFonts w:ascii="Arial" w:hAnsi="Arial" w:cs="Arial"/>
                <w:color w:val="000000"/>
              </w:rPr>
            </w:pPr>
          </w:p>
          <w:p w:rsidR="00AA7E07" w:rsidRPr="007206B0" w:rsidRDefault="00AA7E07" w:rsidP="00F47B53">
            <w:pPr>
              <w:autoSpaceDE w:val="0"/>
              <w:rPr>
                <w:rFonts w:ascii="Arial" w:hAnsi="Arial" w:cs="Arial"/>
                <w:color w:val="000000"/>
              </w:rPr>
            </w:pPr>
            <w:r w:rsidRPr="007206B0">
              <w:rPr>
                <w:rFonts w:ascii="Arial" w:hAnsi="Arial" w:cs="Arial"/>
                <w:b/>
                <w:color w:val="000000"/>
              </w:rPr>
              <w:t>RISORSE NECESSARIE</w:t>
            </w:r>
            <w:r w:rsidRPr="007206B0">
              <w:rPr>
                <w:rFonts w:ascii="Arial" w:hAnsi="Arial" w:cs="Arial"/>
                <w:color w:val="000000"/>
              </w:rPr>
              <w:t>:</w:t>
            </w:r>
          </w:p>
          <w:p w:rsidR="00AA7E07" w:rsidRPr="007206B0" w:rsidRDefault="00AA7E07" w:rsidP="00F47B53">
            <w:pPr>
              <w:autoSpaceDE w:val="0"/>
              <w:jc w:val="center"/>
              <w:rPr>
                <w:rFonts w:ascii="Arial" w:hAnsi="Arial" w:cs="Arial"/>
                <w:color w:val="000000"/>
                <w:szCs w:val="24"/>
              </w:rPr>
            </w:pPr>
          </w:p>
        </w:tc>
        <w:tc>
          <w:tcPr>
            <w:tcW w:w="4899" w:type="dxa"/>
            <w:tcBorders>
              <w:top w:val="single" w:sz="4" w:space="0" w:color="000000"/>
              <w:left w:val="single" w:sz="4" w:space="0" w:color="000000"/>
              <w:bottom w:val="single" w:sz="4" w:space="0" w:color="000000"/>
              <w:right w:val="single" w:sz="4" w:space="0" w:color="000000"/>
            </w:tcBorders>
          </w:tcPr>
          <w:p w:rsidR="00AA7E07" w:rsidRPr="007206B0" w:rsidRDefault="00AA7E07" w:rsidP="00F47B53">
            <w:pPr>
              <w:autoSpaceDE w:val="0"/>
              <w:snapToGrid w:val="0"/>
              <w:spacing w:after="0" w:line="240" w:lineRule="auto"/>
              <w:rPr>
                <w:rFonts w:ascii="Arial" w:hAnsi="Arial" w:cs="Arial"/>
                <w:b/>
                <w:color w:val="000000"/>
                <w:sz w:val="20"/>
                <w:szCs w:val="20"/>
              </w:rPr>
            </w:pPr>
            <w:r w:rsidRPr="007206B0">
              <w:rPr>
                <w:rFonts w:ascii="Arial" w:hAnsi="Arial" w:cs="Arial"/>
                <w:b/>
                <w:color w:val="000000"/>
                <w:sz w:val="20"/>
                <w:szCs w:val="20"/>
              </w:rPr>
              <w:t>RISORSE UMANE</w:t>
            </w:r>
          </w:p>
          <w:p w:rsidR="00AA7E07" w:rsidRPr="007206B0" w:rsidRDefault="00AA7E07" w:rsidP="00F47B53">
            <w:pPr>
              <w:autoSpaceDE w:val="0"/>
              <w:spacing w:after="0" w:line="240" w:lineRule="auto"/>
              <w:jc w:val="both"/>
              <w:rPr>
                <w:rFonts w:ascii="Arial" w:hAnsi="Arial" w:cs="Arial"/>
                <w:color w:val="000000"/>
                <w:sz w:val="20"/>
                <w:szCs w:val="20"/>
              </w:rPr>
            </w:pPr>
            <w:r w:rsidRPr="007206B0">
              <w:rPr>
                <w:rFonts w:ascii="Arial" w:hAnsi="Arial" w:cs="Arial"/>
                <w:color w:val="000000"/>
                <w:sz w:val="20"/>
                <w:szCs w:val="20"/>
              </w:rPr>
              <w:t>È coinvolto tutto il personale del Corpo Polizia Municipale.</w:t>
            </w:r>
          </w:p>
          <w:p w:rsidR="00AA7E07" w:rsidRPr="007206B0" w:rsidRDefault="00AA7E07" w:rsidP="00F47B53">
            <w:pPr>
              <w:autoSpaceDE w:val="0"/>
              <w:spacing w:after="0" w:line="240" w:lineRule="auto"/>
              <w:jc w:val="both"/>
              <w:rPr>
                <w:rFonts w:ascii="Arial" w:hAnsi="Arial" w:cs="Arial"/>
                <w:color w:val="000000"/>
                <w:sz w:val="20"/>
                <w:szCs w:val="20"/>
              </w:rPr>
            </w:pPr>
            <w:r w:rsidRPr="007206B0">
              <w:rPr>
                <w:rFonts w:ascii="Arial" w:hAnsi="Arial" w:cs="Arial"/>
                <w:color w:val="000000"/>
                <w:sz w:val="20"/>
                <w:szCs w:val="20"/>
              </w:rPr>
              <w:t>Il dato numerico è variabile in funzione delle singole esigenze, dei programmi e del servizio</w:t>
            </w:r>
          </w:p>
          <w:p w:rsidR="00AA7E07" w:rsidRPr="007206B0" w:rsidRDefault="00AA7E07" w:rsidP="00F47B53">
            <w:pPr>
              <w:autoSpaceDE w:val="0"/>
              <w:spacing w:after="0" w:line="240" w:lineRule="auto"/>
              <w:rPr>
                <w:rFonts w:ascii="Arial" w:hAnsi="Arial" w:cs="Arial"/>
                <w:sz w:val="20"/>
                <w:szCs w:val="20"/>
              </w:rPr>
            </w:pPr>
          </w:p>
          <w:p w:rsidR="00AA7E07" w:rsidRPr="007206B0" w:rsidRDefault="00AA7E07" w:rsidP="00F47B53">
            <w:pPr>
              <w:autoSpaceDE w:val="0"/>
              <w:spacing w:after="0" w:line="240" w:lineRule="auto"/>
              <w:rPr>
                <w:rFonts w:ascii="Arial" w:hAnsi="Arial" w:cs="Arial"/>
                <w:b/>
                <w:color w:val="000000"/>
                <w:sz w:val="20"/>
                <w:szCs w:val="20"/>
              </w:rPr>
            </w:pPr>
            <w:r w:rsidRPr="007206B0">
              <w:rPr>
                <w:rFonts w:ascii="Arial" w:hAnsi="Arial" w:cs="Arial"/>
                <w:b/>
                <w:color w:val="000000"/>
                <w:sz w:val="20"/>
                <w:szCs w:val="20"/>
              </w:rPr>
              <w:t>RISORSE STRUMENTALI</w:t>
            </w:r>
          </w:p>
          <w:p w:rsidR="00AA7E07" w:rsidRPr="007206B0" w:rsidRDefault="00AA7E07" w:rsidP="00F47B53">
            <w:pPr>
              <w:tabs>
                <w:tab w:val="left" w:pos="10015"/>
              </w:tabs>
              <w:spacing w:after="0" w:line="240" w:lineRule="auto"/>
              <w:ind w:right="23"/>
              <w:rPr>
                <w:rFonts w:ascii="Arial" w:eastAsia="Century" w:hAnsi="Arial" w:cs="Arial"/>
                <w:color w:val="000000"/>
                <w:w w:val="94"/>
                <w:sz w:val="20"/>
                <w:szCs w:val="20"/>
              </w:rPr>
            </w:pPr>
            <w:r w:rsidRPr="007206B0">
              <w:rPr>
                <w:rFonts w:ascii="Arial" w:eastAsia="Century" w:hAnsi="Arial" w:cs="Arial"/>
                <w:color w:val="000000"/>
                <w:w w:val="93"/>
                <w:sz w:val="20"/>
                <w:szCs w:val="20"/>
              </w:rPr>
              <w:t>Le risorse strumentali sono quelle  presenti nell’inventario comunale e nella disponibilità di tutti gli operatori.</w:t>
            </w:r>
            <w:r w:rsidRPr="007206B0">
              <w:rPr>
                <w:rFonts w:ascii="Arial" w:eastAsia="Century" w:hAnsi="Arial" w:cs="Arial"/>
                <w:color w:val="000000"/>
                <w:sz w:val="20"/>
                <w:szCs w:val="20"/>
              </w:rPr>
              <w:t> </w:t>
            </w:r>
            <w:r w:rsidRPr="007206B0">
              <w:rPr>
                <w:rFonts w:ascii="Arial" w:hAnsi="Arial" w:cs="Arial"/>
                <w:sz w:val="20"/>
                <w:szCs w:val="20"/>
              </w:rPr>
              <w:br/>
            </w:r>
          </w:p>
          <w:p w:rsidR="00AA7E07" w:rsidRPr="007206B0" w:rsidRDefault="00AA7E07" w:rsidP="00F47B53">
            <w:pPr>
              <w:autoSpaceDE w:val="0"/>
              <w:spacing w:after="0" w:line="240" w:lineRule="auto"/>
              <w:jc w:val="both"/>
              <w:rPr>
                <w:rFonts w:ascii="Arial" w:hAnsi="Arial" w:cs="Arial"/>
                <w:color w:val="000000"/>
                <w:szCs w:val="24"/>
              </w:rPr>
            </w:pPr>
            <w:r w:rsidRPr="007206B0">
              <w:rPr>
                <w:rFonts w:ascii="Arial" w:hAnsi="Arial" w:cs="Arial"/>
                <w:color w:val="000000"/>
                <w:sz w:val="20"/>
                <w:szCs w:val="20"/>
              </w:rPr>
              <w:t xml:space="preserve"> </w:t>
            </w:r>
            <w:r w:rsidRPr="007206B0">
              <w:rPr>
                <w:rFonts w:ascii="Arial" w:hAnsi="Arial" w:cs="Arial"/>
                <w:b/>
                <w:color w:val="000000"/>
                <w:sz w:val="20"/>
                <w:szCs w:val="20"/>
              </w:rPr>
              <w:t>RISORSE FINANZIARIE</w:t>
            </w:r>
            <w:r w:rsidRPr="007206B0">
              <w:rPr>
                <w:rFonts w:ascii="Arial" w:hAnsi="Arial" w:cs="Arial"/>
                <w:color w:val="000000"/>
                <w:sz w:val="20"/>
                <w:szCs w:val="20"/>
              </w:rPr>
              <w:t xml:space="preserve"> </w:t>
            </w:r>
            <w:r>
              <w:rPr>
                <w:rFonts w:ascii="Arial" w:hAnsi="Arial" w:cs="Arial"/>
                <w:color w:val="000000"/>
                <w:sz w:val="20"/>
                <w:szCs w:val="20"/>
              </w:rPr>
              <w:t>come da DUP</w:t>
            </w:r>
          </w:p>
          <w:p w:rsidR="00AA7E07" w:rsidRPr="007206B0" w:rsidRDefault="00AA7E07" w:rsidP="00F47B53">
            <w:pPr>
              <w:autoSpaceDE w:val="0"/>
              <w:spacing w:after="0" w:line="240" w:lineRule="auto"/>
              <w:rPr>
                <w:rFonts w:ascii="Arial" w:hAnsi="Arial" w:cs="Arial"/>
                <w:color w:val="000000"/>
                <w:szCs w:val="24"/>
              </w:rPr>
            </w:pPr>
          </w:p>
        </w:tc>
      </w:tr>
      <w:tr w:rsidR="00AA7E07" w:rsidRPr="007206B0" w:rsidTr="00F47B53">
        <w:tc>
          <w:tcPr>
            <w:tcW w:w="4889" w:type="dxa"/>
            <w:tcBorders>
              <w:top w:val="single" w:sz="4" w:space="0" w:color="000000"/>
              <w:left w:val="single" w:sz="4" w:space="0" w:color="000000"/>
              <w:bottom w:val="single" w:sz="4" w:space="0" w:color="000000"/>
            </w:tcBorders>
          </w:tcPr>
          <w:p w:rsidR="00AA7E07" w:rsidRPr="007206B0" w:rsidRDefault="00AA7E07" w:rsidP="00F47B53">
            <w:pPr>
              <w:autoSpaceDE w:val="0"/>
              <w:snapToGrid w:val="0"/>
              <w:rPr>
                <w:rFonts w:ascii="Arial" w:hAnsi="Arial" w:cs="Arial"/>
                <w:color w:val="000000"/>
                <w:szCs w:val="24"/>
              </w:rPr>
            </w:pPr>
          </w:p>
          <w:p w:rsidR="00AA7E07" w:rsidRPr="007206B0" w:rsidRDefault="00AA7E07" w:rsidP="00F47B53">
            <w:pPr>
              <w:autoSpaceDE w:val="0"/>
              <w:rPr>
                <w:rFonts w:ascii="Arial" w:hAnsi="Arial" w:cs="Arial"/>
                <w:color w:val="000000"/>
              </w:rPr>
            </w:pPr>
          </w:p>
          <w:p w:rsidR="00AA7E07" w:rsidRPr="007206B0" w:rsidRDefault="00AA7E07" w:rsidP="00F47B53">
            <w:pPr>
              <w:autoSpaceDE w:val="0"/>
              <w:rPr>
                <w:rFonts w:ascii="Arial" w:hAnsi="Arial" w:cs="Arial"/>
                <w:b/>
                <w:color w:val="000000"/>
              </w:rPr>
            </w:pPr>
            <w:r w:rsidRPr="007206B0">
              <w:rPr>
                <w:rFonts w:ascii="Arial" w:hAnsi="Arial" w:cs="Arial"/>
                <w:b/>
                <w:color w:val="000000"/>
              </w:rPr>
              <w:t>LISTA DELLE ATTIVITÀ:</w:t>
            </w:r>
          </w:p>
          <w:p w:rsidR="00AA7E07" w:rsidRPr="007206B0" w:rsidRDefault="00AA7E07" w:rsidP="00F47B53">
            <w:pPr>
              <w:autoSpaceDE w:val="0"/>
              <w:jc w:val="center"/>
              <w:rPr>
                <w:rFonts w:ascii="Arial" w:hAnsi="Arial" w:cs="Arial"/>
                <w:color w:val="000000"/>
                <w:szCs w:val="24"/>
              </w:rPr>
            </w:pPr>
          </w:p>
        </w:tc>
        <w:tc>
          <w:tcPr>
            <w:tcW w:w="4899" w:type="dxa"/>
            <w:tcBorders>
              <w:top w:val="single" w:sz="4" w:space="0" w:color="000000"/>
              <w:left w:val="single" w:sz="4" w:space="0" w:color="000000"/>
              <w:bottom w:val="single" w:sz="4" w:space="0" w:color="000000"/>
              <w:right w:val="single" w:sz="4" w:space="0" w:color="000000"/>
            </w:tcBorders>
          </w:tcPr>
          <w:p w:rsidR="00AA7E07" w:rsidRPr="007206B0" w:rsidRDefault="00AA7E07" w:rsidP="00F47B53">
            <w:pPr>
              <w:autoSpaceDE w:val="0"/>
              <w:spacing w:after="0" w:line="240" w:lineRule="auto"/>
              <w:jc w:val="both"/>
              <w:rPr>
                <w:rFonts w:ascii="Arial" w:hAnsi="Arial" w:cs="Arial"/>
                <w:color w:val="000000"/>
                <w:sz w:val="20"/>
                <w:szCs w:val="20"/>
              </w:rPr>
            </w:pPr>
            <w:r w:rsidRPr="007206B0">
              <w:rPr>
                <w:rFonts w:ascii="Arial" w:hAnsi="Arial" w:cs="Arial"/>
                <w:color w:val="000000"/>
                <w:sz w:val="20"/>
                <w:szCs w:val="20"/>
              </w:rPr>
              <w:t>1. Prevenzione ed accertamento delle violazioni in materia di circolazione stradale</w:t>
            </w:r>
          </w:p>
          <w:p w:rsidR="00AA7E07" w:rsidRPr="007206B0" w:rsidRDefault="00AA7E07" w:rsidP="00F47B53">
            <w:pPr>
              <w:autoSpaceDE w:val="0"/>
              <w:spacing w:after="0" w:line="240" w:lineRule="auto"/>
              <w:jc w:val="both"/>
              <w:rPr>
                <w:rFonts w:ascii="Arial" w:hAnsi="Arial" w:cs="Arial"/>
                <w:color w:val="000000"/>
                <w:sz w:val="20"/>
                <w:szCs w:val="20"/>
              </w:rPr>
            </w:pPr>
            <w:r w:rsidRPr="007206B0">
              <w:rPr>
                <w:rFonts w:ascii="Arial" w:hAnsi="Arial" w:cs="Arial"/>
                <w:color w:val="000000"/>
                <w:sz w:val="20"/>
                <w:szCs w:val="20"/>
              </w:rPr>
              <w:t>2. Emanazione dei provvedimenti di regolamentazione  della circolazione stradale</w:t>
            </w:r>
          </w:p>
          <w:p w:rsidR="00AA7E07" w:rsidRPr="007206B0" w:rsidRDefault="00AA7E07" w:rsidP="00F47B53">
            <w:pPr>
              <w:autoSpaceDE w:val="0"/>
              <w:spacing w:after="0" w:line="240" w:lineRule="auto"/>
              <w:rPr>
                <w:rFonts w:ascii="Arial" w:hAnsi="Arial" w:cs="Arial"/>
                <w:color w:val="000000"/>
                <w:sz w:val="20"/>
                <w:szCs w:val="20"/>
              </w:rPr>
            </w:pPr>
            <w:r w:rsidRPr="007206B0">
              <w:rPr>
                <w:rFonts w:ascii="Arial" w:hAnsi="Arial" w:cs="Arial"/>
                <w:color w:val="000000"/>
                <w:sz w:val="20"/>
                <w:szCs w:val="20"/>
              </w:rPr>
              <w:t>3. Infortunistica stradale</w:t>
            </w:r>
          </w:p>
          <w:p w:rsidR="00AA7E07" w:rsidRPr="007206B0" w:rsidRDefault="00AA7E07" w:rsidP="00F47B53">
            <w:pPr>
              <w:autoSpaceDE w:val="0"/>
              <w:spacing w:after="0" w:line="240" w:lineRule="auto"/>
              <w:rPr>
                <w:rFonts w:ascii="Arial" w:hAnsi="Arial" w:cs="Arial"/>
                <w:color w:val="000000"/>
                <w:sz w:val="20"/>
                <w:szCs w:val="20"/>
              </w:rPr>
            </w:pPr>
            <w:r w:rsidRPr="007206B0">
              <w:rPr>
                <w:rFonts w:ascii="Arial" w:hAnsi="Arial" w:cs="Arial"/>
                <w:color w:val="000000"/>
                <w:sz w:val="20"/>
                <w:szCs w:val="20"/>
              </w:rPr>
              <w:t>4. Procedimento sanzionatorio</w:t>
            </w:r>
          </w:p>
          <w:p w:rsidR="00AA7E07" w:rsidRPr="007206B0" w:rsidRDefault="00AA7E07" w:rsidP="00F47B53">
            <w:pPr>
              <w:autoSpaceDE w:val="0"/>
              <w:spacing w:after="0" w:line="240" w:lineRule="auto"/>
              <w:jc w:val="both"/>
              <w:rPr>
                <w:rFonts w:ascii="Arial" w:hAnsi="Arial" w:cs="Arial"/>
                <w:color w:val="000000"/>
              </w:rPr>
            </w:pPr>
            <w:r w:rsidRPr="007206B0">
              <w:rPr>
                <w:rFonts w:ascii="Arial" w:hAnsi="Arial" w:cs="Arial"/>
                <w:color w:val="000000"/>
                <w:sz w:val="20"/>
                <w:szCs w:val="20"/>
              </w:rPr>
              <w:t>5. Monitorare il processo in un’ottica di miglioramento continuo</w:t>
            </w:r>
          </w:p>
        </w:tc>
      </w:tr>
      <w:tr w:rsidR="00AA7E07" w:rsidRPr="007206B0" w:rsidTr="00F47B53">
        <w:tc>
          <w:tcPr>
            <w:tcW w:w="4889" w:type="dxa"/>
            <w:tcBorders>
              <w:top w:val="single" w:sz="4" w:space="0" w:color="000000"/>
              <w:left w:val="single" w:sz="4" w:space="0" w:color="000000"/>
              <w:bottom w:val="single" w:sz="4" w:space="0" w:color="000000"/>
            </w:tcBorders>
          </w:tcPr>
          <w:p w:rsidR="00AA7E07" w:rsidRPr="007206B0" w:rsidRDefault="00AA7E07" w:rsidP="00F47B53">
            <w:pPr>
              <w:autoSpaceDE w:val="0"/>
              <w:snapToGrid w:val="0"/>
              <w:rPr>
                <w:rFonts w:ascii="Arial" w:hAnsi="Arial" w:cs="Arial"/>
                <w:color w:val="000000"/>
                <w:szCs w:val="24"/>
              </w:rPr>
            </w:pPr>
          </w:p>
          <w:p w:rsidR="00AA7E07" w:rsidRPr="007206B0" w:rsidRDefault="00AA7E07" w:rsidP="00F47B53">
            <w:pPr>
              <w:autoSpaceDE w:val="0"/>
              <w:rPr>
                <w:rFonts w:ascii="Arial" w:hAnsi="Arial" w:cs="Arial"/>
                <w:color w:val="000000"/>
                <w:szCs w:val="24"/>
              </w:rPr>
            </w:pPr>
          </w:p>
          <w:p w:rsidR="00AA7E07" w:rsidRPr="007206B0" w:rsidRDefault="00AA7E07" w:rsidP="00F47B53">
            <w:pPr>
              <w:autoSpaceDE w:val="0"/>
              <w:rPr>
                <w:rFonts w:ascii="Arial" w:hAnsi="Arial" w:cs="Arial"/>
                <w:color w:val="000000"/>
              </w:rPr>
            </w:pPr>
            <w:r w:rsidRPr="007206B0">
              <w:rPr>
                <w:rFonts w:ascii="Arial" w:hAnsi="Arial" w:cs="Arial"/>
                <w:b/>
                <w:color w:val="000000"/>
              </w:rPr>
              <w:t>INPUT DEL PROCESSO</w:t>
            </w:r>
            <w:r w:rsidRPr="007206B0">
              <w:rPr>
                <w:rFonts w:ascii="Arial" w:hAnsi="Arial" w:cs="Arial"/>
                <w:color w:val="000000"/>
              </w:rPr>
              <w:t>:</w:t>
            </w:r>
          </w:p>
          <w:p w:rsidR="00AA7E07" w:rsidRPr="007206B0" w:rsidRDefault="00AA7E07" w:rsidP="00F47B53">
            <w:pPr>
              <w:autoSpaceDE w:val="0"/>
              <w:rPr>
                <w:rFonts w:ascii="Arial" w:hAnsi="Arial" w:cs="Arial"/>
                <w:color w:val="000000"/>
                <w:szCs w:val="24"/>
              </w:rPr>
            </w:pPr>
          </w:p>
          <w:p w:rsidR="00AA7E07" w:rsidRPr="007206B0" w:rsidRDefault="00AA7E07" w:rsidP="00F47B53">
            <w:pPr>
              <w:autoSpaceDE w:val="0"/>
              <w:rPr>
                <w:rFonts w:ascii="Arial" w:hAnsi="Arial" w:cs="Arial"/>
                <w:color w:val="000000"/>
                <w:szCs w:val="24"/>
              </w:rPr>
            </w:pPr>
          </w:p>
          <w:p w:rsidR="00AA7E07" w:rsidRDefault="00AA7E07" w:rsidP="00F47B53">
            <w:pPr>
              <w:autoSpaceDE w:val="0"/>
              <w:rPr>
                <w:rFonts w:ascii="Arial" w:hAnsi="Arial" w:cs="Arial"/>
                <w:color w:val="000000"/>
              </w:rPr>
            </w:pPr>
          </w:p>
          <w:p w:rsidR="00AA7E07" w:rsidRPr="00810471" w:rsidRDefault="00AA7E07" w:rsidP="00F47B53">
            <w:pPr>
              <w:autoSpaceDE w:val="0"/>
              <w:rPr>
                <w:rFonts w:ascii="Arial" w:hAnsi="Arial" w:cs="Arial"/>
                <w:color w:val="000000"/>
              </w:rPr>
            </w:pPr>
            <w:r w:rsidRPr="007206B0">
              <w:rPr>
                <w:rFonts w:ascii="Arial" w:hAnsi="Arial" w:cs="Arial"/>
                <w:b/>
                <w:color w:val="000000"/>
              </w:rPr>
              <w:t>INPUT DEL PROCESSO</w:t>
            </w:r>
            <w:r w:rsidRPr="007206B0">
              <w:rPr>
                <w:rFonts w:ascii="Arial" w:hAnsi="Arial" w:cs="Arial"/>
                <w:color w:val="000000"/>
              </w:rPr>
              <w:t>:</w:t>
            </w:r>
          </w:p>
        </w:tc>
        <w:tc>
          <w:tcPr>
            <w:tcW w:w="4899" w:type="dxa"/>
            <w:tcBorders>
              <w:top w:val="single" w:sz="4" w:space="0" w:color="000000"/>
              <w:left w:val="single" w:sz="4" w:space="0" w:color="000000"/>
              <w:bottom w:val="single" w:sz="4" w:space="0" w:color="000000"/>
              <w:right w:val="single" w:sz="4" w:space="0" w:color="000000"/>
            </w:tcBorders>
          </w:tcPr>
          <w:p w:rsidR="00AA7E07" w:rsidRPr="007206B0" w:rsidRDefault="00AA7E07" w:rsidP="00F47B53">
            <w:pPr>
              <w:autoSpaceDE w:val="0"/>
              <w:spacing w:after="0" w:line="240" w:lineRule="auto"/>
              <w:rPr>
                <w:rFonts w:ascii="Arial" w:hAnsi="Arial" w:cs="Arial"/>
                <w:color w:val="000000"/>
                <w:sz w:val="20"/>
                <w:szCs w:val="20"/>
              </w:rPr>
            </w:pPr>
            <w:r w:rsidRPr="007206B0">
              <w:rPr>
                <w:rFonts w:ascii="Arial" w:hAnsi="Arial" w:cs="Arial"/>
                <w:color w:val="000000"/>
                <w:sz w:val="20"/>
                <w:szCs w:val="20"/>
              </w:rPr>
              <w:lastRenderedPageBreak/>
              <w:t>- Km percorsi</w:t>
            </w:r>
          </w:p>
          <w:p w:rsidR="00AA7E07" w:rsidRPr="007206B0" w:rsidRDefault="00AA7E07" w:rsidP="00F47B53">
            <w:pPr>
              <w:autoSpaceDE w:val="0"/>
              <w:spacing w:after="0" w:line="240" w:lineRule="auto"/>
              <w:rPr>
                <w:rFonts w:ascii="Arial" w:hAnsi="Arial" w:cs="Arial"/>
                <w:color w:val="000000"/>
                <w:sz w:val="20"/>
                <w:szCs w:val="20"/>
              </w:rPr>
            </w:pPr>
            <w:r w:rsidRPr="007206B0">
              <w:rPr>
                <w:rFonts w:ascii="Arial" w:hAnsi="Arial" w:cs="Arial"/>
                <w:color w:val="000000"/>
                <w:sz w:val="20"/>
                <w:szCs w:val="20"/>
              </w:rPr>
              <w:t>- N. controlli del codice della strada</w:t>
            </w:r>
          </w:p>
          <w:p w:rsidR="00AA7E07" w:rsidRPr="007206B0" w:rsidRDefault="00AA7E07" w:rsidP="00F47B53">
            <w:pPr>
              <w:autoSpaceDE w:val="0"/>
              <w:spacing w:after="0" w:line="240" w:lineRule="auto"/>
              <w:rPr>
                <w:rFonts w:ascii="Arial" w:hAnsi="Arial" w:cs="Arial"/>
                <w:color w:val="000000"/>
                <w:sz w:val="20"/>
                <w:szCs w:val="20"/>
              </w:rPr>
            </w:pPr>
            <w:r w:rsidRPr="00106C4F">
              <w:rPr>
                <w:rFonts w:ascii="Arial" w:hAnsi="Arial" w:cs="Arial"/>
                <w:color w:val="000000"/>
                <w:sz w:val="20"/>
                <w:szCs w:val="20"/>
              </w:rPr>
              <w:t xml:space="preserve">-  </w:t>
            </w:r>
            <w:r w:rsidRPr="0029227C">
              <w:rPr>
                <w:rFonts w:ascii="Arial" w:hAnsi="Arial" w:cs="Arial"/>
                <w:color w:val="000000"/>
                <w:sz w:val="20"/>
                <w:szCs w:val="20"/>
              </w:rPr>
              <w:t>N. persone sottoposte al alcoltest anche tramite  precursore</w:t>
            </w:r>
          </w:p>
          <w:p w:rsidR="00AA7E07" w:rsidRPr="007206B0" w:rsidRDefault="00AA7E07" w:rsidP="00F47B53">
            <w:pPr>
              <w:autoSpaceDE w:val="0"/>
              <w:spacing w:after="0" w:line="240" w:lineRule="auto"/>
              <w:rPr>
                <w:rFonts w:ascii="Arial" w:hAnsi="Arial" w:cs="Arial"/>
                <w:color w:val="000000"/>
                <w:sz w:val="20"/>
                <w:szCs w:val="20"/>
              </w:rPr>
            </w:pPr>
            <w:r w:rsidRPr="007206B0">
              <w:rPr>
                <w:rFonts w:ascii="Arial" w:hAnsi="Arial" w:cs="Arial"/>
                <w:color w:val="000000"/>
                <w:sz w:val="20"/>
                <w:szCs w:val="20"/>
              </w:rPr>
              <w:t>- N. sinistri</w:t>
            </w:r>
          </w:p>
          <w:p w:rsidR="00AA7E07" w:rsidRPr="007206B0" w:rsidRDefault="00AA7E07" w:rsidP="00F47B53">
            <w:pPr>
              <w:autoSpaceDE w:val="0"/>
              <w:spacing w:after="0" w:line="240" w:lineRule="auto"/>
              <w:rPr>
                <w:rFonts w:ascii="Arial" w:hAnsi="Arial" w:cs="Arial"/>
                <w:color w:val="000000"/>
                <w:sz w:val="20"/>
                <w:szCs w:val="20"/>
              </w:rPr>
            </w:pPr>
            <w:r w:rsidRPr="007206B0">
              <w:rPr>
                <w:rFonts w:ascii="Arial" w:hAnsi="Arial" w:cs="Arial"/>
                <w:color w:val="000000"/>
                <w:sz w:val="20"/>
                <w:szCs w:val="20"/>
              </w:rPr>
              <w:t>- N. incidenti con feriti</w:t>
            </w:r>
          </w:p>
          <w:p w:rsidR="00AA7E07" w:rsidRPr="007206B0" w:rsidRDefault="00AA7E07" w:rsidP="00F47B53">
            <w:pPr>
              <w:autoSpaceDE w:val="0"/>
              <w:spacing w:after="0" w:line="240" w:lineRule="auto"/>
              <w:rPr>
                <w:rFonts w:ascii="Arial" w:hAnsi="Arial" w:cs="Arial"/>
                <w:color w:val="000000"/>
                <w:sz w:val="20"/>
                <w:szCs w:val="20"/>
              </w:rPr>
            </w:pPr>
            <w:r w:rsidRPr="007206B0">
              <w:rPr>
                <w:rFonts w:ascii="Arial" w:hAnsi="Arial" w:cs="Arial"/>
                <w:color w:val="000000"/>
                <w:sz w:val="20"/>
                <w:szCs w:val="20"/>
              </w:rPr>
              <w:t>- N. incidenti con morti</w:t>
            </w:r>
          </w:p>
          <w:p w:rsidR="00AA7E07" w:rsidRPr="007206B0" w:rsidRDefault="00AA7E07" w:rsidP="00F47B53">
            <w:pPr>
              <w:autoSpaceDE w:val="0"/>
              <w:spacing w:after="0" w:line="240" w:lineRule="auto"/>
              <w:rPr>
                <w:rFonts w:ascii="Arial" w:hAnsi="Arial" w:cs="Arial"/>
                <w:color w:val="000000"/>
                <w:sz w:val="20"/>
                <w:szCs w:val="20"/>
              </w:rPr>
            </w:pPr>
            <w:r w:rsidRPr="007206B0">
              <w:rPr>
                <w:rFonts w:ascii="Arial" w:hAnsi="Arial" w:cs="Arial"/>
                <w:color w:val="000000"/>
                <w:sz w:val="20"/>
                <w:szCs w:val="20"/>
              </w:rPr>
              <w:t>- N. ricorsi GdP</w:t>
            </w:r>
          </w:p>
          <w:p w:rsidR="00AA7E07" w:rsidRPr="007206B0" w:rsidRDefault="00AA7E07" w:rsidP="00F47B53">
            <w:pPr>
              <w:autoSpaceDE w:val="0"/>
              <w:spacing w:after="0" w:line="240" w:lineRule="auto"/>
              <w:rPr>
                <w:rFonts w:ascii="Arial" w:hAnsi="Arial" w:cs="Arial"/>
                <w:color w:val="000000"/>
                <w:sz w:val="20"/>
                <w:szCs w:val="20"/>
              </w:rPr>
            </w:pPr>
            <w:r w:rsidRPr="007206B0">
              <w:rPr>
                <w:rFonts w:ascii="Arial" w:hAnsi="Arial" w:cs="Arial"/>
                <w:color w:val="000000"/>
                <w:sz w:val="20"/>
                <w:szCs w:val="20"/>
              </w:rPr>
              <w:t>- N. ricorsi Prefetto</w:t>
            </w:r>
          </w:p>
          <w:p w:rsidR="00AA7E07" w:rsidRPr="007206B0" w:rsidRDefault="00AA7E07" w:rsidP="00F47B53">
            <w:pPr>
              <w:autoSpaceDE w:val="0"/>
              <w:spacing w:after="0" w:line="240" w:lineRule="auto"/>
              <w:rPr>
                <w:rFonts w:ascii="Arial" w:hAnsi="Arial" w:cs="Arial"/>
                <w:color w:val="000000"/>
                <w:sz w:val="20"/>
                <w:szCs w:val="20"/>
              </w:rPr>
            </w:pPr>
            <w:r w:rsidRPr="007206B0">
              <w:rPr>
                <w:rFonts w:ascii="Arial" w:hAnsi="Arial" w:cs="Arial"/>
                <w:color w:val="000000"/>
                <w:sz w:val="20"/>
                <w:szCs w:val="20"/>
              </w:rPr>
              <w:t>- N. violazioni al codice della strada</w:t>
            </w:r>
          </w:p>
          <w:p w:rsidR="00AA7E07" w:rsidRPr="007206B0" w:rsidRDefault="00AA7E07" w:rsidP="00F47B53">
            <w:pPr>
              <w:autoSpaceDE w:val="0"/>
              <w:spacing w:after="0" w:line="240" w:lineRule="auto"/>
              <w:rPr>
                <w:rFonts w:ascii="Arial" w:hAnsi="Arial" w:cs="Arial"/>
                <w:color w:val="000000"/>
                <w:sz w:val="20"/>
                <w:szCs w:val="20"/>
              </w:rPr>
            </w:pPr>
            <w:r w:rsidRPr="007206B0">
              <w:rPr>
                <w:rFonts w:ascii="Arial" w:hAnsi="Arial" w:cs="Arial"/>
                <w:color w:val="000000"/>
                <w:sz w:val="20"/>
                <w:szCs w:val="20"/>
              </w:rPr>
              <w:t xml:space="preserve">- N. violazioni al codice della strada immediatamente </w:t>
            </w:r>
            <w:r w:rsidRPr="007206B0">
              <w:rPr>
                <w:rFonts w:ascii="Arial" w:hAnsi="Arial" w:cs="Arial"/>
                <w:color w:val="000000"/>
                <w:sz w:val="20"/>
                <w:szCs w:val="20"/>
              </w:rPr>
              <w:lastRenderedPageBreak/>
              <w:t>contestate</w:t>
            </w:r>
          </w:p>
          <w:p w:rsidR="00AA7E07" w:rsidRPr="007206B0" w:rsidRDefault="00AA7E07" w:rsidP="00F47B53">
            <w:pPr>
              <w:autoSpaceDE w:val="0"/>
              <w:spacing w:after="0" w:line="240" w:lineRule="auto"/>
              <w:rPr>
                <w:rFonts w:ascii="Arial" w:hAnsi="Arial" w:cs="Arial"/>
                <w:color w:val="000000"/>
                <w:sz w:val="20"/>
                <w:szCs w:val="20"/>
              </w:rPr>
            </w:pPr>
            <w:r w:rsidRPr="007206B0">
              <w:rPr>
                <w:rFonts w:ascii="Arial" w:hAnsi="Arial" w:cs="Arial"/>
                <w:color w:val="000000"/>
                <w:sz w:val="20"/>
                <w:szCs w:val="20"/>
              </w:rPr>
              <w:t>- N. ordinanze di regolamentazione della circolazione stradale</w:t>
            </w:r>
          </w:p>
          <w:p w:rsidR="00AA7E07" w:rsidRPr="007206B0" w:rsidRDefault="00AA7E07" w:rsidP="00F47B53">
            <w:pPr>
              <w:autoSpaceDE w:val="0"/>
              <w:spacing w:after="0" w:line="240" w:lineRule="auto"/>
              <w:jc w:val="both"/>
              <w:rPr>
                <w:rFonts w:ascii="Arial" w:hAnsi="Arial" w:cs="Arial"/>
                <w:color w:val="000000"/>
                <w:sz w:val="20"/>
                <w:szCs w:val="20"/>
              </w:rPr>
            </w:pPr>
            <w:r w:rsidRPr="007206B0">
              <w:rPr>
                <w:rFonts w:ascii="Arial" w:hAnsi="Arial" w:cs="Arial"/>
                <w:color w:val="000000"/>
                <w:sz w:val="20"/>
                <w:szCs w:val="20"/>
              </w:rPr>
              <w:t>- N. veicoli sottoposti a sequestro/fermo amministrativo</w:t>
            </w:r>
          </w:p>
          <w:p w:rsidR="00AA7E07" w:rsidRPr="007206B0" w:rsidRDefault="00AA7E07" w:rsidP="00F47B53">
            <w:pPr>
              <w:autoSpaceDE w:val="0"/>
              <w:spacing w:after="0" w:line="240" w:lineRule="auto"/>
              <w:rPr>
                <w:rFonts w:ascii="Arial" w:hAnsi="Arial" w:cs="Arial"/>
                <w:color w:val="000000"/>
                <w:sz w:val="20"/>
                <w:szCs w:val="20"/>
              </w:rPr>
            </w:pPr>
            <w:r w:rsidRPr="007206B0">
              <w:rPr>
                <w:rFonts w:ascii="Arial" w:hAnsi="Arial" w:cs="Arial"/>
                <w:color w:val="000000"/>
                <w:sz w:val="20"/>
                <w:szCs w:val="20"/>
              </w:rPr>
              <w:t>- Proventi di competenza</w:t>
            </w:r>
          </w:p>
          <w:p w:rsidR="00AA7E07" w:rsidRPr="007206B0" w:rsidRDefault="00AA7E07" w:rsidP="00F47B53">
            <w:pPr>
              <w:autoSpaceDE w:val="0"/>
              <w:spacing w:after="0" w:line="240" w:lineRule="auto"/>
              <w:jc w:val="both"/>
              <w:rPr>
                <w:rFonts w:ascii="Arial" w:hAnsi="Arial" w:cs="Arial"/>
                <w:color w:val="000000"/>
                <w:szCs w:val="24"/>
              </w:rPr>
            </w:pPr>
            <w:r w:rsidRPr="007206B0">
              <w:rPr>
                <w:rFonts w:ascii="Arial" w:hAnsi="Arial" w:cs="Arial"/>
                <w:color w:val="000000"/>
                <w:sz w:val="20"/>
                <w:szCs w:val="20"/>
              </w:rPr>
              <w:t>- Tempo medio di intervento  su chiamata per sinistro stradale</w:t>
            </w:r>
          </w:p>
        </w:tc>
      </w:tr>
      <w:tr w:rsidR="00AA7E07" w:rsidRPr="007206B0" w:rsidTr="00F47B53">
        <w:tc>
          <w:tcPr>
            <w:tcW w:w="4889" w:type="dxa"/>
            <w:tcBorders>
              <w:top w:val="single" w:sz="4" w:space="0" w:color="000000"/>
              <w:left w:val="single" w:sz="4" w:space="0" w:color="000000"/>
              <w:bottom w:val="single" w:sz="4" w:space="0" w:color="000000"/>
            </w:tcBorders>
          </w:tcPr>
          <w:p w:rsidR="00AA7E07" w:rsidRPr="007206B0" w:rsidRDefault="00AA7E07" w:rsidP="00F47B53">
            <w:pPr>
              <w:autoSpaceDE w:val="0"/>
              <w:rPr>
                <w:rFonts w:ascii="Arial" w:hAnsi="Arial" w:cs="Arial"/>
              </w:rPr>
            </w:pPr>
          </w:p>
          <w:p w:rsidR="00AA7E07" w:rsidRPr="007206B0" w:rsidRDefault="00AA7E07" w:rsidP="00F47B53">
            <w:pPr>
              <w:autoSpaceDE w:val="0"/>
              <w:rPr>
                <w:rFonts w:ascii="Arial" w:hAnsi="Arial" w:cs="Arial"/>
              </w:rPr>
            </w:pPr>
          </w:p>
          <w:p w:rsidR="00AA7E07" w:rsidRPr="007206B0" w:rsidRDefault="00AA7E07" w:rsidP="00F47B53">
            <w:pPr>
              <w:autoSpaceDE w:val="0"/>
              <w:rPr>
                <w:rFonts w:ascii="Arial" w:hAnsi="Arial" w:cs="Arial"/>
                <w:color w:val="000000"/>
              </w:rPr>
            </w:pPr>
            <w:r w:rsidRPr="00810471">
              <w:rPr>
                <w:rFonts w:ascii="Arial" w:hAnsi="Arial" w:cs="Arial"/>
                <w:b/>
                <w:color w:val="000000"/>
              </w:rPr>
              <w:t>OBIETTIVI DEL PROCESSO</w:t>
            </w:r>
            <w:r w:rsidRPr="007206B0">
              <w:rPr>
                <w:rFonts w:ascii="Arial" w:hAnsi="Arial" w:cs="Arial"/>
                <w:color w:val="000000"/>
              </w:rPr>
              <w:t>:</w:t>
            </w:r>
          </w:p>
          <w:p w:rsidR="00AA7E07" w:rsidRPr="007206B0" w:rsidRDefault="00AA7E07" w:rsidP="00F47B53">
            <w:pPr>
              <w:autoSpaceDE w:val="0"/>
              <w:jc w:val="center"/>
              <w:rPr>
                <w:rFonts w:ascii="Arial" w:hAnsi="Arial" w:cs="Arial"/>
                <w:color w:val="000000"/>
                <w:szCs w:val="24"/>
              </w:rPr>
            </w:pPr>
          </w:p>
        </w:tc>
        <w:tc>
          <w:tcPr>
            <w:tcW w:w="4899" w:type="dxa"/>
            <w:tcBorders>
              <w:top w:val="single" w:sz="4" w:space="0" w:color="000000"/>
              <w:left w:val="single" w:sz="4" w:space="0" w:color="000000"/>
              <w:bottom w:val="single" w:sz="4" w:space="0" w:color="000000"/>
              <w:right w:val="single" w:sz="4" w:space="0" w:color="000000"/>
            </w:tcBorders>
          </w:tcPr>
          <w:p w:rsidR="00AA7E07" w:rsidRPr="00810471" w:rsidRDefault="00AA7E07" w:rsidP="00F47B53">
            <w:pPr>
              <w:autoSpaceDE w:val="0"/>
              <w:spacing w:after="0" w:line="240" w:lineRule="auto"/>
              <w:jc w:val="both"/>
              <w:rPr>
                <w:rFonts w:ascii="Arial" w:hAnsi="Arial" w:cs="Arial"/>
                <w:color w:val="000000"/>
                <w:sz w:val="20"/>
                <w:szCs w:val="20"/>
              </w:rPr>
            </w:pPr>
            <w:r w:rsidRPr="00810471">
              <w:rPr>
                <w:rFonts w:ascii="Arial" w:hAnsi="Arial" w:cs="Arial"/>
                <w:color w:val="000000"/>
                <w:sz w:val="20"/>
                <w:szCs w:val="20"/>
              </w:rPr>
              <w:t>1. Mantenere o aumentare il numero dei controlli attraverso una maggiore presenza sul territorio</w:t>
            </w:r>
          </w:p>
          <w:p w:rsidR="00AA7E07" w:rsidRPr="00810471" w:rsidRDefault="00AA7E07" w:rsidP="00F47B53">
            <w:pPr>
              <w:autoSpaceDE w:val="0"/>
              <w:spacing w:after="0" w:line="240" w:lineRule="auto"/>
              <w:jc w:val="both"/>
              <w:rPr>
                <w:rFonts w:ascii="Arial" w:hAnsi="Arial" w:cs="Arial"/>
                <w:color w:val="000000"/>
                <w:sz w:val="20"/>
                <w:szCs w:val="20"/>
              </w:rPr>
            </w:pPr>
            <w:r w:rsidRPr="00810471">
              <w:rPr>
                <w:rFonts w:ascii="Arial" w:hAnsi="Arial" w:cs="Arial"/>
                <w:color w:val="000000"/>
                <w:sz w:val="20"/>
                <w:szCs w:val="20"/>
              </w:rPr>
              <w:t>2. Monitorare il tempo medio di intervento su chiamata per sinistro stradale</w:t>
            </w:r>
          </w:p>
          <w:p w:rsidR="00AA7E07" w:rsidRPr="00810471" w:rsidRDefault="00AA7E07" w:rsidP="00F47B53">
            <w:pPr>
              <w:autoSpaceDE w:val="0"/>
              <w:spacing w:after="0" w:line="240" w:lineRule="auto"/>
              <w:rPr>
                <w:rFonts w:ascii="Arial" w:hAnsi="Arial" w:cs="Arial"/>
                <w:color w:val="000000"/>
                <w:sz w:val="20"/>
                <w:szCs w:val="20"/>
              </w:rPr>
            </w:pPr>
            <w:r w:rsidRPr="00810471">
              <w:rPr>
                <w:rFonts w:ascii="Arial" w:hAnsi="Arial" w:cs="Arial"/>
                <w:color w:val="000000"/>
                <w:sz w:val="20"/>
                <w:szCs w:val="20"/>
              </w:rPr>
              <w:t>3. Ridurre il numero di ricorsi</w:t>
            </w:r>
          </w:p>
          <w:p w:rsidR="00AA7E07" w:rsidRPr="00810471" w:rsidRDefault="00AA7E07" w:rsidP="00F47B53">
            <w:pPr>
              <w:autoSpaceDE w:val="0"/>
              <w:spacing w:after="0" w:line="240" w:lineRule="auto"/>
              <w:rPr>
                <w:rFonts w:ascii="Arial" w:hAnsi="Arial" w:cs="Arial"/>
                <w:color w:val="000000"/>
                <w:sz w:val="20"/>
                <w:szCs w:val="20"/>
              </w:rPr>
            </w:pPr>
            <w:r w:rsidRPr="00810471">
              <w:rPr>
                <w:rFonts w:ascii="Arial" w:hAnsi="Arial" w:cs="Arial"/>
                <w:color w:val="000000"/>
                <w:sz w:val="20"/>
                <w:szCs w:val="20"/>
              </w:rPr>
              <w:t>4.  Ridurre i tassi di incidenti con morti e feriti</w:t>
            </w:r>
          </w:p>
          <w:p w:rsidR="00AA7E07" w:rsidRPr="00810471" w:rsidRDefault="00AA7E07" w:rsidP="00F47B53">
            <w:pPr>
              <w:autoSpaceDE w:val="0"/>
              <w:spacing w:after="0" w:line="240" w:lineRule="auto"/>
              <w:rPr>
                <w:rFonts w:ascii="Arial" w:hAnsi="Arial" w:cs="Arial"/>
                <w:color w:val="000000"/>
                <w:sz w:val="20"/>
                <w:szCs w:val="20"/>
              </w:rPr>
            </w:pPr>
            <w:r w:rsidRPr="00810471">
              <w:rPr>
                <w:rFonts w:ascii="Arial" w:hAnsi="Arial" w:cs="Arial"/>
                <w:color w:val="000000"/>
                <w:sz w:val="20"/>
                <w:szCs w:val="20"/>
              </w:rPr>
              <w:t>5. Ridurre le “stragi del sabato sera”</w:t>
            </w:r>
          </w:p>
          <w:p w:rsidR="00AA7E07" w:rsidRPr="00810471" w:rsidRDefault="00AA7E07" w:rsidP="00F47B53">
            <w:pPr>
              <w:autoSpaceDE w:val="0"/>
              <w:spacing w:after="0" w:line="240" w:lineRule="auto"/>
              <w:jc w:val="both"/>
              <w:rPr>
                <w:rFonts w:ascii="Arial" w:hAnsi="Arial" w:cs="Arial"/>
                <w:color w:val="000000"/>
                <w:sz w:val="20"/>
                <w:szCs w:val="20"/>
              </w:rPr>
            </w:pPr>
            <w:r w:rsidRPr="00810471">
              <w:rPr>
                <w:rFonts w:ascii="Arial" w:hAnsi="Arial" w:cs="Arial"/>
                <w:color w:val="000000"/>
                <w:sz w:val="20"/>
                <w:szCs w:val="20"/>
              </w:rPr>
              <w:t>6. Emanazione dei provvedimenti  di regolamentazione  della circolazione stradale</w:t>
            </w:r>
          </w:p>
        </w:tc>
      </w:tr>
      <w:tr w:rsidR="00AA7E07" w:rsidRPr="007206B0" w:rsidTr="00F47B53">
        <w:tc>
          <w:tcPr>
            <w:tcW w:w="4889" w:type="dxa"/>
            <w:tcBorders>
              <w:top w:val="single" w:sz="4" w:space="0" w:color="000000"/>
              <w:left w:val="single" w:sz="4" w:space="0" w:color="000000"/>
              <w:bottom w:val="single" w:sz="4" w:space="0" w:color="000000"/>
            </w:tcBorders>
          </w:tcPr>
          <w:p w:rsidR="00AA7E07" w:rsidRPr="007206B0" w:rsidRDefault="00AA7E07" w:rsidP="00F47B53">
            <w:pPr>
              <w:autoSpaceDE w:val="0"/>
              <w:snapToGrid w:val="0"/>
              <w:rPr>
                <w:rFonts w:ascii="Arial" w:hAnsi="Arial" w:cs="Arial"/>
                <w:color w:val="000000"/>
                <w:szCs w:val="24"/>
              </w:rPr>
            </w:pPr>
          </w:p>
          <w:p w:rsidR="00AA7E07" w:rsidRDefault="00AA7E07" w:rsidP="00F47B53">
            <w:pPr>
              <w:autoSpaceDE w:val="0"/>
              <w:rPr>
                <w:rFonts w:ascii="Arial" w:hAnsi="Arial" w:cs="Arial"/>
                <w:color w:val="000000"/>
                <w:szCs w:val="24"/>
              </w:rPr>
            </w:pPr>
          </w:p>
          <w:p w:rsidR="00AA7E07" w:rsidRDefault="00AA7E07" w:rsidP="00F47B53">
            <w:pPr>
              <w:autoSpaceDE w:val="0"/>
              <w:rPr>
                <w:rFonts w:ascii="Arial" w:hAnsi="Arial" w:cs="Arial"/>
                <w:color w:val="000000"/>
                <w:szCs w:val="24"/>
              </w:rPr>
            </w:pPr>
          </w:p>
          <w:p w:rsidR="00AA7E07" w:rsidRPr="007206B0" w:rsidRDefault="00AA7E07" w:rsidP="00F47B53">
            <w:pPr>
              <w:autoSpaceDE w:val="0"/>
              <w:rPr>
                <w:rFonts w:ascii="Arial" w:hAnsi="Arial" w:cs="Arial"/>
                <w:color w:val="000000"/>
                <w:szCs w:val="24"/>
              </w:rPr>
            </w:pPr>
          </w:p>
          <w:p w:rsidR="00AA7E07" w:rsidRPr="007206B0" w:rsidRDefault="00AA7E07" w:rsidP="00F47B53">
            <w:pPr>
              <w:autoSpaceDE w:val="0"/>
              <w:rPr>
                <w:rFonts w:ascii="Arial" w:hAnsi="Arial" w:cs="Arial"/>
                <w:color w:val="000000"/>
              </w:rPr>
            </w:pPr>
          </w:p>
          <w:p w:rsidR="00AA7E07" w:rsidRPr="007206B0" w:rsidRDefault="00AA7E07" w:rsidP="00F47B53">
            <w:pPr>
              <w:autoSpaceDE w:val="0"/>
              <w:rPr>
                <w:rFonts w:ascii="Arial" w:hAnsi="Arial" w:cs="Arial"/>
                <w:color w:val="000000"/>
              </w:rPr>
            </w:pPr>
            <w:r w:rsidRPr="00810471">
              <w:rPr>
                <w:rFonts w:ascii="Arial" w:hAnsi="Arial" w:cs="Arial"/>
                <w:b/>
                <w:color w:val="000000"/>
              </w:rPr>
              <w:t>INDICATORI DELLE PERFORMANCE</w:t>
            </w:r>
            <w:r w:rsidRPr="007206B0">
              <w:rPr>
                <w:rFonts w:ascii="Arial" w:hAnsi="Arial" w:cs="Arial"/>
                <w:color w:val="000000"/>
              </w:rPr>
              <w:t>:</w:t>
            </w:r>
          </w:p>
          <w:p w:rsidR="00AA7E07" w:rsidRPr="007206B0" w:rsidRDefault="00AA7E07" w:rsidP="00F47B53">
            <w:pPr>
              <w:autoSpaceDE w:val="0"/>
              <w:jc w:val="center"/>
              <w:rPr>
                <w:rFonts w:ascii="Arial" w:hAnsi="Arial" w:cs="Arial"/>
                <w:color w:val="000000"/>
                <w:szCs w:val="24"/>
              </w:rPr>
            </w:pPr>
          </w:p>
        </w:tc>
        <w:tc>
          <w:tcPr>
            <w:tcW w:w="4899" w:type="dxa"/>
            <w:tcBorders>
              <w:top w:val="single" w:sz="4" w:space="0" w:color="000000"/>
              <w:left w:val="single" w:sz="4" w:space="0" w:color="000000"/>
              <w:bottom w:val="single" w:sz="4" w:space="0" w:color="000000"/>
              <w:right w:val="single" w:sz="4" w:space="0" w:color="000000"/>
            </w:tcBorders>
          </w:tcPr>
          <w:p w:rsidR="00AA7E07" w:rsidRPr="00810471" w:rsidRDefault="00AA7E07" w:rsidP="00F47B53">
            <w:pPr>
              <w:autoSpaceDE w:val="0"/>
              <w:snapToGrid w:val="0"/>
              <w:spacing w:after="0" w:line="240" w:lineRule="auto"/>
              <w:rPr>
                <w:rFonts w:ascii="Arial" w:hAnsi="Arial" w:cs="Arial"/>
                <w:b/>
                <w:color w:val="000000"/>
                <w:sz w:val="20"/>
                <w:szCs w:val="20"/>
              </w:rPr>
            </w:pPr>
            <w:r w:rsidRPr="00810471">
              <w:rPr>
                <w:rFonts w:ascii="Arial" w:hAnsi="Arial" w:cs="Arial"/>
                <w:b/>
                <w:color w:val="000000"/>
                <w:sz w:val="20"/>
                <w:szCs w:val="20"/>
              </w:rPr>
              <w:t>INDICATORI DI EFFICACIA</w:t>
            </w:r>
          </w:p>
          <w:p w:rsidR="00AA7E07" w:rsidRPr="00810471" w:rsidRDefault="00AA7E07" w:rsidP="00F47B53">
            <w:pPr>
              <w:autoSpaceDE w:val="0"/>
              <w:spacing w:after="0" w:line="240" w:lineRule="auto"/>
              <w:rPr>
                <w:rFonts w:ascii="Arial" w:hAnsi="Arial" w:cs="Arial"/>
                <w:color w:val="000000"/>
                <w:sz w:val="20"/>
                <w:szCs w:val="20"/>
              </w:rPr>
            </w:pPr>
            <w:r w:rsidRPr="00810471">
              <w:rPr>
                <w:rFonts w:ascii="Arial" w:hAnsi="Arial" w:cs="Arial"/>
                <w:color w:val="000000"/>
                <w:sz w:val="20"/>
                <w:szCs w:val="20"/>
              </w:rPr>
              <w:t>- N. controlli CdS</w:t>
            </w:r>
          </w:p>
          <w:p w:rsidR="00AA7E07" w:rsidRPr="00810471" w:rsidRDefault="00AA7E07" w:rsidP="00F47B53">
            <w:pPr>
              <w:autoSpaceDE w:val="0"/>
              <w:spacing w:after="0" w:line="240" w:lineRule="auto"/>
              <w:rPr>
                <w:rFonts w:ascii="Arial" w:hAnsi="Arial" w:cs="Arial"/>
                <w:color w:val="000000"/>
                <w:sz w:val="20"/>
                <w:szCs w:val="20"/>
              </w:rPr>
            </w:pPr>
            <w:r w:rsidRPr="00810471">
              <w:rPr>
                <w:rFonts w:ascii="Arial" w:hAnsi="Arial" w:cs="Arial"/>
                <w:color w:val="000000"/>
                <w:sz w:val="20"/>
                <w:szCs w:val="20"/>
              </w:rPr>
              <w:t>- N. violazioni  immediatamente contestate</w:t>
            </w:r>
          </w:p>
          <w:p w:rsidR="00AA7E07" w:rsidRPr="00810471" w:rsidRDefault="00AA7E07" w:rsidP="00F47B53">
            <w:pPr>
              <w:autoSpaceDE w:val="0"/>
              <w:spacing w:after="0" w:line="240" w:lineRule="auto"/>
              <w:rPr>
                <w:rFonts w:ascii="Arial" w:hAnsi="Arial" w:cs="Arial"/>
                <w:color w:val="000000"/>
                <w:sz w:val="20"/>
                <w:szCs w:val="20"/>
              </w:rPr>
            </w:pPr>
            <w:r w:rsidRPr="00810471">
              <w:rPr>
                <w:rFonts w:ascii="Arial" w:hAnsi="Arial" w:cs="Arial"/>
                <w:color w:val="000000"/>
                <w:sz w:val="20"/>
                <w:szCs w:val="20"/>
              </w:rPr>
              <w:t>- N. sinistri stradali con feriti</w:t>
            </w:r>
          </w:p>
          <w:p w:rsidR="00AA7E07" w:rsidRPr="00810471" w:rsidRDefault="00AA7E07" w:rsidP="00F47B53">
            <w:pPr>
              <w:autoSpaceDE w:val="0"/>
              <w:spacing w:after="0" w:line="240" w:lineRule="auto"/>
              <w:rPr>
                <w:rFonts w:ascii="Arial" w:hAnsi="Arial" w:cs="Arial"/>
                <w:color w:val="000000"/>
                <w:sz w:val="20"/>
                <w:szCs w:val="20"/>
              </w:rPr>
            </w:pPr>
            <w:r w:rsidRPr="00810471">
              <w:rPr>
                <w:rFonts w:ascii="Arial" w:hAnsi="Arial" w:cs="Arial"/>
                <w:color w:val="000000"/>
                <w:sz w:val="20"/>
                <w:szCs w:val="20"/>
              </w:rPr>
              <w:t>- N. sinistri stradali mortali</w:t>
            </w:r>
          </w:p>
          <w:p w:rsidR="00AA7E07" w:rsidRPr="00810471" w:rsidRDefault="00AA7E07" w:rsidP="00F47B53">
            <w:pPr>
              <w:autoSpaceDE w:val="0"/>
              <w:spacing w:after="0" w:line="240" w:lineRule="auto"/>
              <w:rPr>
                <w:rFonts w:ascii="Arial" w:hAnsi="Arial" w:cs="Arial"/>
                <w:color w:val="000000"/>
                <w:sz w:val="20"/>
                <w:szCs w:val="20"/>
              </w:rPr>
            </w:pPr>
            <w:r w:rsidRPr="00810471">
              <w:rPr>
                <w:rFonts w:ascii="Arial" w:hAnsi="Arial" w:cs="Arial"/>
                <w:color w:val="000000"/>
                <w:sz w:val="20"/>
                <w:szCs w:val="20"/>
              </w:rPr>
              <w:t>- N. sinistri stradali con solo danni alle cose</w:t>
            </w:r>
          </w:p>
          <w:p w:rsidR="00AA7E07" w:rsidRPr="00810471" w:rsidRDefault="00AA7E07" w:rsidP="00F47B53">
            <w:pPr>
              <w:autoSpaceDE w:val="0"/>
              <w:spacing w:after="0" w:line="240" w:lineRule="auto"/>
              <w:jc w:val="both"/>
              <w:rPr>
                <w:rFonts w:ascii="Arial" w:hAnsi="Arial" w:cs="Arial"/>
                <w:color w:val="000000"/>
                <w:sz w:val="20"/>
                <w:szCs w:val="20"/>
              </w:rPr>
            </w:pPr>
            <w:r w:rsidRPr="00810471">
              <w:rPr>
                <w:rFonts w:ascii="Arial" w:hAnsi="Arial" w:cs="Arial"/>
                <w:color w:val="000000"/>
                <w:sz w:val="20"/>
                <w:szCs w:val="20"/>
              </w:rPr>
              <w:t>- Tempo medio di intervento  su chiamata per incidente stradale</w:t>
            </w:r>
          </w:p>
          <w:p w:rsidR="00AA7E07" w:rsidRPr="00810471" w:rsidRDefault="00AA7E07" w:rsidP="00F47B53">
            <w:pPr>
              <w:autoSpaceDE w:val="0"/>
              <w:spacing w:after="0" w:line="240" w:lineRule="auto"/>
              <w:rPr>
                <w:rFonts w:ascii="Arial" w:hAnsi="Arial" w:cs="Arial"/>
                <w:color w:val="000000"/>
                <w:sz w:val="20"/>
                <w:szCs w:val="20"/>
              </w:rPr>
            </w:pPr>
          </w:p>
          <w:p w:rsidR="00AA7E07" w:rsidRPr="00810471" w:rsidRDefault="00AA7E07" w:rsidP="00F47B53">
            <w:pPr>
              <w:autoSpaceDE w:val="0"/>
              <w:spacing w:after="0" w:line="240" w:lineRule="auto"/>
              <w:rPr>
                <w:rFonts w:ascii="Arial" w:hAnsi="Arial" w:cs="Arial"/>
                <w:color w:val="000000"/>
                <w:sz w:val="20"/>
                <w:szCs w:val="20"/>
              </w:rPr>
            </w:pPr>
          </w:p>
          <w:p w:rsidR="00AA7E07" w:rsidRPr="00810471" w:rsidRDefault="00AA7E07" w:rsidP="00F47B53">
            <w:pPr>
              <w:autoSpaceDE w:val="0"/>
              <w:spacing w:after="0" w:line="240" w:lineRule="auto"/>
              <w:rPr>
                <w:rFonts w:ascii="Arial" w:hAnsi="Arial" w:cs="Arial"/>
                <w:b/>
                <w:color w:val="000000"/>
                <w:sz w:val="20"/>
                <w:szCs w:val="20"/>
              </w:rPr>
            </w:pPr>
            <w:r w:rsidRPr="00810471">
              <w:rPr>
                <w:rFonts w:ascii="Arial" w:hAnsi="Arial" w:cs="Arial"/>
                <w:b/>
                <w:color w:val="000000"/>
                <w:sz w:val="20"/>
                <w:szCs w:val="20"/>
              </w:rPr>
              <w:t>INDICATORI DI EFFICIENZA</w:t>
            </w:r>
          </w:p>
          <w:p w:rsidR="00AA7E07" w:rsidRPr="00810471" w:rsidRDefault="00AA7E07" w:rsidP="00F47B53">
            <w:pPr>
              <w:autoSpaceDE w:val="0"/>
              <w:spacing w:after="0" w:line="240" w:lineRule="auto"/>
              <w:rPr>
                <w:rFonts w:ascii="Arial" w:hAnsi="Arial" w:cs="Arial"/>
                <w:color w:val="000000"/>
                <w:sz w:val="20"/>
                <w:szCs w:val="20"/>
              </w:rPr>
            </w:pPr>
            <w:r w:rsidRPr="00810471">
              <w:rPr>
                <w:rFonts w:ascii="Arial" w:hAnsi="Arial" w:cs="Arial"/>
                <w:color w:val="000000"/>
                <w:sz w:val="20"/>
                <w:szCs w:val="20"/>
              </w:rPr>
              <w:t>- N. controlli CdS</w:t>
            </w:r>
          </w:p>
          <w:p w:rsidR="00AA7E07" w:rsidRPr="00810471" w:rsidRDefault="00AA7E07" w:rsidP="00F47B53">
            <w:pPr>
              <w:autoSpaceDE w:val="0"/>
              <w:spacing w:after="0" w:line="240" w:lineRule="auto"/>
              <w:rPr>
                <w:rFonts w:ascii="Arial" w:hAnsi="Arial" w:cs="Arial"/>
                <w:color w:val="000000"/>
                <w:sz w:val="20"/>
                <w:szCs w:val="20"/>
              </w:rPr>
            </w:pPr>
            <w:r w:rsidRPr="00810471">
              <w:rPr>
                <w:rFonts w:ascii="Arial" w:hAnsi="Arial" w:cs="Arial"/>
                <w:color w:val="000000"/>
                <w:sz w:val="20"/>
                <w:szCs w:val="20"/>
              </w:rPr>
              <w:t>- Km percorsi</w:t>
            </w:r>
          </w:p>
          <w:p w:rsidR="00AA7E07" w:rsidRPr="00810471" w:rsidRDefault="00AA7E07" w:rsidP="00F47B53">
            <w:pPr>
              <w:autoSpaceDE w:val="0"/>
              <w:spacing w:after="0" w:line="240" w:lineRule="auto"/>
              <w:rPr>
                <w:rFonts w:ascii="Arial" w:hAnsi="Arial" w:cs="Arial"/>
                <w:color w:val="000000"/>
                <w:sz w:val="20"/>
                <w:szCs w:val="20"/>
              </w:rPr>
            </w:pPr>
            <w:r w:rsidRPr="00810471">
              <w:rPr>
                <w:rFonts w:ascii="Arial" w:hAnsi="Arial" w:cs="Arial"/>
                <w:color w:val="000000"/>
                <w:sz w:val="20"/>
                <w:szCs w:val="20"/>
              </w:rPr>
              <w:t>- N. sinistri stradali</w:t>
            </w:r>
          </w:p>
          <w:p w:rsidR="00AA7E07" w:rsidRPr="00810471" w:rsidRDefault="00AA7E07" w:rsidP="00F47B53">
            <w:pPr>
              <w:autoSpaceDE w:val="0"/>
              <w:spacing w:after="0" w:line="240" w:lineRule="auto"/>
              <w:rPr>
                <w:rFonts w:ascii="Arial" w:hAnsi="Arial" w:cs="Arial"/>
                <w:color w:val="000000"/>
                <w:sz w:val="20"/>
                <w:szCs w:val="20"/>
              </w:rPr>
            </w:pPr>
            <w:r w:rsidRPr="00810471">
              <w:rPr>
                <w:rFonts w:ascii="Arial" w:hAnsi="Arial" w:cs="Arial"/>
                <w:color w:val="000000"/>
                <w:sz w:val="20"/>
                <w:szCs w:val="20"/>
              </w:rPr>
              <w:t>- N. violazioni contestate immediatamente</w:t>
            </w:r>
          </w:p>
          <w:p w:rsidR="00AA7E07" w:rsidRPr="00810471" w:rsidRDefault="00AA7E07" w:rsidP="00F47B53">
            <w:pPr>
              <w:autoSpaceDE w:val="0"/>
              <w:spacing w:after="0" w:line="240" w:lineRule="auto"/>
              <w:rPr>
                <w:rFonts w:ascii="Arial" w:hAnsi="Arial" w:cs="Arial"/>
                <w:color w:val="000000"/>
                <w:sz w:val="20"/>
                <w:szCs w:val="20"/>
              </w:rPr>
            </w:pPr>
            <w:r w:rsidRPr="00810471">
              <w:rPr>
                <w:rFonts w:ascii="Arial" w:hAnsi="Arial" w:cs="Arial"/>
                <w:color w:val="000000"/>
                <w:sz w:val="20"/>
                <w:szCs w:val="20"/>
              </w:rPr>
              <w:t>- N. violazioni  non contestate immediatamente</w:t>
            </w:r>
          </w:p>
          <w:p w:rsidR="00AA7E07" w:rsidRPr="00810471" w:rsidRDefault="00AA7E07" w:rsidP="00F47B53">
            <w:pPr>
              <w:autoSpaceDE w:val="0"/>
              <w:spacing w:after="0" w:line="240" w:lineRule="auto"/>
              <w:rPr>
                <w:rFonts w:ascii="Arial" w:hAnsi="Arial" w:cs="Arial"/>
                <w:color w:val="000000"/>
                <w:sz w:val="20"/>
                <w:szCs w:val="20"/>
              </w:rPr>
            </w:pPr>
            <w:r w:rsidRPr="00810471">
              <w:rPr>
                <w:rFonts w:ascii="Arial" w:hAnsi="Arial" w:cs="Arial"/>
                <w:color w:val="000000"/>
                <w:sz w:val="20"/>
                <w:szCs w:val="20"/>
              </w:rPr>
              <w:t xml:space="preserve">- N. dei ricorsi </w:t>
            </w:r>
          </w:p>
          <w:p w:rsidR="00AA7E07" w:rsidRPr="00810471" w:rsidRDefault="00AA7E07" w:rsidP="00F47B53">
            <w:pPr>
              <w:autoSpaceDE w:val="0"/>
              <w:spacing w:after="0" w:line="240" w:lineRule="auto"/>
              <w:rPr>
                <w:rFonts w:ascii="Arial" w:hAnsi="Arial" w:cs="Arial"/>
                <w:color w:val="000000"/>
                <w:sz w:val="20"/>
                <w:szCs w:val="20"/>
              </w:rPr>
            </w:pPr>
          </w:p>
          <w:p w:rsidR="00AA7E07" w:rsidRPr="00810471" w:rsidRDefault="00AA7E07" w:rsidP="00F47B53">
            <w:pPr>
              <w:autoSpaceDE w:val="0"/>
              <w:spacing w:after="0" w:line="240" w:lineRule="auto"/>
              <w:rPr>
                <w:rFonts w:ascii="Arial" w:hAnsi="Arial" w:cs="Arial"/>
                <w:color w:val="000000"/>
                <w:sz w:val="20"/>
                <w:szCs w:val="20"/>
              </w:rPr>
            </w:pPr>
          </w:p>
          <w:p w:rsidR="00AA7E07" w:rsidRPr="00810471" w:rsidRDefault="00AA7E07" w:rsidP="00F47B53">
            <w:pPr>
              <w:autoSpaceDE w:val="0"/>
              <w:spacing w:after="0" w:line="240" w:lineRule="auto"/>
              <w:rPr>
                <w:rFonts w:ascii="Arial" w:hAnsi="Arial" w:cs="Arial"/>
                <w:b/>
                <w:color w:val="000000"/>
                <w:sz w:val="20"/>
                <w:szCs w:val="20"/>
              </w:rPr>
            </w:pPr>
            <w:r w:rsidRPr="00810471">
              <w:rPr>
                <w:rFonts w:ascii="Arial" w:hAnsi="Arial" w:cs="Arial"/>
                <w:b/>
                <w:color w:val="000000"/>
                <w:sz w:val="20"/>
                <w:szCs w:val="20"/>
              </w:rPr>
              <w:t>INDICATORI DI TRASPARENZA</w:t>
            </w:r>
          </w:p>
          <w:p w:rsidR="00AA7E07" w:rsidRDefault="00AA7E07" w:rsidP="00F47B53">
            <w:pPr>
              <w:autoSpaceDE w:val="0"/>
              <w:spacing w:after="0" w:line="240" w:lineRule="auto"/>
              <w:rPr>
                <w:rFonts w:ascii="Arial" w:hAnsi="Arial" w:cs="Arial"/>
                <w:color w:val="000000"/>
                <w:sz w:val="20"/>
                <w:szCs w:val="20"/>
              </w:rPr>
            </w:pPr>
            <w:r w:rsidRPr="00810471">
              <w:rPr>
                <w:rFonts w:ascii="Arial" w:hAnsi="Arial" w:cs="Arial"/>
                <w:color w:val="000000"/>
                <w:sz w:val="20"/>
                <w:szCs w:val="20"/>
              </w:rPr>
              <w:t xml:space="preserve">- </w:t>
            </w:r>
            <w:r>
              <w:rPr>
                <w:rFonts w:ascii="Arial" w:hAnsi="Arial" w:cs="Arial"/>
                <w:color w:val="000000"/>
                <w:sz w:val="20"/>
                <w:szCs w:val="20"/>
              </w:rPr>
              <w:t xml:space="preserve">Trasmissione all’Uff. Trasparenza per l’eventuale pubblicazione delle statistiche e consuntivi </w:t>
            </w:r>
            <w:r w:rsidRPr="00810471">
              <w:rPr>
                <w:rFonts w:ascii="Arial" w:hAnsi="Arial" w:cs="Arial"/>
                <w:color w:val="000000"/>
                <w:sz w:val="20"/>
                <w:szCs w:val="20"/>
              </w:rPr>
              <w:t xml:space="preserve"> sul sito Internet del Comune </w:t>
            </w:r>
          </w:p>
          <w:p w:rsidR="00AA7E07" w:rsidRPr="007206B0" w:rsidRDefault="00AA7E07" w:rsidP="00F47B53">
            <w:pPr>
              <w:autoSpaceDE w:val="0"/>
              <w:spacing w:after="0" w:line="240" w:lineRule="auto"/>
              <w:rPr>
                <w:rFonts w:ascii="Arial" w:hAnsi="Arial" w:cs="Arial"/>
                <w:color w:val="000000"/>
                <w:szCs w:val="24"/>
              </w:rPr>
            </w:pPr>
          </w:p>
        </w:tc>
      </w:tr>
    </w:tbl>
    <w:p w:rsidR="00AA7E07" w:rsidRPr="007206B0" w:rsidRDefault="00AA7E07" w:rsidP="00AA7E07">
      <w:pPr>
        <w:autoSpaceDE w:val="0"/>
        <w:jc w:val="center"/>
        <w:rPr>
          <w:rFonts w:ascii="Arial" w:hAnsi="Arial" w:cs="Arial"/>
          <w:color w:val="000000"/>
          <w:szCs w:val="24"/>
        </w:rPr>
      </w:pPr>
    </w:p>
    <w:p w:rsidR="00AA7E07" w:rsidRPr="007206B0" w:rsidRDefault="00AA7E07" w:rsidP="00AA7E07">
      <w:pPr>
        <w:autoSpaceDE w:val="0"/>
        <w:rPr>
          <w:rFonts w:ascii="Arial" w:hAnsi="Arial" w:cs="Arial"/>
          <w:i/>
          <w:iCs/>
          <w:color w:val="000000"/>
          <w:sz w:val="20"/>
        </w:rPr>
      </w:pPr>
    </w:p>
    <w:p w:rsidR="00AA7E07" w:rsidRPr="007206B0" w:rsidRDefault="00AA7E07" w:rsidP="00AA7E07">
      <w:pPr>
        <w:autoSpaceDE w:val="0"/>
        <w:rPr>
          <w:rFonts w:ascii="Arial" w:hAnsi="Arial" w:cs="Arial"/>
          <w:i/>
          <w:iCs/>
          <w:color w:val="000000"/>
          <w:sz w:val="20"/>
        </w:rPr>
      </w:pPr>
    </w:p>
    <w:p w:rsidR="00AA7E07" w:rsidRPr="007206B0"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EB31E8" w:rsidRDefault="00EB31E8" w:rsidP="00AA7E07">
      <w:pPr>
        <w:autoSpaceDE w:val="0"/>
        <w:rPr>
          <w:rFonts w:ascii="Arial" w:hAnsi="Arial" w:cs="Arial"/>
          <w:b/>
          <w:iCs/>
          <w:color w:val="000000"/>
          <w:sz w:val="20"/>
        </w:rPr>
      </w:pPr>
    </w:p>
    <w:p w:rsidR="00AA7E07" w:rsidRPr="00810471" w:rsidRDefault="00EB31E8" w:rsidP="00AA7E07">
      <w:pPr>
        <w:autoSpaceDE w:val="0"/>
        <w:rPr>
          <w:rFonts w:ascii="Arial" w:hAnsi="Arial" w:cs="Arial"/>
          <w:b/>
          <w:iCs/>
          <w:color w:val="000000"/>
          <w:sz w:val="20"/>
        </w:rPr>
      </w:pPr>
      <w:r>
        <w:rPr>
          <w:rFonts w:ascii="Arial" w:hAnsi="Arial" w:cs="Arial"/>
          <w:b/>
          <w:iCs/>
          <w:color w:val="000000"/>
          <w:sz w:val="20"/>
        </w:rPr>
        <w:lastRenderedPageBreak/>
        <w:t>A</w:t>
      </w:r>
      <w:r w:rsidR="00AA7E07" w:rsidRPr="00810471">
        <w:rPr>
          <w:rFonts w:ascii="Arial" w:hAnsi="Arial" w:cs="Arial"/>
          <w:b/>
          <w:iCs/>
          <w:color w:val="000000"/>
          <w:sz w:val="20"/>
        </w:rPr>
        <w:t>llegato 2</w:t>
      </w:r>
    </w:p>
    <w:p w:rsidR="00AA7E07" w:rsidRPr="007206B0" w:rsidRDefault="00AA7E07" w:rsidP="00AA7E07">
      <w:pPr>
        <w:pBdr>
          <w:top w:val="single" w:sz="4" w:space="1" w:color="auto"/>
          <w:left w:val="single" w:sz="4" w:space="4" w:color="auto"/>
          <w:bottom w:val="single" w:sz="4" w:space="1" w:color="auto"/>
          <w:right w:val="single" w:sz="4" w:space="4" w:color="auto"/>
        </w:pBdr>
        <w:autoSpaceDE w:val="0"/>
        <w:jc w:val="center"/>
        <w:rPr>
          <w:rFonts w:ascii="Arial" w:hAnsi="Arial" w:cs="Arial"/>
          <w:b/>
          <w:bCs/>
          <w:color w:val="000000"/>
          <w:szCs w:val="24"/>
        </w:rPr>
      </w:pPr>
      <w:r w:rsidRPr="007206B0">
        <w:rPr>
          <w:rFonts w:ascii="Arial" w:hAnsi="Arial" w:cs="Arial"/>
          <w:b/>
          <w:color w:val="000000"/>
          <w:szCs w:val="24"/>
        </w:rPr>
        <w:t>PROCESSO  N° 2 -</w:t>
      </w:r>
      <w:r w:rsidRPr="007206B0">
        <w:rPr>
          <w:rFonts w:ascii="Arial" w:hAnsi="Arial" w:cs="Arial"/>
          <w:b/>
          <w:bCs/>
          <w:color w:val="000000"/>
          <w:szCs w:val="24"/>
        </w:rPr>
        <w:t>Funzioni di Polizia Giudiziaria</w:t>
      </w:r>
    </w:p>
    <w:p w:rsidR="00AA7E07" w:rsidRPr="007206B0" w:rsidRDefault="00AA7E07" w:rsidP="00AA7E07">
      <w:pPr>
        <w:autoSpaceDE w:val="0"/>
        <w:jc w:val="center"/>
        <w:rPr>
          <w:rFonts w:ascii="Arial" w:hAnsi="Arial" w:cs="Arial"/>
          <w:color w:val="000000"/>
          <w:szCs w:val="24"/>
        </w:rPr>
      </w:pPr>
    </w:p>
    <w:p w:rsidR="00AA7E07" w:rsidRPr="007206B0" w:rsidRDefault="00AA7E07" w:rsidP="00AA7E07">
      <w:pPr>
        <w:autoSpaceDE w:val="0"/>
        <w:jc w:val="center"/>
        <w:rPr>
          <w:rFonts w:ascii="Arial" w:hAnsi="Arial" w:cs="Arial"/>
          <w:b/>
          <w:color w:val="000000"/>
          <w:szCs w:val="24"/>
        </w:rPr>
      </w:pPr>
      <w:r w:rsidRPr="007206B0">
        <w:rPr>
          <w:rFonts w:ascii="Arial" w:hAnsi="Arial" w:cs="Arial"/>
          <w:b/>
          <w:color w:val="000000"/>
          <w:szCs w:val="24"/>
        </w:rPr>
        <w:t>FINALITÀ DEL PROCESSO</w:t>
      </w:r>
    </w:p>
    <w:p w:rsidR="00AA7E07" w:rsidRPr="00810471" w:rsidRDefault="00AA7E07" w:rsidP="00AA7E07">
      <w:pPr>
        <w:autoSpaceDE w:val="0"/>
        <w:jc w:val="both"/>
        <w:rPr>
          <w:rFonts w:ascii="Arial" w:hAnsi="Arial" w:cs="Arial"/>
          <w:color w:val="000000"/>
          <w:sz w:val="20"/>
          <w:szCs w:val="20"/>
        </w:rPr>
      </w:pPr>
      <w:r w:rsidRPr="00810471">
        <w:rPr>
          <w:rFonts w:ascii="Arial" w:hAnsi="Arial" w:cs="Arial"/>
          <w:color w:val="000000"/>
          <w:sz w:val="20"/>
          <w:szCs w:val="20"/>
        </w:rPr>
        <w:t>Garantire le funzioni volte ad assicurare le condizioni per l'esercizio dell’azione penale, intervenendo quando si è già verificata una violazione della legge penale che l'attività di prevenzione non ha potuto evitare.</w:t>
      </w:r>
    </w:p>
    <w:p w:rsidR="00AA7E07" w:rsidRPr="007206B0" w:rsidRDefault="00AA7E07" w:rsidP="00AA7E07">
      <w:pPr>
        <w:autoSpaceDE w:val="0"/>
        <w:jc w:val="center"/>
        <w:rPr>
          <w:rFonts w:ascii="Arial" w:hAnsi="Arial" w:cs="Arial"/>
          <w:b/>
          <w:color w:val="000000"/>
          <w:szCs w:val="24"/>
        </w:rPr>
      </w:pPr>
      <w:r w:rsidRPr="007206B0">
        <w:rPr>
          <w:rFonts w:ascii="Arial" w:hAnsi="Arial" w:cs="Arial"/>
          <w:b/>
          <w:color w:val="000000"/>
          <w:szCs w:val="24"/>
        </w:rPr>
        <w:t>DESCRIZIONE</w:t>
      </w:r>
    </w:p>
    <w:p w:rsidR="00AA7E07" w:rsidRPr="00810471" w:rsidRDefault="00AA7E07" w:rsidP="00AA7E07">
      <w:pPr>
        <w:autoSpaceDE w:val="0"/>
        <w:jc w:val="both"/>
        <w:rPr>
          <w:rFonts w:ascii="Arial" w:hAnsi="Arial" w:cs="Arial"/>
          <w:color w:val="000000"/>
          <w:sz w:val="20"/>
          <w:szCs w:val="20"/>
        </w:rPr>
      </w:pPr>
      <w:r w:rsidRPr="00810471">
        <w:rPr>
          <w:rFonts w:ascii="Arial" w:hAnsi="Arial" w:cs="Arial"/>
          <w:color w:val="000000"/>
          <w:sz w:val="20"/>
          <w:szCs w:val="20"/>
        </w:rPr>
        <w:t>Il personale che svolge servizio di Polizia Municipale, nell'ambito territoriale dell'Ente d'appartenenza e nei limiti delle proprie attribuzioni, esercita, ai sensi e per gli effetti del Codice di Procedura Penale, le funzioni di Polizia Giudiziaria assumendo la qualità di Ufficiale e/o Agente di Polizia Giudiziaria. A tal fine la polizia giudiziaria ha il dovere di prendere notizia dei reati, impedire che vengano portati a conseguenze ulteriori, ricercare gli autori, compiere tutte le attività necessarie ad assicurare le fonti di prova e l’applicazione della legge penale. Anche successivamente alla comunicazione della notizia di reato, la polizia giudiziaria continua a svolgere, di iniziativa o su delega, le indagini inerenti alla notizia di reato acquisita, ove necessario.</w:t>
      </w:r>
    </w:p>
    <w:p w:rsidR="00AA7E07" w:rsidRPr="007206B0" w:rsidRDefault="00AA7E07" w:rsidP="00AA7E07">
      <w:pPr>
        <w:autoSpaceDE w:val="0"/>
        <w:jc w:val="center"/>
        <w:rPr>
          <w:rFonts w:ascii="Arial" w:hAnsi="Arial" w:cs="Arial"/>
          <w:b/>
          <w:color w:val="000000"/>
          <w:szCs w:val="24"/>
        </w:rPr>
      </w:pPr>
      <w:r w:rsidRPr="007206B0">
        <w:rPr>
          <w:rFonts w:ascii="Arial" w:hAnsi="Arial" w:cs="Arial"/>
          <w:b/>
          <w:color w:val="000000"/>
          <w:szCs w:val="24"/>
        </w:rPr>
        <w:t>STAKEHOLDERS</w:t>
      </w:r>
    </w:p>
    <w:p w:rsidR="00AA7E07" w:rsidRPr="00810471" w:rsidRDefault="00AA7E07" w:rsidP="00AA7E07">
      <w:pPr>
        <w:autoSpaceDE w:val="0"/>
        <w:jc w:val="center"/>
        <w:rPr>
          <w:rFonts w:ascii="Arial" w:hAnsi="Arial" w:cs="Arial"/>
          <w:color w:val="000000"/>
          <w:sz w:val="20"/>
          <w:szCs w:val="20"/>
        </w:rPr>
      </w:pPr>
      <w:r w:rsidRPr="00810471">
        <w:rPr>
          <w:rFonts w:ascii="Arial" w:hAnsi="Arial" w:cs="Arial"/>
          <w:color w:val="000000"/>
          <w:sz w:val="20"/>
          <w:szCs w:val="20"/>
        </w:rPr>
        <w:t>Cittadini, Autorità giudiziaria</w:t>
      </w:r>
    </w:p>
    <w:p w:rsidR="00AA7E07" w:rsidRPr="007206B0" w:rsidRDefault="00AA7E07" w:rsidP="00AA7E07">
      <w:pPr>
        <w:autoSpaceDE w:val="0"/>
        <w:jc w:val="center"/>
        <w:rPr>
          <w:rFonts w:ascii="Arial" w:hAnsi="Arial" w:cs="Arial"/>
          <w:color w:val="000000"/>
          <w:szCs w:val="24"/>
        </w:rPr>
      </w:pPr>
    </w:p>
    <w:tbl>
      <w:tblPr>
        <w:tblW w:w="0" w:type="auto"/>
        <w:tblInd w:w="-10" w:type="dxa"/>
        <w:tblLayout w:type="fixed"/>
        <w:tblLook w:val="0000" w:firstRow="0" w:lastRow="0" w:firstColumn="0" w:lastColumn="0" w:noHBand="0" w:noVBand="0"/>
      </w:tblPr>
      <w:tblGrid>
        <w:gridCol w:w="4889"/>
        <w:gridCol w:w="4909"/>
      </w:tblGrid>
      <w:tr w:rsidR="00AA7E07" w:rsidRPr="007206B0" w:rsidTr="00F47B53">
        <w:tc>
          <w:tcPr>
            <w:tcW w:w="4889" w:type="dxa"/>
            <w:tcBorders>
              <w:top w:val="single" w:sz="4" w:space="0" w:color="000000"/>
              <w:left w:val="single" w:sz="4" w:space="0" w:color="000000"/>
              <w:bottom w:val="single" w:sz="4" w:space="0" w:color="000000"/>
            </w:tcBorders>
          </w:tcPr>
          <w:p w:rsidR="00AA7E07" w:rsidRPr="007206B0" w:rsidRDefault="00AA7E07" w:rsidP="00F47B53">
            <w:pPr>
              <w:autoSpaceDE w:val="0"/>
              <w:snapToGrid w:val="0"/>
              <w:rPr>
                <w:rFonts w:ascii="Arial" w:hAnsi="Arial" w:cs="Arial"/>
              </w:rPr>
            </w:pPr>
          </w:p>
          <w:p w:rsidR="00AA7E07" w:rsidRPr="007206B0" w:rsidRDefault="00AA7E07" w:rsidP="00F47B53">
            <w:pPr>
              <w:autoSpaceDE w:val="0"/>
              <w:snapToGrid w:val="0"/>
              <w:rPr>
                <w:rFonts w:ascii="Arial" w:hAnsi="Arial" w:cs="Arial"/>
                <w:color w:val="000000"/>
              </w:rPr>
            </w:pPr>
          </w:p>
          <w:p w:rsidR="00AA7E07" w:rsidRPr="007206B0" w:rsidRDefault="00AA7E07" w:rsidP="00F47B53">
            <w:pPr>
              <w:autoSpaceDE w:val="0"/>
              <w:snapToGrid w:val="0"/>
              <w:rPr>
                <w:rFonts w:ascii="Arial" w:hAnsi="Arial" w:cs="Arial"/>
                <w:color w:val="000000"/>
              </w:rPr>
            </w:pPr>
          </w:p>
          <w:p w:rsidR="00AA7E07" w:rsidRPr="00810471" w:rsidRDefault="00AA7E07" w:rsidP="00F47B53">
            <w:pPr>
              <w:autoSpaceDE w:val="0"/>
              <w:snapToGrid w:val="0"/>
              <w:rPr>
                <w:rFonts w:ascii="Arial" w:hAnsi="Arial" w:cs="Arial"/>
                <w:b/>
                <w:color w:val="000000"/>
              </w:rPr>
            </w:pPr>
            <w:r w:rsidRPr="00810471">
              <w:rPr>
                <w:rFonts w:ascii="Arial" w:hAnsi="Arial" w:cs="Arial"/>
                <w:b/>
                <w:color w:val="000000"/>
              </w:rPr>
              <w:t>RISORSE NECESSARIE:</w:t>
            </w:r>
          </w:p>
          <w:p w:rsidR="00AA7E07" w:rsidRPr="007206B0" w:rsidRDefault="00AA7E07" w:rsidP="00F47B53">
            <w:pPr>
              <w:autoSpaceDE w:val="0"/>
              <w:jc w:val="center"/>
              <w:rPr>
                <w:rFonts w:ascii="Arial" w:hAnsi="Arial" w:cs="Arial"/>
                <w:color w:val="000000"/>
              </w:rPr>
            </w:pPr>
          </w:p>
        </w:tc>
        <w:tc>
          <w:tcPr>
            <w:tcW w:w="4909" w:type="dxa"/>
            <w:tcBorders>
              <w:top w:val="single" w:sz="4" w:space="0" w:color="000000"/>
              <w:left w:val="single" w:sz="4" w:space="0" w:color="000000"/>
              <w:bottom w:val="single" w:sz="4" w:space="0" w:color="000000"/>
              <w:right w:val="single" w:sz="4" w:space="0" w:color="000000"/>
            </w:tcBorders>
          </w:tcPr>
          <w:p w:rsidR="00AA7E07" w:rsidRPr="00810471" w:rsidRDefault="00AA7E07" w:rsidP="00F47B53">
            <w:pPr>
              <w:autoSpaceDE w:val="0"/>
              <w:snapToGrid w:val="0"/>
              <w:spacing w:after="0" w:line="240" w:lineRule="auto"/>
              <w:rPr>
                <w:rFonts w:ascii="Arial" w:hAnsi="Arial" w:cs="Arial"/>
                <w:b/>
                <w:color w:val="000000"/>
                <w:sz w:val="20"/>
                <w:szCs w:val="20"/>
              </w:rPr>
            </w:pPr>
            <w:r w:rsidRPr="00810471">
              <w:rPr>
                <w:rFonts w:ascii="Arial" w:hAnsi="Arial" w:cs="Arial"/>
                <w:b/>
                <w:color w:val="000000"/>
                <w:sz w:val="20"/>
                <w:szCs w:val="20"/>
              </w:rPr>
              <w:t>RISORSE UMANE</w:t>
            </w:r>
          </w:p>
          <w:p w:rsidR="00AA7E07" w:rsidRPr="00810471" w:rsidRDefault="00AA7E07" w:rsidP="00F47B53">
            <w:pPr>
              <w:autoSpaceDE w:val="0"/>
              <w:spacing w:after="0" w:line="240" w:lineRule="auto"/>
              <w:jc w:val="both"/>
              <w:rPr>
                <w:rFonts w:ascii="Arial" w:hAnsi="Arial" w:cs="Arial"/>
                <w:color w:val="000000"/>
                <w:sz w:val="20"/>
                <w:szCs w:val="20"/>
              </w:rPr>
            </w:pPr>
            <w:r w:rsidRPr="00810471">
              <w:rPr>
                <w:rFonts w:ascii="Arial" w:hAnsi="Arial" w:cs="Arial"/>
                <w:color w:val="000000"/>
                <w:sz w:val="20"/>
                <w:szCs w:val="20"/>
              </w:rPr>
              <w:t>È coinvolto tutto il personale del Corpo Polizia Municipale.</w:t>
            </w:r>
          </w:p>
          <w:p w:rsidR="00AA7E07" w:rsidRPr="00810471" w:rsidRDefault="00AA7E07" w:rsidP="00F47B53">
            <w:pPr>
              <w:autoSpaceDE w:val="0"/>
              <w:spacing w:after="0" w:line="240" w:lineRule="auto"/>
              <w:jc w:val="both"/>
              <w:rPr>
                <w:rFonts w:ascii="Arial" w:hAnsi="Arial" w:cs="Arial"/>
                <w:color w:val="000000"/>
                <w:sz w:val="20"/>
                <w:szCs w:val="20"/>
              </w:rPr>
            </w:pPr>
            <w:r w:rsidRPr="00810471">
              <w:rPr>
                <w:rFonts w:ascii="Arial" w:hAnsi="Arial" w:cs="Arial"/>
                <w:color w:val="000000"/>
                <w:sz w:val="20"/>
                <w:szCs w:val="20"/>
              </w:rPr>
              <w:t>Il dato numerico è variabile in funzione delle singole esigenze, dei programmi e del servizio</w:t>
            </w:r>
          </w:p>
          <w:p w:rsidR="00AA7E07" w:rsidRPr="00810471" w:rsidRDefault="00AA7E07" w:rsidP="00F47B53">
            <w:pPr>
              <w:autoSpaceDE w:val="0"/>
              <w:spacing w:after="0" w:line="240" w:lineRule="auto"/>
              <w:rPr>
                <w:rFonts w:ascii="Arial" w:hAnsi="Arial" w:cs="Arial"/>
                <w:sz w:val="20"/>
                <w:szCs w:val="20"/>
              </w:rPr>
            </w:pPr>
          </w:p>
          <w:p w:rsidR="00AA7E07" w:rsidRPr="00810471" w:rsidRDefault="00AA7E07" w:rsidP="00F47B53">
            <w:pPr>
              <w:autoSpaceDE w:val="0"/>
              <w:spacing w:after="0" w:line="240" w:lineRule="auto"/>
              <w:rPr>
                <w:rFonts w:ascii="Arial" w:hAnsi="Arial" w:cs="Arial"/>
                <w:b/>
                <w:color w:val="000000"/>
                <w:sz w:val="20"/>
                <w:szCs w:val="20"/>
              </w:rPr>
            </w:pPr>
            <w:r w:rsidRPr="00810471">
              <w:rPr>
                <w:rFonts w:ascii="Arial" w:hAnsi="Arial" w:cs="Arial"/>
                <w:b/>
                <w:color w:val="000000"/>
                <w:sz w:val="20"/>
                <w:szCs w:val="20"/>
              </w:rPr>
              <w:t>RISORSE STRUMENTALI</w:t>
            </w:r>
          </w:p>
          <w:p w:rsidR="00AA7E07" w:rsidRPr="00810471" w:rsidRDefault="00AA7E07" w:rsidP="00F47B53">
            <w:pPr>
              <w:tabs>
                <w:tab w:val="left" w:pos="10015"/>
              </w:tabs>
              <w:spacing w:after="0" w:line="240" w:lineRule="auto"/>
              <w:ind w:right="23"/>
              <w:rPr>
                <w:rFonts w:ascii="Arial" w:eastAsia="Century" w:hAnsi="Arial" w:cs="Arial"/>
                <w:color w:val="000000"/>
                <w:w w:val="94"/>
                <w:sz w:val="20"/>
                <w:szCs w:val="20"/>
              </w:rPr>
            </w:pPr>
            <w:r w:rsidRPr="00810471">
              <w:rPr>
                <w:rFonts w:ascii="Arial" w:eastAsia="Century" w:hAnsi="Arial" w:cs="Arial"/>
                <w:color w:val="000000"/>
                <w:w w:val="93"/>
                <w:sz w:val="20"/>
                <w:szCs w:val="20"/>
              </w:rPr>
              <w:t>Le risorse strumentali sono quelle  presenti nell’inventario comunale e nella disponibilità di tutti gli operatori.</w:t>
            </w:r>
            <w:r w:rsidRPr="00810471">
              <w:rPr>
                <w:rFonts w:ascii="Arial" w:eastAsia="Century" w:hAnsi="Arial" w:cs="Arial"/>
                <w:color w:val="000000"/>
                <w:sz w:val="20"/>
                <w:szCs w:val="20"/>
              </w:rPr>
              <w:t> </w:t>
            </w:r>
            <w:r w:rsidRPr="00810471">
              <w:rPr>
                <w:rFonts w:ascii="Arial" w:hAnsi="Arial" w:cs="Arial"/>
                <w:sz w:val="20"/>
                <w:szCs w:val="20"/>
              </w:rPr>
              <w:br/>
            </w:r>
          </w:p>
          <w:p w:rsidR="00AA7E07" w:rsidRPr="00810471" w:rsidRDefault="00AA7E07" w:rsidP="00F47B53">
            <w:pPr>
              <w:autoSpaceDE w:val="0"/>
              <w:spacing w:after="0" w:line="240" w:lineRule="auto"/>
              <w:jc w:val="both"/>
              <w:rPr>
                <w:rFonts w:ascii="Arial" w:hAnsi="Arial" w:cs="Arial"/>
                <w:color w:val="000000"/>
                <w:sz w:val="20"/>
                <w:szCs w:val="20"/>
              </w:rPr>
            </w:pPr>
            <w:r w:rsidRPr="00810471">
              <w:rPr>
                <w:rFonts w:ascii="Arial" w:hAnsi="Arial" w:cs="Arial"/>
                <w:b/>
                <w:color w:val="000000"/>
                <w:sz w:val="20"/>
                <w:szCs w:val="20"/>
              </w:rPr>
              <w:t xml:space="preserve"> RISORSE FINANZIARIE</w:t>
            </w:r>
            <w:r>
              <w:rPr>
                <w:rFonts w:ascii="Arial" w:hAnsi="Arial" w:cs="Arial"/>
                <w:b/>
                <w:color w:val="000000"/>
                <w:sz w:val="20"/>
                <w:szCs w:val="20"/>
              </w:rPr>
              <w:t>: come da DUP</w:t>
            </w:r>
            <w:r w:rsidRPr="00810471">
              <w:rPr>
                <w:rFonts w:ascii="Arial" w:hAnsi="Arial" w:cs="Arial"/>
                <w:color w:val="000000"/>
                <w:sz w:val="20"/>
                <w:szCs w:val="20"/>
              </w:rPr>
              <w:t xml:space="preserve"> </w:t>
            </w:r>
          </w:p>
          <w:p w:rsidR="00AA7E07" w:rsidRPr="00810471" w:rsidRDefault="00AA7E07" w:rsidP="00F47B53">
            <w:pPr>
              <w:autoSpaceDE w:val="0"/>
              <w:spacing w:after="0" w:line="240" w:lineRule="auto"/>
              <w:rPr>
                <w:rFonts w:ascii="Arial" w:hAnsi="Arial" w:cs="Arial"/>
                <w:color w:val="000000"/>
                <w:sz w:val="20"/>
                <w:szCs w:val="20"/>
              </w:rPr>
            </w:pPr>
          </w:p>
        </w:tc>
      </w:tr>
      <w:tr w:rsidR="00AA7E07" w:rsidRPr="007206B0" w:rsidTr="00F47B53">
        <w:tc>
          <w:tcPr>
            <w:tcW w:w="4889" w:type="dxa"/>
            <w:tcBorders>
              <w:top w:val="single" w:sz="4" w:space="0" w:color="000000"/>
              <w:left w:val="single" w:sz="4" w:space="0" w:color="000000"/>
              <w:bottom w:val="single" w:sz="4" w:space="0" w:color="000000"/>
            </w:tcBorders>
          </w:tcPr>
          <w:p w:rsidR="00AA7E07" w:rsidRDefault="00AA7E07" w:rsidP="00F47B53">
            <w:pPr>
              <w:autoSpaceDE w:val="0"/>
              <w:snapToGrid w:val="0"/>
              <w:spacing w:after="0" w:line="240" w:lineRule="auto"/>
              <w:rPr>
                <w:rFonts w:ascii="Arial" w:hAnsi="Arial" w:cs="Arial"/>
                <w:color w:val="000000"/>
              </w:rPr>
            </w:pPr>
          </w:p>
          <w:p w:rsidR="00AA7E07" w:rsidRPr="00810471" w:rsidRDefault="00AA7E07" w:rsidP="00F47B53">
            <w:pPr>
              <w:autoSpaceDE w:val="0"/>
              <w:snapToGrid w:val="0"/>
              <w:spacing w:after="0" w:line="240" w:lineRule="auto"/>
              <w:rPr>
                <w:rFonts w:ascii="Arial" w:hAnsi="Arial" w:cs="Arial"/>
                <w:b/>
                <w:color w:val="000000"/>
              </w:rPr>
            </w:pPr>
            <w:r w:rsidRPr="00810471">
              <w:rPr>
                <w:rFonts w:ascii="Arial" w:hAnsi="Arial" w:cs="Arial"/>
                <w:b/>
                <w:color w:val="000000"/>
              </w:rPr>
              <w:t>LISTA DELLE ATTIVITÀ:</w:t>
            </w:r>
          </w:p>
        </w:tc>
        <w:tc>
          <w:tcPr>
            <w:tcW w:w="4909" w:type="dxa"/>
            <w:tcBorders>
              <w:top w:val="single" w:sz="4" w:space="0" w:color="000000"/>
              <w:left w:val="single" w:sz="4" w:space="0" w:color="000000"/>
              <w:bottom w:val="single" w:sz="4" w:space="0" w:color="000000"/>
              <w:right w:val="single" w:sz="4" w:space="0" w:color="000000"/>
            </w:tcBorders>
          </w:tcPr>
          <w:p w:rsidR="00AA7E07" w:rsidRPr="00810471" w:rsidRDefault="00AA7E07" w:rsidP="00F47B53">
            <w:pPr>
              <w:autoSpaceDE w:val="0"/>
              <w:snapToGrid w:val="0"/>
              <w:spacing w:after="0" w:line="240" w:lineRule="auto"/>
              <w:rPr>
                <w:rFonts w:ascii="Arial" w:hAnsi="Arial" w:cs="Arial"/>
                <w:color w:val="000000"/>
                <w:sz w:val="20"/>
                <w:szCs w:val="20"/>
              </w:rPr>
            </w:pPr>
            <w:r w:rsidRPr="00810471">
              <w:rPr>
                <w:rFonts w:ascii="Arial" w:hAnsi="Arial" w:cs="Arial"/>
                <w:color w:val="000000"/>
                <w:sz w:val="20"/>
                <w:szCs w:val="20"/>
              </w:rPr>
              <w:t>1. Attività investigativa</w:t>
            </w:r>
          </w:p>
          <w:p w:rsidR="00AA7E07" w:rsidRPr="00810471" w:rsidRDefault="00AA7E07" w:rsidP="00F47B53">
            <w:pPr>
              <w:autoSpaceDE w:val="0"/>
              <w:spacing w:after="0" w:line="240" w:lineRule="auto"/>
              <w:rPr>
                <w:rFonts w:ascii="Arial" w:hAnsi="Arial" w:cs="Arial"/>
                <w:color w:val="000000"/>
                <w:sz w:val="20"/>
                <w:szCs w:val="20"/>
              </w:rPr>
            </w:pPr>
            <w:r w:rsidRPr="00810471">
              <w:rPr>
                <w:rFonts w:ascii="Arial" w:hAnsi="Arial" w:cs="Arial"/>
                <w:color w:val="000000"/>
                <w:sz w:val="20"/>
                <w:szCs w:val="20"/>
              </w:rPr>
              <w:t>2. Attività repressiva</w:t>
            </w:r>
          </w:p>
          <w:p w:rsidR="00AA7E07" w:rsidRPr="00810471" w:rsidRDefault="00AA7E07" w:rsidP="00F47B53">
            <w:pPr>
              <w:autoSpaceDE w:val="0"/>
              <w:spacing w:after="0" w:line="240" w:lineRule="auto"/>
              <w:rPr>
                <w:rFonts w:ascii="Arial" w:hAnsi="Arial" w:cs="Arial"/>
                <w:color w:val="000000"/>
                <w:sz w:val="20"/>
                <w:szCs w:val="20"/>
              </w:rPr>
            </w:pPr>
            <w:r w:rsidRPr="00810471">
              <w:rPr>
                <w:rFonts w:ascii="Arial" w:hAnsi="Arial" w:cs="Arial"/>
                <w:color w:val="000000"/>
                <w:sz w:val="20"/>
                <w:szCs w:val="20"/>
              </w:rPr>
              <w:t>3. Attività esecutiva interna ed esterna</w:t>
            </w:r>
          </w:p>
        </w:tc>
      </w:tr>
      <w:tr w:rsidR="00AA7E07" w:rsidRPr="007206B0" w:rsidTr="00F47B53">
        <w:tc>
          <w:tcPr>
            <w:tcW w:w="4889" w:type="dxa"/>
            <w:tcBorders>
              <w:top w:val="single" w:sz="4" w:space="0" w:color="000000"/>
              <w:left w:val="single" w:sz="4" w:space="0" w:color="000000"/>
              <w:bottom w:val="single" w:sz="4" w:space="0" w:color="000000"/>
            </w:tcBorders>
          </w:tcPr>
          <w:p w:rsidR="00AA7E07" w:rsidRPr="00277892" w:rsidRDefault="00AA7E07" w:rsidP="00F47B53">
            <w:pPr>
              <w:autoSpaceDE w:val="0"/>
              <w:spacing w:after="0" w:line="240" w:lineRule="auto"/>
              <w:rPr>
                <w:rFonts w:ascii="Arial" w:hAnsi="Arial" w:cs="Arial"/>
                <w:b/>
                <w:color w:val="000000"/>
              </w:rPr>
            </w:pPr>
            <w:r w:rsidRPr="00277892">
              <w:rPr>
                <w:rFonts w:ascii="Arial" w:hAnsi="Arial" w:cs="Arial"/>
                <w:b/>
                <w:color w:val="000000"/>
              </w:rPr>
              <w:t>INPUT DEL PROCESSO:</w:t>
            </w:r>
          </w:p>
        </w:tc>
        <w:tc>
          <w:tcPr>
            <w:tcW w:w="4909" w:type="dxa"/>
            <w:tcBorders>
              <w:top w:val="single" w:sz="4" w:space="0" w:color="000000"/>
              <w:left w:val="single" w:sz="4" w:space="0" w:color="000000"/>
              <w:bottom w:val="single" w:sz="4" w:space="0" w:color="000000"/>
              <w:right w:val="single" w:sz="4" w:space="0" w:color="000000"/>
            </w:tcBorders>
          </w:tcPr>
          <w:p w:rsidR="00AA7E07" w:rsidRPr="00810471" w:rsidRDefault="00AA7E07" w:rsidP="00F47B53">
            <w:pPr>
              <w:autoSpaceDE w:val="0"/>
              <w:snapToGrid w:val="0"/>
              <w:spacing w:after="0" w:line="240" w:lineRule="auto"/>
              <w:rPr>
                <w:rFonts w:ascii="Arial" w:hAnsi="Arial" w:cs="Arial"/>
                <w:color w:val="000000"/>
                <w:sz w:val="20"/>
                <w:szCs w:val="20"/>
              </w:rPr>
            </w:pPr>
            <w:r w:rsidRPr="00810471">
              <w:rPr>
                <w:rFonts w:ascii="Arial" w:hAnsi="Arial" w:cs="Arial"/>
                <w:color w:val="000000"/>
                <w:sz w:val="20"/>
                <w:szCs w:val="20"/>
              </w:rPr>
              <w:t>- Attività di iniziativa</w:t>
            </w:r>
          </w:p>
          <w:p w:rsidR="00AA7E07" w:rsidRPr="00810471" w:rsidRDefault="00AA7E07" w:rsidP="00F47B53">
            <w:pPr>
              <w:autoSpaceDE w:val="0"/>
              <w:spacing w:after="0" w:line="240" w:lineRule="auto"/>
              <w:rPr>
                <w:rFonts w:ascii="Arial" w:hAnsi="Arial" w:cs="Arial"/>
                <w:color w:val="000000"/>
                <w:sz w:val="20"/>
                <w:szCs w:val="20"/>
              </w:rPr>
            </w:pPr>
            <w:r w:rsidRPr="00810471">
              <w:rPr>
                <w:rFonts w:ascii="Arial" w:hAnsi="Arial" w:cs="Arial"/>
                <w:color w:val="000000"/>
                <w:sz w:val="20"/>
                <w:szCs w:val="20"/>
              </w:rPr>
              <w:t>- Attività delegate</w:t>
            </w:r>
          </w:p>
          <w:p w:rsidR="00AA7E07" w:rsidRPr="00810471" w:rsidRDefault="00AA7E07" w:rsidP="00F47B53">
            <w:pPr>
              <w:autoSpaceDE w:val="0"/>
              <w:spacing w:after="0" w:line="240" w:lineRule="auto"/>
              <w:rPr>
                <w:rFonts w:ascii="Arial" w:hAnsi="Arial" w:cs="Arial"/>
                <w:color w:val="000000"/>
                <w:sz w:val="20"/>
                <w:szCs w:val="20"/>
              </w:rPr>
            </w:pPr>
            <w:r w:rsidRPr="00810471">
              <w:rPr>
                <w:rFonts w:ascii="Arial" w:hAnsi="Arial" w:cs="Arial"/>
                <w:color w:val="000000"/>
                <w:sz w:val="20"/>
                <w:szCs w:val="20"/>
              </w:rPr>
              <w:t>- Front office cittadino</w:t>
            </w:r>
          </w:p>
        </w:tc>
      </w:tr>
      <w:tr w:rsidR="00AA7E07" w:rsidRPr="007206B0" w:rsidTr="00F47B53">
        <w:tc>
          <w:tcPr>
            <w:tcW w:w="4889" w:type="dxa"/>
            <w:tcBorders>
              <w:top w:val="single" w:sz="4" w:space="0" w:color="000000"/>
              <w:left w:val="single" w:sz="4" w:space="0" w:color="000000"/>
              <w:bottom w:val="single" w:sz="4" w:space="0" w:color="000000"/>
            </w:tcBorders>
          </w:tcPr>
          <w:p w:rsidR="00AA7E07" w:rsidRPr="007206B0" w:rsidRDefault="00AA7E07" w:rsidP="00F47B53">
            <w:pPr>
              <w:autoSpaceDE w:val="0"/>
              <w:snapToGrid w:val="0"/>
              <w:rPr>
                <w:rFonts w:ascii="Arial" w:hAnsi="Arial" w:cs="Arial"/>
              </w:rPr>
            </w:pPr>
          </w:p>
          <w:p w:rsidR="00AA7E07" w:rsidRPr="007206B0" w:rsidRDefault="00AA7E07" w:rsidP="00F47B53">
            <w:pPr>
              <w:autoSpaceDE w:val="0"/>
              <w:snapToGrid w:val="0"/>
              <w:rPr>
                <w:rFonts w:ascii="Arial" w:hAnsi="Arial" w:cs="Arial"/>
              </w:rPr>
            </w:pPr>
          </w:p>
          <w:p w:rsidR="00AA7E07" w:rsidRPr="00277892" w:rsidRDefault="00AA7E07" w:rsidP="00F47B53">
            <w:pPr>
              <w:autoSpaceDE w:val="0"/>
              <w:snapToGrid w:val="0"/>
              <w:rPr>
                <w:rFonts w:ascii="Arial" w:hAnsi="Arial" w:cs="Arial"/>
                <w:b/>
                <w:color w:val="000000"/>
              </w:rPr>
            </w:pPr>
            <w:r w:rsidRPr="00277892">
              <w:rPr>
                <w:rFonts w:ascii="Arial" w:hAnsi="Arial" w:cs="Arial"/>
                <w:b/>
                <w:color w:val="000000"/>
              </w:rPr>
              <w:t>OBIETTIVI DEL PROCESSO:</w:t>
            </w:r>
          </w:p>
          <w:p w:rsidR="00AA7E07" w:rsidRPr="007206B0" w:rsidRDefault="00AA7E07" w:rsidP="00F47B53">
            <w:pPr>
              <w:autoSpaceDE w:val="0"/>
              <w:jc w:val="center"/>
              <w:rPr>
                <w:rFonts w:ascii="Arial" w:hAnsi="Arial" w:cs="Arial"/>
                <w:color w:val="000000"/>
              </w:rPr>
            </w:pPr>
          </w:p>
        </w:tc>
        <w:tc>
          <w:tcPr>
            <w:tcW w:w="4909" w:type="dxa"/>
            <w:tcBorders>
              <w:top w:val="single" w:sz="4" w:space="0" w:color="000000"/>
              <w:left w:val="single" w:sz="4" w:space="0" w:color="000000"/>
              <w:bottom w:val="single" w:sz="4" w:space="0" w:color="000000"/>
              <w:right w:val="single" w:sz="4" w:space="0" w:color="000000"/>
            </w:tcBorders>
          </w:tcPr>
          <w:p w:rsidR="00AA7E07" w:rsidRPr="00810471" w:rsidRDefault="00AA7E07" w:rsidP="00F47B53">
            <w:pPr>
              <w:autoSpaceDE w:val="0"/>
              <w:snapToGrid w:val="0"/>
              <w:spacing w:after="0" w:line="240" w:lineRule="auto"/>
              <w:rPr>
                <w:rFonts w:ascii="Arial" w:hAnsi="Arial" w:cs="Arial"/>
                <w:color w:val="000000"/>
                <w:sz w:val="20"/>
                <w:szCs w:val="20"/>
              </w:rPr>
            </w:pPr>
            <w:r w:rsidRPr="00810471">
              <w:rPr>
                <w:rFonts w:ascii="Arial" w:hAnsi="Arial" w:cs="Arial"/>
                <w:color w:val="000000"/>
                <w:sz w:val="20"/>
                <w:szCs w:val="20"/>
              </w:rPr>
              <w:t>1. Accertamento dei fatti reato</w:t>
            </w:r>
          </w:p>
          <w:p w:rsidR="00AA7E07" w:rsidRPr="00810471" w:rsidRDefault="00AA7E07" w:rsidP="00F47B53">
            <w:pPr>
              <w:autoSpaceDE w:val="0"/>
              <w:spacing w:after="0" w:line="240" w:lineRule="auto"/>
              <w:rPr>
                <w:rFonts w:ascii="Arial" w:hAnsi="Arial" w:cs="Arial"/>
                <w:color w:val="000000"/>
                <w:sz w:val="20"/>
                <w:szCs w:val="20"/>
              </w:rPr>
            </w:pPr>
            <w:r w:rsidRPr="00810471">
              <w:rPr>
                <w:rFonts w:ascii="Arial" w:hAnsi="Arial" w:cs="Arial"/>
                <w:color w:val="000000"/>
                <w:sz w:val="20"/>
                <w:szCs w:val="20"/>
              </w:rPr>
              <w:t>2. Identificazione dei responsabili</w:t>
            </w:r>
          </w:p>
          <w:p w:rsidR="00AA7E07" w:rsidRPr="00810471" w:rsidRDefault="00AA7E07" w:rsidP="00F47B53">
            <w:pPr>
              <w:autoSpaceDE w:val="0"/>
              <w:spacing w:after="0" w:line="240" w:lineRule="auto"/>
              <w:jc w:val="both"/>
              <w:rPr>
                <w:rFonts w:ascii="Arial" w:hAnsi="Arial" w:cs="Arial"/>
                <w:color w:val="000000"/>
                <w:sz w:val="20"/>
                <w:szCs w:val="20"/>
              </w:rPr>
            </w:pPr>
            <w:r w:rsidRPr="00810471">
              <w:rPr>
                <w:rFonts w:ascii="Arial" w:hAnsi="Arial" w:cs="Arial"/>
                <w:color w:val="000000"/>
                <w:sz w:val="20"/>
                <w:szCs w:val="20"/>
              </w:rPr>
              <w:t xml:space="preserve">3. Rafforzare la </w:t>
            </w:r>
            <w:r>
              <w:rPr>
                <w:rFonts w:ascii="Arial" w:hAnsi="Arial" w:cs="Arial"/>
                <w:color w:val="000000"/>
                <w:sz w:val="20"/>
                <w:szCs w:val="20"/>
              </w:rPr>
              <w:t>comunicazione</w:t>
            </w:r>
            <w:r w:rsidRPr="00810471">
              <w:rPr>
                <w:rFonts w:ascii="Arial" w:hAnsi="Arial" w:cs="Arial"/>
                <w:color w:val="000000"/>
                <w:sz w:val="20"/>
                <w:szCs w:val="20"/>
              </w:rPr>
              <w:t xml:space="preserve"> con le Forze di Polizia al fine di razionalizzare l’impiego delle risorse umane (evitare duplicazioni di attività)</w:t>
            </w:r>
          </w:p>
          <w:p w:rsidR="00AA7E07" w:rsidRPr="00810471" w:rsidRDefault="00AA7E07" w:rsidP="00F47B53">
            <w:pPr>
              <w:autoSpaceDE w:val="0"/>
              <w:spacing w:after="0" w:line="240" w:lineRule="auto"/>
              <w:jc w:val="both"/>
              <w:rPr>
                <w:rFonts w:ascii="Arial" w:hAnsi="Arial" w:cs="Arial"/>
                <w:color w:val="000000"/>
                <w:sz w:val="20"/>
                <w:szCs w:val="20"/>
              </w:rPr>
            </w:pPr>
            <w:r w:rsidRPr="00810471">
              <w:rPr>
                <w:rFonts w:ascii="Arial" w:hAnsi="Arial" w:cs="Arial"/>
                <w:color w:val="000000"/>
                <w:sz w:val="20"/>
                <w:szCs w:val="20"/>
              </w:rPr>
              <w:t>4. Rafforzare la collaborazione con l’Autorità Giudiziaria</w:t>
            </w:r>
          </w:p>
          <w:p w:rsidR="00AA7E07" w:rsidRPr="00810471" w:rsidRDefault="00AA7E07" w:rsidP="00F47B53">
            <w:pPr>
              <w:autoSpaceDE w:val="0"/>
              <w:spacing w:after="0" w:line="240" w:lineRule="auto"/>
              <w:jc w:val="both"/>
              <w:rPr>
                <w:rFonts w:ascii="Arial" w:hAnsi="Arial" w:cs="Arial"/>
                <w:color w:val="000000"/>
                <w:sz w:val="20"/>
                <w:szCs w:val="20"/>
              </w:rPr>
            </w:pPr>
            <w:r w:rsidRPr="00810471">
              <w:rPr>
                <w:rFonts w:ascii="Arial" w:hAnsi="Arial" w:cs="Arial"/>
                <w:color w:val="000000"/>
                <w:sz w:val="20"/>
                <w:szCs w:val="20"/>
              </w:rPr>
              <w:t>5. Aumentare il grado di sicurezza percepito dagli stakeholder</w:t>
            </w:r>
          </w:p>
        </w:tc>
      </w:tr>
      <w:tr w:rsidR="00AA7E07" w:rsidRPr="007206B0" w:rsidTr="00F47B53">
        <w:tc>
          <w:tcPr>
            <w:tcW w:w="4889" w:type="dxa"/>
            <w:tcBorders>
              <w:top w:val="single" w:sz="4" w:space="0" w:color="000000"/>
              <w:left w:val="single" w:sz="4" w:space="0" w:color="000000"/>
              <w:bottom w:val="single" w:sz="4" w:space="0" w:color="000000"/>
            </w:tcBorders>
          </w:tcPr>
          <w:p w:rsidR="00AA7E07" w:rsidRPr="007206B0" w:rsidRDefault="00AA7E07" w:rsidP="00F47B53">
            <w:pPr>
              <w:autoSpaceDE w:val="0"/>
              <w:snapToGrid w:val="0"/>
              <w:rPr>
                <w:rFonts w:ascii="Arial" w:hAnsi="Arial" w:cs="Arial"/>
              </w:rPr>
            </w:pPr>
          </w:p>
          <w:p w:rsidR="00AA7E07" w:rsidRPr="007206B0" w:rsidRDefault="00AA7E07" w:rsidP="00F47B53">
            <w:pPr>
              <w:autoSpaceDE w:val="0"/>
              <w:snapToGrid w:val="0"/>
              <w:rPr>
                <w:rFonts w:ascii="Arial" w:hAnsi="Arial" w:cs="Arial"/>
              </w:rPr>
            </w:pPr>
          </w:p>
          <w:p w:rsidR="00AA7E07" w:rsidRDefault="00AA7E07" w:rsidP="00F47B53">
            <w:pPr>
              <w:autoSpaceDE w:val="0"/>
              <w:snapToGrid w:val="0"/>
              <w:rPr>
                <w:rFonts w:ascii="Arial" w:hAnsi="Arial" w:cs="Arial"/>
                <w:color w:val="000000"/>
              </w:rPr>
            </w:pPr>
          </w:p>
          <w:p w:rsidR="00AA7E07" w:rsidRPr="00277892" w:rsidRDefault="00AA7E07" w:rsidP="00F47B53">
            <w:pPr>
              <w:autoSpaceDE w:val="0"/>
              <w:snapToGrid w:val="0"/>
              <w:rPr>
                <w:rFonts w:ascii="Arial" w:hAnsi="Arial" w:cs="Arial"/>
                <w:b/>
                <w:color w:val="000000"/>
              </w:rPr>
            </w:pPr>
            <w:r w:rsidRPr="00277892">
              <w:rPr>
                <w:rFonts w:ascii="Arial" w:hAnsi="Arial" w:cs="Arial"/>
                <w:b/>
                <w:color w:val="000000"/>
              </w:rPr>
              <w:t>INDICATORI DELLE PERFORMANCE:</w:t>
            </w:r>
          </w:p>
        </w:tc>
        <w:tc>
          <w:tcPr>
            <w:tcW w:w="4909" w:type="dxa"/>
            <w:tcBorders>
              <w:top w:val="single" w:sz="4" w:space="0" w:color="000000"/>
              <w:left w:val="single" w:sz="4" w:space="0" w:color="000000"/>
              <w:bottom w:val="single" w:sz="4" w:space="0" w:color="000000"/>
              <w:right w:val="single" w:sz="4" w:space="0" w:color="000000"/>
            </w:tcBorders>
          </w:tcPr>
          <w:p w:rsidR="00AA7E07" w:rsidRPr="00810471" w:rsidRDefault="00AA7E07" w:rsidP="00F47B53">
            <w:pPr>
              <w:autoSpaceDE w:val="0"/>
              <w:snapToGrid w:val="0"/>
              <w:spacing w:after="0" w:line="240" w:lineRule="auto"/>
              <w:rPr>
                <w:rFonts w:ascii="Arial" w:hAnsi="Arial" w:cs="Arial"/>
                <w:color w:val="000000"/>
                <w:sz w:val="20"/>
                <w:szCs w:val="20"/>
              </w:rPr>
            </w:pPr>
            <w:r w:rsidRPr="00810471">
              <w:rPr>
                <w:rFonts w:ascii="Arial" w:hAnsi="Arial" w:cs="Arial"/>
                <w:color w:val="000000"/>
                <w:sz w:val="20"/>
                <w:szCs w:val="20"/>
              </w:rPr>
              <w:lastRenderedPageBreak/>
              <w:t>CARICHI DI LAVORO</w:t>
            </w:r>
          </w:p>
          <w:p w:rsidR="00AA7E07" w:rsidRPr="00810471" w:rsidRDefault="00AA7E07" w:rsidP="00F47B53">
            <w:pPr>
              <w:autoSpaceDE w:val="0"/>
              <w:spacing w:after="0" w:line="240" w:lineRule="auto"/>
              <w:rPr>
                <w:rFonts w:ascii="Arial" w:hAnsi="Arial" w:cs="Arial"/>
                <w:color w:val="000000"/>
                <w:sz w:val="20"/>
                <w:szCs w:val="20"/>
              </w:rPr>
            </w:pPr>
            <w:r w:rsidRPr="00810471">
              <w:rPr>
                <w:rFonts w:ascii="Arial" w:hAnsi="Arial" w:cs="Arial"/>
                <w:color w:val="000000"/>
                <w:sz w:val="20"/>
                <w:szCs w:val="20"/>
              </w:rPr>
              <w:t>n. notifiche eseguite</w:t>
            </w:r>
          </w:p>
          <w:p w:rsidR="00AA7E07" w:rsidRPr="00810471" w:rsidRDefault="00AA7E07" w:rsidP="00F47B53">
            <w:pPr>
              <w:autoSpaceDE w:val="0"/>
              <w:spacing w:after="0" w:line="240" w:lineRule="auto"/>
              <w:rPr>
                <w:rFonts w:ascii="Arial" w:hAnsi="Arial" w:cs="Arial"/>
                <w:color w:val="000000"/>
                <w:sz w:val="20"/>
                <w:szCs w:val="20"/>
              </w:rPr>
            </w:pPr>
            <w:r w:rsidRPr="00810471">
              <w:rPr>
                <w:rFonts w:ascii="Arial" w:hAnsi="Arial" w:cs="Arial"/>
                <w:color w:val="000000"/>
                <w:sz w:val="20"/>
                <w:szCs w:val="20"/>
              </w:rPr>
              <w:t>n. atti di PG eseguiti</w:t>
            </w:r>
          </w:p>
          <w:p w:rsidR="00AA7E07" w:rsidRPr="00810471" w:rsidRDefault="00AA7E07" w:rsidP="00F47B53">
            <w:pPr>
              <w:autoSpaceDE w:val="0"/>
              <w:spacing w:after="0" w:line="240" w:lineRule="auto"/>
              <w:rPr>
                <w:rFonts w:ascii="Arial" w:hAnsi="Arial" w:cs="Arial"/>
                <w:color w:val="000000"/>
                <w:sz w:val="20"/>
                <w:szCs w:val="20"/>
              </w:rPr>
            </w:pPr>
            <w:r w:rsidRPr="00810471">
              <w:rPr>
                <w:rFonts w:ascii="Arial" w:hAnsi="Arial" w:cs="Arial"/>
                <w:color w:val="000000"/>
                <w:sz w:val="20"/>
                <w:szCs w:val="20"/>
              </w:rPr>
              <w:lastRenderedPageBreak/>
              <w:t>n. accessi alla videosorveglianza</w:t>
            </w:r>
            <w:r>
              <w:rPr>
                <w:rFonts w:ascii="Arial" w:hAnsi="Arial" w:cs="Arial"/>
                <w:color w:val="000000"/>
                <w:sz w:val="20"/>
                <w:szCs w:val="20"/>
              </w:rPr>
              <w:t xml:space="preserve"> per finalità di P.G.</w:t>
            </w:r>
          </w:p>
          <w:p w:rsidR="00AA7E07" w:rsidRPr="00810471" w:rsidRDefault="00AA7E07" w:rsidP="00F47B53">
            <w:pPr>
              <w:autoSpaceDE w:val="0"/>
              <w:spacing w:after="0" w:line="240" w:lineRule="auto"/>
              <w:rPr>
                <w:rFonts w:ascii="Arial" w:hAnsi="Arial" w:cs="Arial"/>
                <w:color w:val="000000"/>
                <w:sz w:val="20"/>
                <w:szCs w:val="20"/>
              </w:rPr>
            </w:pPr>
            <w:r w:rsidRPr="00810471">
              <w:rPr>
                <w:rFonts w:ascii="Arial" w:hAnsi="Arial" w:cs="Arial"/>
                <w:color w:val="000000"/>
                <w:sz w:val="20"/>
                <w:szCs w:val="20"/>
              </w:rPr>
              <w:t>n. atti delegati</w:t>
            </w:r>
          </w:p>
          <w:p w:rsidR="00AA7E07" w:rsidRPr="00810471" w:rsidRDefault="00AA7E07" w:rsidP="00F47B53">
            <w:pPr>
              <w:autoSpaceDE w:val="0"/>
              <w:spacing w:after="0" w:line="240" w:lineRule="auto"/>
              <w:rPr>
                <w:rFonts w:ascii="Arial" w:hAnsi="Arial" w:cs="Arial"/>
                <w:color w:val="000000"/>
                <w:sz w:val="20"/>
                <w:szCs w:val="20"/>
              </w:rPr>
            </w:pPr>
          </w:p>
          <w:p w:rsidR="00AA7E07" w:rsidRPr="00810471" w:rsidRDefault="00AA7E07" w:rsidP="00F47B53">
            <w:pPr>
              <w:autoSpaceDE w:val="0"/>
              <w:spacing w:after="0" w:line="240" w:lineRule="auto"/>
              <w:rPr>
                <w:rFonts w:ascii="Arial" w:hAnsi="Arial" w:cs="Arial"/>
                <w:color w:val="000000"/>
                <w:sz w:val="20"/>
                <w:szCs w:val="20"/>
              </w:rPr>
            </w:pPr>
            <w:r w:rsidRPr="00810471">
              <w:rPr>
                <w:rFonts w:ascii="Arial" w:hAnsi="Arial" w:cs="Arial"/>
                <w:color w:val="000000"/>
                <w:sz w:val="20"/>
                <w:szCs w:val="20"/>
              </w:rPr>
              <w:t>INDICATORI DI ECONOMICITÀ</w:t>
            </w:r>
          </w:p>
          <w:p w:rsidR="00AA7E07" w:rsidRPr="00810471" w:rsidRDefault="00AA7E07" w:rsidP="00F47B53">
            <w:pPr>
              <w:autoSpaceDE w:val="0"/>
              <w:spacing w:after="0" w:line="240" w:lineRule="auto"/>
              <w:rPr>
                <w:rFonts w:ascii="Arial" w:hAnsi="Arial" w:cs="Arial"/>
                <w:color w:val="000000"/>
                <w:sz w:val="20"/>
                <w:szCs w:val="20"/>
              </w:rPr>
            </w:pPr>
            <w:r w:rsidRPr="00810471">
              <w:rPr>
                <w:rFonts w:ascii="Arial" w:hAnsi="Arial" w:cs="Arial"/>
                <w:color w:val="000000"/>
                <w:sz w:val="20"/>
                <w:szCs w:val="20"/>
              </w:rPr>
              <w:t>- Costo della funzione</w:t>
            </w:r>
          </w:p>
          <w:p w:rsidR="00AA7E07" w:rsidRPr="00810471" w:rsidRDefault="00AA7E07" w:rsidP="00F47B53">
            <w:pPr>
              <w:autoSpaceDE w:val="0"/>
              <w:spacing w:after="0" w:line="240" w:lineRule="auto"/>
              <w:rPr>
                <w:rFonts w:ascii="Arial" w:hAnsi="Arial" w:cs="Arial"/>
                <w:sz w:val="20"/>
                <w:szCs w:val="20"/>
              </w:rPr>
            </w:pPr>
          </w:p>
          <w:p w:rsidR="00AA7E07" w:rsidRPr="00810471" w:rsidRDefault="00AA7E07" w:rsidP="00F47B53">
            <w:pPr>
              <w:autoSpaceDE w:val="0"/>
              <w:spacing w:after="0" w:line="240" w:lineRule="auto"/>
              <w:rPr>
                <w:rFonts w:ascii="Arial" w:hAnsi="Arial" w:cs="Arial"/>
                <w:color w:val="000000"/>
                <w:sz w:val="20"/>
                <w:szCs w:val="20"/>
              </w:rPr>
            </w:pPr>
            <w:r w:rsidRPr="00810471">
              <w:rPr>
                <w:rFonts w:ascii="Arial" w:hAnsi="Arial" w:cs="Arial"/>
                <w:color w:val="000000"/>
                <w:sz w:val="20"/>
                <w:szCs w:val="20"/>
              </w:rPr>
              <w:t>INDICATORI DI TRASPARENZA</w:t>
            </w:r>
          </w:p>
          <w:p w:rsidR="00AA7E07" w:rsidRDefault="00AA7E07" w:rsidP="00F47B53">
            <w:pPr>
              <w:autoSpaceDE w:val="0"/>
              <w:spacing w:after="0" w:line="240" w:lineRule="auto"/>
              <w:rPr>
                <w:rFonts w:ascii="Arial" w:hAnsi="Arial" w:cs="Arial"/>
                <w:color w:val="000000"/>
                <w:sz w:val="20"/>
                <w:szCs w:val="20"/>
              </w:rPr>
            </w:pPr>
            <w:r w:rsidRPr="00810471">
              <w:rPr>
                <w:rFonts w:ascii="Arial" w:hAnsi="Arial" w:cs="Arial"/>
                <w:color w:val="000000"/>
                <w:sz w:val="20"/>
                <w:szCs w:val="20"/>
              </w:rPr>
              <w:t xml:space="preserve">- </w:t>
            </w:r>
            <w:r>
              <w:rPr>
                <w:rFonts w:ascii="Arial" w:hAnsi="Arial" w:cs="Arial"/>
                <w:color w:val="000000"/>
                <w:sz w:val="20"/>
                <w:szCs w:val="20"/>
              </w:rPr>
              <w:t xml:space="preserve">Trasmissione all’Uff. Trasparenza per l’eventuale pubblicazione delle statistiche e consuntivi </w:t>
            </w:r>
            <w:r w:rsidRPr="00810471">
              <w:rPr>
                <w:rFonts w:ascii="Arial" w:hAnsi="Arial" w:cs="Arial"/>
                <w:color w:val="000000"/>
                <w:sz w:val="20"/>
                <w:szCs w:val="20"/>
              </w:rPr>
              <w:t xml:space="preserve"> sul sito Internet del Comune </w:t>
            </w:r>
          </w:p>
          <w:p w:rsidR="00AA7E07" w:rsidRPr="00810471" w:rsidRDefault="00AA7E07" w:rsidP="00F47B53">
            <w:pPr>
              <w:autoSpaceDE w:val="0"/>
              <w:spacing w:after="0" w:line="240" w:lineRule="auto"/>
              <w:rPr>
                <w:rFonts w:ascii="Arial" w:hAnsi="Arial" w:cs="Arial"/>
                <w:color w:val="000000"/>
                <w:sz w:val="20"/>
                <w:szCs w:val="20"/>
              </w:rPr>
            </w:pPr>
          </w:p>
        </w:tc>
      </w:tr>
    </w:tbl>
    <w:p w:rsidR="00AA7E07" w:rsidRPr="007206B0" w:rsidRDefault="00AA7E07" w:rsidP="00AA7E07">
      <w:pPr>
        <w:autoSpaceDE w:val="0"/>
        <w:jc w:val="center"/>
        <w:rPr>
          <w:rFonts w:ascii="Arial" w:hAnsi="Arial" w:cs="Arial"/>
        </w:rPr>
      </w:pPr>
    </w:p>
    <w:p w:rsidR="00AA7E07" w:rsidRPr="007206B0" w:rsidRDefault="00AA7E07" w:rsidP="00AA7E07">
      <w:pPr>
        <w:autoSpaceDE w:val="0"/>
        <w:rPr>
          <w:rFonts w:ascii="Arial" w:hAnsi="Arial" w:cs="Arial"/>
          <w:i/>
          <w:iCs/>
          <w:color w:val="000000"/>
          <w:sz w:val="20"/>
        </w:rPr>
      </w:pPr>
    </w:p>
    <w:p w:rsidR="00AA7E07" w:rsidRPr="007206B0"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EB31E8" w:rsidRDefault="00EB31E8" w:rsidP="00AA7E07">
      <w:pPr>
        <w:autoSpaceDE w:val="0"/>
        <w:rPr>
          <w:rFonts w:ascii="Arial" w:hAnsi="Arial" w:cs="Arial"/>
          <w:b/>
          <w:iCs/>
          <w:color w:val="000000"/>
          <w:sz w:val="20"/>
        </w:rPr>
      </w:pPr>
    </w:p>
    <w:p w:rsidR="00EB31E8" w:rsidRDefault="00EB31E8" w:rsidP="00AA7E07">
      <w:pPr>
        <w:autoSpaceDE w:val="0"/>
        <w:rPr>
          <w:rFonts w:ascii="Arial" w:hAnsi="Arial" w:cs="Arial"/>
          <w:b/>
          <w:iCs/>
          <w:color w:val="000000"/>
          <w:sz w:val="20"/>
        </w:rPr>
      </w:pPr>
    </w:p>
    <w:p w:rsidR="00AA7E07" w:rsidRPr="003F4838" w:rsidRDefault="00106C4F" w:rsidP="00AA7E07">
      <w:pPr>
        <w:autoSpaceDE w:val="0"/>
        <w:rPr>
          <w:rFonts w:ascii="Arial" w:hAnsi="Arial" w:cs="Arial"/>
          <w:b/>
          <w:iCs/>
          <w:color w:val="000000"/>
          <w:sz w:val="20"/>
        </w:rPr>
      </w:pPr>
      <w:r>
        <w:rPr>
          <w:rFonts w:ascii="Arial" w:hAnsi="Arial" w:cs="Arial"/>
          <w:b/>
          <w:iCs/>
          <w:color w:val="000000"/>
          <w:sz w:val="20"/>
        </w:rPr>
        <w:lastRenderedPageBreak/>
        <w:t>A</w:t>
      </w:r>
      <w:r w:rsidR="00AA7E07" w:rsidRPr="003F4838">
        <w:rPr>
          <w:rFonts w:ascii="Arial" w:hAnsi="Arial" w:cs="Arial"/>
          <w:b/>
          <w:iCs/>
          <w:color w:val="000000"/>
          <w:sz w:val="20"/>
        </w:rPr>
        <w:t>llegato 3</w:t>
      </w:r>
    </w:p>
    <w:p w:rsidR="00AA7E07" w:rsidRPr="007206B0" w:rsidRDefault="00AA7E07" w:rsidP="00AA7E07">
      <w:pPr>
        <w:pBdr>
          <w:top w:val="single" w:sz="4" w:space="1" w:color="auto"/>
          <w:left w:val="single" w:sz="4" w:space="4" w:color="auto"/>
          <w:bottom w:val="single" w:sz="4" w:space="1" w:color="auto"/>
          <w:right w:val="single" w:sz="4" w:space="4" w:color="auto"/>
        </w:pBdr>
        <w:autoSpaceDE w:val="0"/>
        <w:jc w:val="center"/>
        <w:rPr>
          <w:rFonts w:ascii="Arial" w:hAnsi="Arial" w:cs="Arial"/>
          <w:b/>
          <w:bCs/>
          <w:color w:val="000000"/>
          <w:szCs w:val="24"/>
        </w:rPr>
      </w:pPr>
      <w:r w:rsidRPr="007206B0">
        <w:rPr>
          <w:rFonts w:ascii="Arial" w:hAnsi="Arial" w:cs="Arial"/>
          <w:b/>
          <w:color w:val="000000"/>
          <w:szCs w:val="24"/>
        </w:rPr>
        <w:t>PROCESSO N° 3 -</w:t>
      </w:r>
      <w:r w:rsidRPr="007206B0">
        <w:rPr>
          <w:rFonts w:ascii="Arial" w:hAnsi="Arial" w:cs="Arial"/>
          <w:b/>
          <w:bCs/>
          <w:color w:val="000000"/>
          <w:szCs w:val="24"/>
        </w:rPr>
        <w:t>Funzioni di Polizia Amministrativa</w:t>
      </w:r>
    </w:p>
    <w:p w:rsidR="00AA7E07" w:rsidRPr="007206B0" w:rsidRDefault="00AA7E07" w:rsidP="00AA7E07">
      <w:pPr>
        <w:autoSpaceDE w:val="0"/>
        <w:jc w:val="center"/>
        <w:rPr>
          <w:rFonts w:ascii="Arial" w:hAnsi="Arial" w:cs="Arial"/>
          <w:color w:val="000000"/>
          <w:szCs w:val="24"/>
        </w:rPr>
      </w:pPr>
    </w:p>
    <w:p w:rsidR="00AA7E07" w:rsidRPr="007206B0" w:rsidRDefault="00AA7E07" w:rsidP="00AA7E07">
      <w:pPr>
        <w:autoSpaceDE w:val="0"/>
        <w:jc w:val="center"/>
        <w:rPr>
          <w:rFonts w:ascii="Arial" w:hAnsi="Arial" w:cs="Arial"/>
          <w:b/>
          <w:color w:val="000000"/>
          <w:szCs w:val="24"/>
        </w:rPr>
      </w:pPr>
      <w:r w:rsidRPr="007206B0">
        <w:rPr>
          <w:rFonts w:ascii="Arial" w:hAnsi="Arial" w:cs="Arial"/>
          <w:b/>
          <w:color w:val="000000"/>
          <w:szCs w:val="24"/>
        </w:rPr>
        <w:t>FINALITÀ DEL PROCESSO</w:t>
      </w:r>
    </w:p>
    <w:p w:rsidR="00AA7E07" w:rsidRPr="003F4838" w:rsidRDefault="00AA7E07" w:rsidP="00AA7E07">
      <w:pPr>
        <w:autoSpaceDE w:val="0"/>
        <w:jc w:val="both"/>
        <w:rPr>
          <w:rFonts w:ascii="Arial" w:hAnsi="Arial" w:cs="Arial"/>
          <w:color w:val="000000"/>
          <w:sz w:val="20"/>
          <w:szCs w:val="20"/>
        </w:rPr>
      </w:pPr>
      <w:r w:rsidRPr="003F4838">
        <w:rPr>
          <w:rFonts w:ascii="Arial" w:hAnsi="Arial" w:cs="Arial"/>
          <w:color w:val="000000"/>
          <w:sz w:val="20"/>
          <w:szCs w:val="20"/>
        </w:rPr>
        <w:t>Gestire le pratiche finalizzate allo svolgimento di attività soggette ad adempimenti di polizia amministrativa.</w:t>
      </w:r>
    </w:p>
    <w:p w:rsidR="00AA7E07" w:rsidRDefault="00AA7E07" w:rsidP="00AA7E07">
      <w:pPr>
        <w:autoSpaceDE w:val="0"/>
        <w:jc w:val="center"/>
        <w:rPr>
          <w:rFonts w:ascii="Arial" w:hAnsi="Arial" w:cs="Arial"/>
          <w:b/>
          <w:color w:val="000000"/>
          <w:szCs w:val="24"/>
        </w:rPr>
      </w:pPr>
    </w:p>
    <w:p w:rsidR="00AA7E07" w:rsidRPr="007206B0" w:rsidRDefault="00AA7E07" w:rsidP="00AA7E07">
      <w:pPr>
        <w:autoSpaceDE w:val="0"/>
        <w:jc w:val="center"/>
        <w:rPr>
          <w:rFonts w:ascii="Arial" w:hAnsi="Arial" w:cs="Arial"/>
          <w:b/>
          <w:color w:val="000000"/>
          <w:szCs w:val="24"/>
        </w:rPr>
      </w:pPr>
      <w:r w:rsidRPr="007206B0">
        <w:rPr>
          <w:rFonts w:ascii="Arial" w:hAnsi="Arial" w:cs="Arial"/>
          <w:b/>
          <w:color w:val="000000"/>
          <w:szCs w:val="24"/>
        </w:rPr>
        <w:t>DESCRIZIONE</w:t>
      </w:r>
    </w:p>
    <w:p w:rsidR="00AA7E07" w:rsidRPr="003F4838" w:rsidRDefault="00AA7E07" w:rsidP="00AA7E07">
      <w:pPr>
        <w:autoSpaceDE w:val="0"/>
        <w:jc w:val="both"/>
        <w:rPr>
          <w:rFonts w:ascii="Arial" w:hAnsi="Arial" w:cs="Arial"/>
          <w:color w:val="000000"/>
          <w:sz w:val="20"/>
          <w:szCs w:val="20"/>
        </w:rPr>
      </w:pPr>
      <w:r w:rsidRPr="003F4838">
        <w:rPr>
          <w:rFonts w:ascii="Arial" w:hAnsi="Arial" w:cs="Arial"/>
          <w:color w:val="000000"/>
          <w:sz w:val="20"/>
          <w:szCs w:val="20"/>
        </w:rPr>
        <w:t>La Polizia Municipale esercita l’attività di polizia amministrativa anche attraverso l’istruttoria e rilascio atti e pareri, il controllo delle attività soggette ad adempimenti di polizia amministrativa (mercati, fiere, prese d’atto, autorizzazioni diversamente denominate, etc.), attività commerciali, pubblici esercizi, attività alberghiere ed extralberghiere, ecc., essendole demandato l’accertamento delle violazioni e la fase istruttoria del contenzioso.</w:t>
      </w:r>
    </w:p>
    <w:p w:rsidR="00AA7E07" w:rsidRDefault="00AA7E07" w:rsidP="00AA7E07">
      <w:pPr>
        <w:autoSpaceDE w:val="0"/>
        <w:jc w:val="center"/>
        <w:rPr>
          <w:rFonts w:ascii="Arial" w:hAnsi="Arial" w:cs="Arial"/>
          <w:b/>
          <w:color w:val="000000"/>
          <w:szCs w:val="24"/>
        </w:rPr>
      </w:pPr>
    </w:p>
    <w:p w:rsidR="00AA7E07" w:rsidRPr="007206B0" w:rsidRDefault="00AA7E07" w:rsidP="00AA7E07">
      <w:pPr>
        <w:autoSpaceDE w:val="0"/>
        <w:jc w:val="center"/>
        <w:rPr>
          <w:rFonts w:ascii="Arial" w:hAnsi="Arial" w:cs="Arial"/>
          <w:b/>
          <w:color w:val="000000"/>
          <w:szCs w:val="24"/>
        </w:rPr>
      </w:pPr>
      <w:r w:rsidRPr="007206B0">
        <w:rPr>
          <w:rFonts w:ascii="Arial" w:hAnsi="Arial" w:cs="Arial"/>
          <w:b/>
          <w:color w:val="000000"/>
          <w:szCs w:val="24"/>
        </w:rPr>
        <w:t>STAKEHOLDERS</w:t>
      </w:r>
    </w:p>
    <w:p w:rsidR="00AA7E07" w:rsidRPr="003F4838" w:rsidRDefault="00AA7E07" w:rsidP="00AA7E07">
      <w:pPr>
        <w:autoSpaceDE w:val="0"/>
        <w:jc w:val="center"/>
        <w:rPr>
          <w:rFonts w:ascii="Arial" w:hAnsi="Arial" w:cs="Arial"/>
          <w:color w:val="000000"/>
          <w:sz w:val="20"/>
          <w:szCs w:val="20"/>
        </w:rPr>
      </w:pPr>
      <w:r w:rsidRPr="003F4838">
        <w:rPr>
          <w:rFonts w:ascii="Arial" w:hAnsi="Arial" w:cs="Arial"/>
          <w:color w:val="000000"/>
          <w:sz w:val="20"/>
          <w:szCs w:val="20"/>
        </w:rPr>
        <w:t>Imprese, Associazioni ed Enti, Cittadini</w:t>
      </w:r>
    </w:p>
    <w:tbl>
      <w:tblPr>
        <w:tblW w:w="0" w:type="auto"/>
        <w:tblInd w:w="-10" w:type="dxa"/>
        <w:tblLayout w:type="fixed"/>
        <w:tblLook w:val="0000" w:firstRow="0" w:lastRow="0" w:firstColumn="0" w:lastColumn="0" w:noHBand="0" w:noVBand="0"/>
      </w:tblPr>
      <w:tblGrid>
        <w:gridCol w:w="4889"/>
        <w:gridCol w:w="4909"/>
      </w:tblGrid>
      <w:tr w:rsidR="00AA7E07" w:rsidRPr="007206B0" w:rsidTr="00F47B53">
        <w:tc>
          <w:tcPr>
            <w:tcW w:w="4889" w:type="dxa"/>
            <w:tcBorders>
              <w:top w:val="single" w:sz="4" w:space="0" w:color="000000"/>
              <w:left w:val="single" w:sz="4" w:space="0" w:color="000000"/>
              <w:bottom w:val="single" w:sz="4" w:space="0" w:color="000000"/>
            </w:tcBorders>
          </w:tcPr>
          <w:p w:rsidR="00AA7E07" w:rsidRPr="007206B0" w:rsidRDefault="00AA7E07" w:rsidP="00F47B53">
            <w:pPr>
              <w:autoSpaceDE w:val="0"/>
              <w:snapToGrid w:val="0"/>
              <w:rPr>
                <w:rFonts w:ascii="Arial" w:hAnsi="Arial" w:cs="Arial"/>
              </w:rPr>
            </w:pPr>
          </w:p>
          <w:p w:rsidR="00AA7E07" w:rsidRPr="007206B0" w:rsidRDefault="00AA7E07" w:rsidP="00F47B53">
            <w:pPr>
              <w:autoSpaceDE w:val="0"/>
              <w:snapToGrid w:val="0"/>
              <w:rPr>
                <w:rFonts w:ascii="Arial" w:hAnsi="Arial" w:cs="Arial"/>
              </w:rPr>
            </w:pPr>
          </w:p>
          <w:p w:rsidR="00AA7E07" w:rsidRPr="007206B0" w:rsidRDefault="00AA7E07" w:rsidP="00F47B53">
            <w:pPr>
              <w:autoSpaceDE w:val="0"/>
              <w:snapToGrid w:val="0"/>
              <w:rPr>
                <w:rFonts w:ascii="Arial" w:hAnsi="Arial" w:cs="Arial"/>
              </w:rPr>
            </w:pPr>
          </w:p>
          <w:p w:rsidR="00AA7E07" w:rsidRPr="003F4838" w:rsidRDefault="00AA7E07" w:rsidP="00F47B53">
            <w:pPr>
              <w:autoSpaceDE w:val="0"/>
              <w:snapToGrid w:val="0"/>
              <w:rPr>
                <w:rFonts w:ascii="Arial" w:hAnsi="Arial" w:cs="Arial"/>
                <w:b/>
                <w:color w:val="000000"/>
              </w:rPr>
            </w:pPr>
            <w:r w:rsidRPr="003F4838">
              <w:rPr>
                <w:rFonts w:ascii="Arial" w:hAnsi="Arial" w:cs="Arial"/>
                <w:b/>
                <w:color w:val="000000"/>
              </w:rPr>
              <w:t>RISORSE NECESSARIE:</w:t>
            </w:r>
          </w:p>
          <w:p w:rsidR="00AA7E07" w:rsidRPr="007206B0" w:rsidRDefault="00AA7E07" w:rsidP="00F47B53">
            <w:pPr>
              <w:autoSpaceDE w:val="0"/>
              <w:jc w:val="center"/>
              <w:rPr>
                <w:rFonts w:ascii="Arial" w:hAnsi="Arial" w:cs="Arial"/>
                <w:color w:val="000000"/>
              </w:rPr>
            </w:pPr>
          </w:p>
        </w:tc>
        <w:tc>
          <w:tcPr>
            <w:tcW w:w="4909" w:type="dxa"/>
            <w:tcBorders>
              <w:top w:val="single" w:sz="4" w:space="0" w:color="000000"/>
              <w:left w:val="single" w:sz="4" w:space="0" w:color="000000"/>
              <w:bottom w:val="single" w:sz="4" w:space="0" w:color="000000"/>
              <w:right w:val="single" w:sz="4" w:space="0" w:color="000000"/>
            </w:tcBorders>
          </w:tcPr>
          <w:p w:rsidR="00AA7E07" w:rsidRPr="003F4838" w:rsidRDefault="00AA7E07" w:rsidP="00F47B53">
            <w:pPr>
              <w:autoSpaceDE w:val="0"/>
              <w:snapToGrid w:val="0"/>
              <w:spacing w:after="0" w:line="240" w:lineRule="auto"/>
              <w:rPr>
                <w:rFonts w:ascii="Arial" w:hAnsi="Arial" w:cs="Arial"/>
                <w:b/>
                <w:color w:val="000000"/>
                <w:sz w:val="20"/>
                <w:szCs w:val="20"/>
              </w:rPr>
            </w:pPr>
            <w:r w:rsidRPr="003F4838">
              <w:rPr>
                <w:rFonts w:ascii="Arial" w:hAnsi="Arial" w:cs="Arial"/>
                <w:b/>
                <w:color w:val="000000"/>
                <w:sz w:val="20"/>
                <w:szCs w:val="20"/>
              </w:rPr>
              <w:t>RISORSE UMANE</w:t>
            </w:r>
          </w:p>
          <w:p w:rsidR="00AA7E07" w:rsidRPr="003F4838" w:rsidRDefault="00AA7E07" w:rsidP="00F47B53">
            <w:pPr>
              <w:autoSpaceDE w:val="0"/>
              <w:spacing w:after="0" w:line="240" w:lineRule="auto"/>
              <w:jc w:val="both"/>
              <w:rPr>
                <w:rFonts w:ascii="Arial" w:hAnsi="Arial" w:cs="Arial"/>
                <w:color w:val="000000"/>
                <w:sz w:val="20"/>
                <w:szCs w:val="20"/>
              </w:rPr>
            </w:pPr>
            <w:r w:rsidRPr="003F4838">
              <w:rPr>
                <w:rFonts w:ascii="Arial" w:hAnsi="Arial" w:cs="Arial"/>
                <w:color w:val="000000"/>
                <w:sz w:val="20"/>
                <w:szCs w:val="20"/>
              </w:rPr>
              <w:t>È coinvolto tutto il personale del Corpo Polizia Municipale.</w:t>
            </w:r>
          </w:p>
          <w:p w:rsidR="00AA7E07" w:rsidRPr="003F4838" w:rsidRDefault="00AA7E07" w:rsidP="00F47B53">
            <w:pPr>
              <w:autoSpaceDE w:val="0"/>
              <w:spacing w:after="0" w:line="240" w:lineRule="auto"/>
              <w:jc w:val="both"/>
              <w:rPr>
                <w:rFonts w:ascii="Arial" w:hAnsi="Arial" w:cs="Arial"/>
                <w:color w:val="000000"/>
                <w:sz w:val="20"/>
                <w:szCs w:val="20"/>
              </w:rPr>
            </w:pPr>
            <w:r w:rsidRPr="003F4838">
              <w:rPr>
                <w:rFonts w:ascii="Arial" w:hAnsi="Arial" w:cs="Arial"/>
                <w:color w:val="000000"/>
                <w:sz w:val="20"/>
                <w:szCs w:val="20"/>
              </w:rPr>
              <w:t>Il dato numerico è variabile in funzione delle singole esigenze, dei programmi e del servizio</w:t>
            </w:r>
          </w:p>
          <w:p w:rsidR="00AA7E07" w:rsidRPr="003F4838" w:rsidRDefault="00AA7E07" w:rsidP="00F47B53">
            <w:pPr>
              <w:autoSpaceDE w:val="0"/>
              <w:spacing w:after="0" w:line="240" w:lineRule="auto"/>
              <w:rPr>
                <w:rFonts w:ascii="Arial" w:hAnsi="Arial" w:cs="Arial"/>
                <w:sz w:val="20"/>
                <w:szCs w:val="20"/>
              </w:rPr>
            </w:pPr>
          </w:p>
          <w:p w:rsidR="00AA7E07" w:rsidRPr="003F4838" w:rsidRDefault="00AA7E07" w:rsidP="00F47B53">
            <w:pPr>
              <w:autoSpaceDE w:val="0"/>
              <w:spacing w:after="0" w:line="240" w:lineRule="auto"/>
              <w:rPr>
                <w:rFonts w:ascii="Arial" w:hAnsi="Arial" w:cs="Arial"/>
                <w:b/>
                <w:color w:val="000000"/>
                <w:sz w:val="20"/>
                <w:szCs w:val="20"/>
              </w:rPr>
            </w:pPr>
            <w:r w:rsidRPr="003F4838">
              <w:rPr>
                <w:rFonts w:ascii="Arial" w:hAnsi="Arial" w:cs="Arial"/>
                <w:b/>
                <w:color w:val="000000"/>
                <w:sz w:val="20"/>
                <w:szCs w:val="20"/>
              </w:rPr>
              <w:t>RISORSE STRUMENTALI</w:t>
            </w:r>
          </w:p>
          <w:p w:rsidR="00AA7E07" w:rsidRPr="003F4838" w:rsidRDefault="00AA7E07" w:rsidP="00F47B53">
            <w:pPr>
              <w:tabs>
                <w:tab w:val="left" w:pos="10015"/>
              </w:tabs>
              <w:spacing w:after="0" w:line="240" w:lineRule="auto"/>
              <w:ind w:right="23"/>
              <w:rPr>
                <w:rFonts w:ascii="Arial" w:eastAsia="Century" w:hAnsi="Arial" w:cs="Arial"/>
                <w:color w:val="000000"/>
                <w:w w:val="94"/>
                <w:sz w:val="20"/>
                <w:szCs w:val="20"/>
              </w:rPr>
            </w:pPr>
            <w:r w:rsidRPr="003F4838">
              <w:rPr>
                <w:rFonts w:ascii="Arial" w:eastAsia="Century" w:hAnsi="Arial" w:cs="Arial"/>
                <w:color w:val="000000"/>
                <w:w w:val="93"/>
                <w:sz w:val="20"/>
                <w:szCs w:val="20"/>
              </w:rPr>
              <w:t>Le risorse strumentali sono quelle  presenti nell’inventario comunale e nella disponibilità di tutti gli operatori.</w:t>
            </w:r>
            <w:r w:rsidRPr="003F4838">
              <w:rPr>
                <w:rFonts w:ascii="Arial" w:eastAsia="Century" w:hAnsi="Arial" w:cs="Arial"/>
                <w:color w:val="000000"/>
                <w:sz w:val="20"/>
                <w:szCs w:val="20"/>
              </w:rPr>
              <w:t> </w:t>
            </w:r>
            <w:r w:rsidRPr="003F4838">
              <w:rPr>
                <w:rFonts w:ascii="Arial" w:hAnsi="Arial" w:cs="Arial"/>
                <w:sz w:val="20"/>
                <w:szCs w:val="20"/>
              </w:rPr>
              <w:br/>
            </w:r>
          </w:p>
          <w:p w:rsidR="00AA7E07" w:rsidRPr="003F4838" w:rsidRDefault="00AA7E07" w:rsidP="00F47B53">
            <w:pPr>
              <w:autoSpaceDE w:val="0"/>
              <w:spacing w:after="0" w:line="240" w:lineRule="auto"/>
              <w:jc w:val="both"/>
              <w:rPr>
                <w:rFonts w:ascii="Arial" w:hAnsi="Arial" w:cs="Arial"/>
                <w:color w:val="000000"/>
                <w:sz w:val="20"/>
                <w:szCs w:val="20"/>
              </w:rPr>
            </w:pPr>
            <w:r w:rsidRPr="003F4838">
              <w:rPr>
                <w:rFonts w:ascii="Arial" w:hAnsi="Arial" w:cs="Arial"/>
                <w:b/>
                <w:color w:val="000000"/>
                <w:sz w:val="20"/>
                <w:szCs w:val="20"/>
              </w:rPr>
              <w:t xml:space="preserve"> RISORSE FINANZIARIE</w:t>
            </w:r>
            <w:r w:rsidRPr="003F4838">
              <w:rPr>
                <w:rFonts w:ascii="Arial" w:hAnsi="Arial" w:cs="Arial"/>
                <w:color w:val="000000"/>
                <w:sz w:val="20"/>
                <w:szCs w:val="20"/>
              </w:rPr>
              <w:t xml:space="preserve"> (come da schema allegato) </w:t>
            </w:r>
          </w:p>
          <w:p w:rsidR="00AA7E07" w:rsidRPr="003F4838" w:rsidRDefault="00AA7E07" w:rsidP="00F47B53">
            <w:pPr>
              <w:autoSpaceDE w:val="0"/>
              <w:spacing w:after="0" w:line="240" w:lineRule="auto"/>
              <w:rPr>
                <w:rFonts w:ascii="Arial" w:hAnsi="Arial" w:cs="Arial"/>
                <w:color w:val="000000"/>
                <w:sz w:val="20"/>
                <w:szCs w:val="20"/>
              </w:rPr>
            </w:pPr>
            <w:r w:rsidRPr="003F4838">
              <w:rPr>
                <w:rFonts w:ascii="Arial" w:hAnsi="Arial" w:cs="Arial"/>
                <w:color w:val="000000"/>
                <w:sz w:val="20"/>
                <w:szCs w:val="20"/>
              </w:rPr>
              <w:t>- Capitoli di spesa</w:t>
            </w:r>
          </w:p>
          <w:p w:rsidR="00AA7E07" w:rsidRPr="003F4838" w:rsidRDefault="00AA7E07" w:rsidP="00F47B53">
            <w:pPr>
              <w:autoSpaceDE w:val="0"/>
              <w:spacing w:after="0" w:line="240" w:lineRule="auto"/>
              <w:rPr>
                <w:rFonts w:ascii="Arial" w:hAnsi="Arial" w:cs="Arial"/>
                <w:color w:val="000000"/>
                <w:sz w:val="20"/>
                <w:szCs w:val="20"/>
              </w:rPr>
            </w:pPr>
            <w:r w:rsidRPr="003F4838">
              <w:rPr>
                <w:rFonts w:ascii="Arial" w:hAnsi="Arial" w:cs="Arial"/>
                <w:color w:val="000000"/>
                <w:sz w:val="20"/>
                <w:szCs w:val="20"/>
              </w:rPr>
              <w:t>- Proventi di competenza</w:t>
            </w:r>
          </w:p>
        </w:tc>
      </w:tr>
      <w:tr w:rsidR="00AA7E07" w:rsidRPr="007206B0" w:rsidTr="00F47B53">
        <w:tc>
          <w:tcPr>
            <w:tcW w:w="4889" w:type="dxa"/>
            <w:tcBorders>
              <w:top w:val="single" w:sz="4" w:space="0" w:color="000000"/>
              <w:left w:val="single" w:sz="4" w:space="0" w:color="000000"/>
              <w:bottom w:val="single" w:sz="4" w:space="0" w:color="000000"/>
            </w:tcBorders>
          </w:tcPr>
          <w:p w:rsidR="00AA7E07" w:rsidRDefault="00AA7E07" w:rsidP="00F47B53">
            <w:pPr>
              <w:autoSpaceDE w:val="0"/>
              <w:snapToGrid w:val="0"/>
              <w:rPr>
                <w:rFonts w:ascii="Arial" w:hAnsi="Arial" w:cs="Arial"/>
                <w:color w:val="000000"/>
              </w:rPr>
            </w:pPr>
          </w:p>
          <w:p w:rsidR="00AA7E07" w:rsidRPr="003F4838" w:rsidRDefault="00AA7E07" w:rsidP="00F47B53">
            <w:pPr>
              <w:autoSpaceDE w:val="0"/>
              <w:snapToGrid w:val="0"/>
              <w:rPr>
                <w:rFonts w:ascii="Arial" w:hAnsi="Arial" w:cs="Arial"/>
                <w:b/>
                <w:color w:val="000000"/>
              </w:rPr>
            </w:pPr>
            <w:r w:rsidRPr="003F4838">
              <w:rPr>
                <w:rFonts w:ascii="Arial" w:hAnsi="Arial" w:cs="Arial"/>
                <w:b/>
                <w:color w:val="000000"/>
              </w:rPr>
              <w:t>LISTA DELLE ATTIVITÀ:</w:t>
            </w:r>
          </w:p>
        </w:tc>
        <w:tc>
          <w:tcPr>
            <w:tcW w:w="4909" w:type="dxa"/>
            <w:tcBorders>
              <w:top w:val="single" w:sz="4" w:space="0" w:color="000000"/>
              <w:left w:val="single" w:sz="4" w:space="0" w:color="000000"/>
              <w:bottom w:val="single" w:sz="4" w:space="0" w:color="000000"/>
              <w:right w:val="single" w:sz="4" w:space="0" w:color="000000"/>
            </w:tcBorders>
          </w:tcPr>
          <w:p w:rsidR="00AA7E07" w:rsidRPr="003F4838" w:rsidRDefault="00AA7E07" w:rsidP="00F47B53">
            <w:pPr>
              <w:autoSpaceDE w:val="0"/>
              <w:snapToGrid w:val="0"/>
              <w:spacing w:after="0" w:line="240" w:lineRule="auto"/>
              <w:rPr>
                <w:rFonts w:ascii="Arial" w:hAnsi="Arial" w:cs="Arial"/>
                <w:color w:val="000000"/>
                <w:sz w:val="20"/>
                <w:szCs w:val="20"/>
              </w:rPr>
            </w:pPr>
            <w:r w:rsidRPr="003F4838">
              <w:rPr>
                <w:rFonts w:ascii="Arial" w:hAnsi="Arial" w:cs="Arial"/>
                <w:color w:val="000000"/>
                <w:sz w:val="20"/>
                <w:szCs w:val="20"/>
              </w:rPr>
              <w:t>1. Istruttoria e pareri</w:t>
            </w:r>
          </w:p>
          <w:p w:rsidR="00AA7E07" w:rsidRPr="003F4838" w:rsidRDefault="00AA7E07" w:rsidP="00F47B53">
            <w:pPr>
              <w:autoSpaceDE w:val="0"/>
              <w:spacing w:after="0" w:line="240" w:lineRule="auto"/>
              <w:rPr>
                <w:rFonts w:ascii="Arial" w:hAnsi="Arial" w:cs="Arial"/>
                <w:color w:val="000000"/>
                <w:sz w:val="20"/>
                <w:szCs w:val="20"/>
              </w:rPr>
            </w:pPr>
            <w:r w:rsidRPr="003F4838">
              <w:rPr>
                <w:rFonts w:ascii="Arial" w:hAnsi="Arial" w:cs="Arial"/>
                <w:color w:val="000000"/>
                <w:sz w:val="20"/>
                <w:szCs w:val="20"/>
              </w:rPr>
              <w:t>2. Rilascio atti</w:t>
            </w:r>
          </w:p>
          <w:p w:rsidR="00AA7E07" w:rsidRPr="003F4838" w:rsidRDefault="00AA7E07" w:rsidP="00F47B53">
            <w:pPr>
              <w:autoSpaceDE w:val="0"/>
              <w:spacing w:after="0" w:line="240" w:lineRule="auto"/>
              <w:rPr>
                <w:rFonts w:ascii="Arial" w:hAnsi="Arial" w:cs="Arial"/>
                <w:color w:val="000000"/>
                <w:sz w:val="20"/>
                <w:szCs w:val="20"/>
              </w:rPr>
            </w:pPr>
            <w:r w:rsidRPr="003F4838">
              <w:rPr>
                <w:rFonts w:ascii="Arial" w:hAnsi="Arial" w:cs="Arial"/>
                <w:color w:val="000000"/>
                <w:sz w:val="20"/>
                <w:szCs w:val="20"/>
              </w:rPr>
              <w:t>3. Controllo</w:t>
            </w:r>
          </w:p>
          <w:p w:rsidR="00AA7E07" w:rsidRPr="003F4838" w:rsidRDefault="00AA7E07" w:rsidP="00F47B53">
            <w:pPr>
              <w:autoSpaceDE w:val="0"/>
              <w:spacing w:after="0" w:line="240" w:lineRule="auto"/>
              <w:rPr>
                <w:rFonts w:ascii="Arial" w:hAnsi="Arial" w:cs="Arial"/>
                <w:color w:val="000000"/>
                <w:sz w:val="20"/>
                <w:szCs w:val="20"/>
              </w:rPr>
            </w:pPr>
            <w:r w:rsidRPr="003F4838">
              <w:rPr>
                <w:rFonts w:ascii="Arial" w:hAnsi="Arial" w:cs="Arial"/>
                <w:color w:val="000000"/>
                <w:sz w:val="20"/>
                <w:szCs w:val="20"/>
              </w:rPr>
              <w:t xml:space="preserve">4. Gestione istruttoria del contenzioso </w:t>
            </w:r>
          </w:p>
        </w:tc>
      </w:tr>
      <w:tr w:rsidR="00AA7E07" w:rsidRPr="007206B0" w:rsidTr="00F47B53">
        <w:tc>
          <w:tcPr>
            <w:tcW w:w="4889" w:type="dxa"/>
            <w:tcBorders>
              <w:top w:val="single" w:sz="4" w:space="0" w:color="000000"/>
              <w:left w:val="single" w:sz="4" w:space="0" w:color="000000"/>
              <w:bottom w:val="single" w:sz="4" w:space="0" w:color="000000"/>
            </w:tcBorders>
          </w:tcPr>
          <w:p w:rsidR="00AA7E07" w:rsidRPr="007206B0" w:rsidRDefault="00AA7E07" w:rsidP="00F47B53">
            <w:pPr>
              <w:autoSpaceDE w:val="0"/>
              <w:snapToGrid w:val="0"/>
              <w:rPr>
                <w:rFonts w:ascii="Arial" w:hAnsi="Arial" w:cs="Arial"/>
              </w:rPr>
            </w:pPr>
          </w:p>
          <w:p w:rsidR="00AA7E07" w:rsidRPr="007206B0" w:rsidRDefault="00AA7E07" w:rsidP="00F47B53">
            <w:pPr>
              <w:autoSpaceDE w:val="0"/>
              <w:snapToGrid w:val="0"/>
              <w:rPr>
                <w:rFonts w:ascii="Arial" w:hAnsi="Arial" w:cs="Arial"/>
                <w:color w:val="000000"/>
              </w:rPr>
            </w:pPr>
            <w:r w:rsidRPr="003F4838">
              <w:rPr>
                <w:rFonts w:ascii="Arial" w:hAnsi="Arial" w:cs="Arial"/>
                <w:b/>
                <w:color w:val="000000"/>
              </w:rPr>
              <w:t>INPUT DEL PROCESSO</w:t>
            </w:r>
            <w:r w:rsidRPr="007206B0">
              <w:rPr>
                <w:rFonts w:ascii="Arial" w:hAnsi="Arial" w:cs="Arial"/>
                <w:color w:val="000000"/>
              </w:rPr>
              <w:t>:</w:t>
            </w:r>
          </w:p>
        </w:tc>
        <w:tc>
          <w:tcPr>
            <w:tcW w:w="4909" w:type="dxa"/>
            <w:tcBorders>
              <w:top w:val="single" w:sz="4" w:space="0" w:color="000000"/>
              <w:left w:val="single" w:sz="4" w:space="0" w:color="000000"/>
              <w:bottom w:val="single" w:sz="4" w:space="0" w:color="000000"/>
              <w:right w:val="single" w:sz="4" w:space="0" w:color="000000"/>
            </w:tcBorders>
          </w:tcPr>
          <w:p w:rsidR="00AA7E07" w:rsidRPr="003F4838" w:rsidRDefault="00AA7E07" w:rsidP="00F47B53">
            <w:pPr>
              <w:autoSpaceDE w:val="0"/>
              <w:snapToGrid w:val="0"/>
              <w:spacing w:after="0" w:line="240" w:lineRule="auto"/>
              <w:rPr>
                <w:rFonts w:ascii="Arial" w:hAnsi="Arial" w:cs="Arial"/>
                <w:color w:val="000000"/>
                <w:sz w:val="20"/>
                <w:szCs w:val="20"/>
              </w:rPr>
            </w:pPr>
            <w:r w:rsidRPr="003F4838">
              <w:rPr>
                <w:rFonts w:ascii="Arial" w:hAnsi="Arial" w:cs="Arial"/>
                <w:color w:val="000000"/>
                <w:sz w:val="20"/>
                <w:szCs w:val="20"/>
              </w:rPr>
              <w:t>- attività  controllate</w:t>
            </w:r>
          </w:p>
          <w:p w:rsidR="00AA7E07" w:rsidRPr="003F4838" w:rsidRDefault="00AA7E07" w:rsidP="00F47B53">
            <w:pPr>
              <w:autoSpaceDE w:val="0"/>
              <w:spacing w:after="0" w:line="240" w:lineRule="auto"/>
              <w:rPr>
                <w:rFonts w:ascii="Arial" w:hAnsi="Arial" w:cs="Arial"/>
                <w:color w:val="000000"/>
                <w:sz w:val="20"/>
                <w:szCs w:val="20"/>
              </w:rPr>
            </w:pPr>
            <w:r w:rsidRPr="003F4838">
              <w:rPr>
                <w:rFonts w:ascii="Arial" w:hAnsi="Arial" w:cs="Arial"/>
                <w:color w:val="000000"/>
                <w:sz w:val="20"/>
                <w:szCs w:val="20"/>
              </w:rPr>
              <w:t xml:space="preserve">- numero richieste autorizzazioni </w:t>
            </w:r>
          </w:p>
          <w:p w:rsidR="00AA7E07" w:rsidRPr="003F4838" w:rsidRDefault="00AA7E07" w:rsidP="00F47B53">
            <w:pPr>
              <w:autoSpaceDE w:val="0"/>
              <w:spacing w:after="0" w:line="240" w:lineRule="auto"/>
              <w:rPr>
                <w:rFonts w:ascii="Arial" w:hAnsi="Arial" w:cs="Arial"/>
                <w:color w:val="000000"/>
                <w:sz w:val="20"/>
                <w:szCs w:val="20"/>
              </w:rPr>
            </w:pPr>
            <w:r w:rsidRPr="003F4838">
              <w:rPr>
                <w:rFonts w:ascii="Arial" w:hAnsi="Arial" w:cs="Arial"/>
                <w:color w:val="000000"/>
                <w:sz w:val="20"/>
                <w:szCs w:val="20"/>
              </w:rPr>
              <w:t>- n. verbali incassati (di competenza)</w:t>
            </w:r>
          </w:p>
          <w:p w:rsidR="00AA7E07" w:rsidRPr="003F4838" w:rsidRDefault="00AA7E07" w:rsidP="00F47B53">
            <w:pPr>
              <w:autoSpaceDE w:val="0"/>
              <w:spacing w:after="0" w:line="240" w:lineRule="auto"/>
              <w:rPr>
                <w:rFonts w:ascii="Arial" w:hAnsi="Arial" w:cs="Arial"/>
                <w:color w:val="000000"/>
                <w:sz w:val="20"/>
                <w:szCs w:val="20"/>
              </w:rPr>
            </w:pPr>
            <w:r w:rsidRPr="003F4838">
              <w:rPr>
                <w:rFonts w:ascii="Arial" w:hAnsi="Arial" w:cs="Arial"/>
                <w:color w:val="000000"/>
                <w:sz w:val="20"/>
                <w:szCs w:val="20"/>
              </w:rPr>
              <w:t>- n. verbali emessi</w:t>
            </w:r>
          </w:p>
          <w:p w:rsidR="00AA7E07" w:rsidRPr="003F4838" w:rsidRDefault="00AA7E07" w:rsidP="00F47B53">
            <w:pPr>
              <w:autoSpaceDE w:val="0"/>
              <w:spacing w:after="0" w:line="240" w:lineRule="auto"/>
              <w:rPr>
                <w:rFonts w:ascii="Arial" w:hAnsi="Arial" w:cs="Arial"/>
                <w:color w:val="000000"/>
                <w:sz w:val="20"/>
                <w:szCs w:val="20"/>
              </w:rPr>
            </w:pPr>
            <w:r w:rsidRPr="003F4838">
              <w:rPr>
                <w:rFonts w:ascii="Arial" w:hAnsi="Arial" w:cs="Arial"/>
                <w:color w:val="000000"/>
                <w:sz w:val="20"/>
                <w:szCs w:val="20"/>
              </w:rPr>
              <w:t>- tempo medio iter chiusura pratica</w:t>
            </w:r>
          </w:p>
          <w:p w:rsidR="00AA7E07" w:rsidRPr="003F4838" w:rsidRDefault="00AA7E07" w:rsidP="00F47B53">
            <w:pPr>
              <w:autoSpaceDE w:val="0"/>
              <w:spacing w:after="0" w:line="240" w:lineRule="auto"/>
              <w:rPr>
                <w:rFonts w:ascii="Arial" w:hAnsi="Arial" w:cs="Arial"/>
                <w:color w:val="000000"/>
                <w:sz w:val="20"/>
                <w:szCs w:val="20"/>
              </w:rPr>
            </w:pPr>
            <w:r w:rsidRPr="003F4838">
              <w:rPr>
                <w:rFonts w:ascii="Arial" w:hAnsi="Arial" w:cs="Arial"/>
                <w:color w:val="000000"/>
                <w:sz w:val="20"/>
                <w:szCs w:val="20"/>
              </w:rPr>
              <w:t>- ricorsi (di competenza) vinti per l’ente</w:t>
            </w:r>
          </w:p>
          <w:p w:rsidR="00AA7E07" w:rsidRPr="003F4838" w:rsidRDefault="00AA7E07" w:rsidP="00F47B53">
            <w:pPr>
              <w:autoSpaceDE w:val="0"/>
              <w:spacing w:after="0" w:line="240" w:lineRule="auto"/>
              <w:rPr>
                <w:rFonts w:ascii="Arial" w:hAnsi="Arial" w:cs="Arial"/>
                <w:color w:val="000000"/>
                <w:sz w:val="20"/>
                <w:szCs w:val="20"/>
              </w:rPr>
            </w:pPr>
            <w:r w:rsidRPr="003F4838">
              <w:rPr>
                <w:rFonts w:ascii="Arial" w:hAnsi="Arial" w:cs="Arial"/>
                <w:color w:val="000000"/>
                <w:sz w:val="20"/>
                <w:szCs w:val="20"/>
              </w:rPr>
              <w:t>- n. ricorsi presentati (di competenza)</w:t>
            </w:r>
          </w:p>
        </w:tc>
      </w:tr>
      <w:tr w:rsidR="00AA7E07" w:rsidRPr="007206B0" w:rsidTr="00F47B53">
        <w:tc>
          <w:tcPr>
            <w:tcW w:w="4889" w:type="dxa"/>
            <w:tcBorders>
              <w:top w:val="single" w:sz="4" w:space="0" w:color="000000"/>
              <w:left w:val="single" w:sz="4" w:space="0" w:color="000000"/>
              <w:bottom w:val="single" w:sz="4" w:space="0" w:color="000000"/>
            </w:tcBorders>
          </w:tcPr>
          <w:p w:rsidR="00AA7E07" w:rsidRPr="007206B0" w:rsidRDefault="00AA7E07" w:rsidP="00F47B53">
            <w:pPr>
              <w:autoSpaceDE w:val="0"/>
              <w:snapToGrid w:val="0"/>
              <w:rPr>
                <w:rFonts w:ascii="Arial" w:hAnsi="Arial" w:cs="Arial"/>
              </w:rPr>
            </w:pPr>
          </w:p>
          <w:p w:rsidR="00AA7E07" w:rsidRPr="007206B0" w:rsidRDefault="00AA7E07" w:rsidP="00F47B53">
            <w:pPr>
              <w:autoSpaceDE w:val="0"/>
              <w:snapToGrid w:val="0"/>
              <w:rPr>
                <w:rFonts w:ascii="Arial" w:hAnsi="Arial" w:cs="Arial"/>
                <w:color w:val="000000"/>
              </w:rPr>
            </w:pPr>
            <w:r w:rsidRPr="003F4838">
              <w:rPr>
                <w:rFonts w:ascii="Arial" w:hAnsi="Arial" w:cs="Arial"/>
                <w:b/>
                <w:color w:val="000000"/>
              </w:rPr>
              <w:t>OBIETTIVI DEL PROCESSO</w:t>
            </w:r>
            <w:r w:rsidRPr="007206B0">
              <w:rPr>
                <w:rFonts w:ascii="Arial" w:hAnsi="Arial" w:cs="Arial"/>
                <w:color w:val="000000"/>
              </w:rPr>
              <w:t>:</w:t>
            </w:r>
          </w:p>
          <w:p w:rsidR="00AA7E07" w:rsidRPr="007206B0" w:rsidRDefault="00AA7E07" w:rsidP="00F47B53">
            <w:pPr>
              <w:autoSpaceDE w:val="0"/>
              <w:jc w:val="center"/>
              <w:rPr>
                <w:rFonts w:ascii="Arial" w:hAnsi="Arial" w:cs="Arial"/>
                <w:color w:val="000000"/>
              </w:rPr>
            </w:pPr>
          </w:p>
        </w:tc>
        <w:tc>
          <w:tcPr>
            <w:tcW w:w="4909" w:type="dxa"/>
            <w:tcBorders>
              <w:top w:val="single" w:sz="4" w:space="0" w:color="000000"/>
              <w:left w:val="single" w:sz="4" w:space="0" w:color="000000"/>
              <w:bottom w:val="single" w:sz="4" w:space="0" w:color="000000"/>
              <w:right w:val="single" w:sz="4" w:space="0" w:color="000000"/>
            </w:tcBorders>
          </w:tcPr>
          <w:p w:rsidR="00AA7E07" w:rsidRPr="003F4838" w:rsidRDefault="00AA7E07" w:rsidP="00F47B53">
            <w:pPr>
              <w:autoSpaceDE w:val="0"/>
              <w:snapToGrid w:val="0"/>
              <w:spacing w:after="0" w:line="240" w:lineRule="auto"/>
              <w:jc w:val="both"/>
              <w:rPr>
                <w:rFonts w:ascii="Arial" w:hAnsi="Arial" w:cs="Arial"/>
                <w:color w:val="000000"/>
                <w:sz w:val="20"/>
                <w:szCs w:val="20"/>
              </w:rPr>
            </w:pPr>
            <w:r w:rsidRPr="003F4838">
              <w:rPr>
                <w:rFonts w:ascii="Arial" w:hAnsi="Arial" w:cs="Arial"/>
                <w:color w:val="000000"/>
                <w:sz w:val="20"/>
                <w:szCs w:val="20"/>
              </w:rPr>
              <w:t>1. Rispetto dei tempi dettati della legge (ridurre il tempo medio iter chiusura pratica)</w:t>
            </w:r>
          </w:p>
          <w:p w:rsidR="00AA7E07" w:rsidRPr="003F4838" w:rsidRDefault="00AA7E07" w:rsidP="00F47B53">
            <w:pPr>
              <w:autoSpaceDE w:val="0"/>
              <w:spacing w:after="0" w:line="240" w:lineRule="auto"/>
              <w:jc w:val="both"/>
              <w:rPr>
                <w:rFonts w:ascii="Arial" w:hAnsi="Arial" w:cs="Arial"/>
                <w:color w:val="000000"/>
                <w:sz w:val="20"/>
                <w:szCs w:val="20"/>
              </w:rPr>
            </w:pPr>
            <w:r w:rsidRPr="003F4838">
              <w:rPr>
                <w:rFonts w:ascii="Arial" w:hAnsi="Arial" w:cs="Arial"/>
                <w:color w:val="000000"/>
                <w:sz w:val="20"/>
                <w:szCs w:val="20"/>
              </w:rPr>
              <w:t>2. Incremento dell’attività di controllo con verifiche a campione della rispondenza dell’attività assentita rispetto alle normative che la regolano</w:t>
            </w:r>
          </w:p>
          <w:p w:rsidR="00AA7E07" w:rsidRPr="003F4838" w:rsidRDefault="00AA7E07" w:rsidP="00F47B53">
            <w:pPr>
              <w:autoSpaceDE w:val="0"/>
              <w:spacing w:after="0" w:line="240" w:lineRule="auto"/>
              <w:rPr>
                <w:rFonts w:ascii="Arial" w:hAnsi="Arial" w:cs="Arial"/>
                <w:color w:val="000000"/>
                <w:sz w:val="20"/>
                <w:szCs w:val="20"/>
              </w:rPr>
            </w:pPr>
            <w:r w:rsidRPr="003F4838">
              <w:rPr>
                <w:rFonts w:ascii="Arial" w:hAnsi="Arial" w:cs="Arial"/>
                <w:color w:val="000000"/>
                <w:sz w:val="20"/>
                <w:szCs w:val="20"/>
              </w:rPr>
              <w:t>3. Migliorare i rapporti con l'utenza</w:t>
            </w:r>
          </w:p>
        </w:tc>
      </w:tr>
      <w:tr w:rsidR="00AA7E07" w:rsidRPr="007206B0" w:rsidTr="00F47B53">
        <w:tc>
          <w:tcPr>
            <w:tcW w:w="4889" w:type="dxa"/>
            <w:tcBorders>
              <w:top w:val="single" w:sz="4" w:space="0" w:color="000000"/>
              <w:left w:val="single" w:sz="4" w:space="0" w:color="000000"/>
              <w:bottom w:val="single" w:sz="4" w:space="0" w:color="000000"/>
            </w:tcBorders>
          </w:tcPr>
          <w:p w:rsidR="00AA7E07" w:rsidRDefault="00AA7E07" w:rsidP="00F47B53">
            <w:pPr>
              <w:autoSpaceDE w:val="0"/>
              <w:snapToGrid w:val="0"/>
              <w:rPr>
                <w:rFonts w:ascii="Arial" w:hAnsi="Arial" w:cs="Arial"/>
              </w:rPr>
            </w:pPr>
          </w:p>
          <w:p w:rsidR="00AA7E07" w:rsidRDefault="00AA7E07" w:rsidP="00F47B53">
            <w:pPr>
              <w:autoSpaceDE w:val="0"/>
              <w:snapToGrid w:val="0"/>
              <w:rPr>
                <w:rFonts w:ascii="Arial" w:hAnsi="Arial" w:cs="Arial"/>
              </w:rPr>
            </w:pPr>
          </w:p>
          <w:p w:rsidR="00AA7E07" w:rsidRDefault="00AA7E07" w:rsidP="00F47B53">
            <w:pPr>
              <w:autoSpaceDE w:val="0"/>
              <w:snapToGrid w:val="0"/>
              <w:rPr>
                <w:rFonts w:ascii="Arial" w:hAnsi="Arial" w:cs="Arial"/>
              </w:rPr>
            </w:pPr>
          </w:p>
          <w:p w:rsidR="00AA7E07" w:rsidRDefault="00AA7E07" w:rsidP="00F47B53">
            <w:pPr>
              <w:autoSpaceDE w:val="0"/>
              <w:snapToGrid w:val="0"/>
              <w:rPr>
                <w:rFonts w:ascii="Arial" w:hAnsi="Arial" w:cs="Arial"/>
              </w:rPr>
            </w:pPr>
          </w:p>
          <w:p w:rsidR="00AA7E07" w:rsidRDefault="00AA7E07" w:rsidP="00F47B53">
            <w:pPr>
              <w:autoSpaceDE w:val="0"/>
              <w:snapToGrid w:val="0"/>
              <w:rPr>
                <w:rFonts w:ascii="Arial" w:hAnsi="Arial" w:cs="Arial"/>
              </w:rPr>
            </w:pPr>
          </w:p>
          <w:p w:rsidR="00AA7E07" w:rsidRPr="007206B0" w:rsidRDefault="00AA7E07" w:rsidP="00F47B53">
            <w:pPr>
              <w:autoSpaceDE w:val="0"/>
              <w:snapToGrid w:val="0"/>
              <w:rPr>
                <w:rFonts w:ascii="Arial" w:hAnsi="Arial" w:cs="Arial"/>
              </w:rPr>
            </w:pPr>
          </w:p>
          <w:p w:rsidR="00AA7E07" w:rsidRPr="00856D0A" w:rsidRDefault="00AA7E07" w:rsidP="00F47B53">
            <w:pPr>
              <w:autoSpaceDE w:val="0"/>
              <w:snapToGrid w:val="0"/>
              <w:rPr>
                <w:rFonts w:ascii="Arial" w:hAnsi="Arial" w:cs="Arial"/>
                <w:b/>
                <w:color w:val="000000"/>
              </w:rPr>
            </w:pPr>
            <w:r w:rsidRPr="00856D0A">
              <w:rPr>
                <w:rFonts w:ascii="Arial" w:hAnsi="Arial" w:cs="Arial"/>
                <w:b/>
                <w:color w:val="000000"/>
              </w:rPr>
              <w:t>INDICATORI DELLE PERFORMANCE:</w:t>
            </w:r>
          </w:p>
          <w:p w:rsidR="00AA7E07" w:rsidRPr="007206B0" w:rsidRDefault="00AA7E07" w:rsidP="00F47B53">
            <w:pPr>
              <w:autoSpaceDE w:val="0"/>
              <w:jc w:val="center"/>
              <w:rPr>
                <w:rFonts w:ascii="Arial" w:hAnsi="Arial" w:cs="Arial"/>
                <w:color w:val="000000"/>
              </w:rPr>
            </w:pPr>
          </w:p>
        </w:tc>
        <w:tc>
          <w:tcPr>
            <w:tcW w:w="4909" w:type="dxa"/>
            <w:tcBorders>
              <w:top w:val="single" w:sz="4" w:space="0" w:color="000000"/>
              <w:left w:val="single" w:sz="4" w:space="0" w:color="000000"/>
              <w:bottom w:val="single" w:sz="4" w:space="0" w:color="000000"/>
              <w:right w:val="single" w:sz="4" w:space="0" w:color="000000"/>
            </w:tcBorders>
          </w:tcPr>
          <w:p w:rsidR="00AA7E07" w:rsidRPr="003F4838" w:rsidRDefault="00AA7E07" w:rsidP="00F47B53">
            <w:pPr>
              <w:autoSpaceDE w:val="0"/>
              <w:snapToGrid w:val="0"/>
              <w:spacing w:after="0" w:line="240" w:lineRule="auto"/>
              <w:rPr>
                <w:rFonts w:ascii="Arial" w:hAnsi="Arial" w:cs="Arial"/>
                <w:color w:val="000000"/>
                <w:sz w:val="20"/>
                <w:szCs w:val="20"/>
              </w:rPr>
            </w:pPr>
          </w:p>
          <w:p w:rsidR="00AA7E07" w:rsidRPr="00856D0A" w:rsidRDefault="00AA7E07" w:rsidP="00F47B53">
            <w:pPr>
              <w:autoSpaceDE w:val="0"/>
              <w:snapToGrid w:val="0"/>
              <w:spacing w:after="0" w:line="240" w:lineRule="auto"/>
              <w:rPr>
                <w:rFonts w:ascii="Arial" w:hAnsi="Arial" w:cs="Arial"/>
                <w:b/>
                <w:color w:val="000000"/>
                <w:sz w:val="20"/>
                <w:szCs w:val="20"/>
              </w:rPr>
            </w:pPr>
            <w:r w:rsidRPr="00856D0A">
              <w:rPr>
                <w:rFonts w:ascii="Arial" w:hAnsi="Arial" w:cs="Arial"/>
                <w:b/>
                <w:color w:val="000000"/>
                <w:sz w:val="20"/>
                <w:szCs w:val="20"/>
              </w:rPr>
              <w:t>INDICATORI DI EFFICACIA</w:t>
            </w:r>
          </w:p>
          <w:p w:rsidR="00AA7E07" w:rsidRPr="003F4838" w:rsidRDefault="00AA7E07" w:rsidP="00F47B53">
            <w:pPr>
              <w:autoSpaceDE w:val="0"/>
              <w:spacing w:after="0" w:line="240" w:lineRule="auto"/>
              <w:rPr>
                <w:rFonts w:ascii="Arial" w:hAnsi="Arial" w:cs="Arial"/>
                <w:color w:val="000000"/>
                <w:sz w:val="20"/>
                <w:szCs w:val="20"/>
              </w:rPr>
            </w:pPr>
            <w:r w:rsidRPr="003F4838">
              <w:rPr>
                <w:rFonts w:ascii="Arial" w:hAnsi="Arial" w:cs="Arial"/>
                <w:color w:val="000000"/>
                <w:sz w:val="20"/>
                <w:szCs w:val="20"/>
              </w:rPr>
              <w:t>- Sanzioni accertate</w:t>
            </w:r>
          </w:p>
          <w:p w:rsidR="00AA7E07" w:rsidRPr="003F4838" w:rsidRDefault="00AA7E07" w:rsidP="00F47B53">
            <w:pPr>
              <w:autoSpaceDE w:val="0"/>
              <w:spacing w:after="0" w:line="240" w:lineRule="auto"/>
              <w:rPr>
                <w:rFonts w:ascii="Arial" w:hAnsi="Arial" w:cs="Arial"/>
                <w:color w:val="000000"/>
                <w:sz w:val="20"/>
                <w:szCs w:val="20"/>
              </w:rPr>
            </w:pPr>
            <w:r w:rsidRPr="003F4838">
              <w:rPr>
                <w:rFonts w:ascii="Arial" w:hAnsi="Arial" w:cs="Arial"/>
                <w:color w:val="000000"/>
                <w:sz w:val="20"/>
                <w:szCs w:val="20"/>
              </w:rPr>
              <w:t>- Sanzioni incassate</w:t>
            </w:r>
          </w:p>
          <w:p w:rsidR="00AA7E07" w:rsidRPr="003F4838" w:rsidRDefault="00AA7E07" w:rsidP="00F47B53">
            <w:pPr>
              <w:autoSpaceDE w:val="0"/>
              <w:spacing w:after="0" w:line="240" w:lineRule="auto"/>
              <w:rPr>
                <w:rFonts w:ascii="Arial" w:hAnsi="Arial" w:cs="Arial"/>
                <w:color w:val="000000"/>
                <w:sz w:val="20"/>
                <w:szCs w:val="20"/>
              </w:rPr>
            </w:pPr>
            <w:r w:rsidRPr="003F4838">
              <w:rPr>
                <w:rFonts w:ascii="Arial" w:hAnsi="Arial" w:cs="Arial"/>
                <w:color w:val="000000"/>
                <w:sz w:val="20"/>
                <w:szCs w:val="20"/>
              </w:rPr>
              <w:t>- Gestione istruttoria del contenzioso (numero ricorsi)</w:t>
            </w:r>
          </w:p>
          <w:p w:rsidR="00AA7E07" w:rsidRPr="003F4838" w:rsidRDefault="00AA7E07" w:rsidP="00F47B53">
            <w:pPr>
              <w:autoSpaceDE w:val="0"/>
              <w:spacing w:after="0" w:line="240" w:lineRule="auto"/>
              <w:rPr>
                <w:rFonts w:ascii="Arial" w:hAnsi="Arial" w:cs="Arial"/>
                <w:color w:val="000000"/>
                <w:sz w:val="20"/>
                <w:szCs w:val="20"/>
              </w:rPr>
            </w:pPr>
            <w:r w:rsidRPr="003F4838">
              <w:rPr>
                <w:rFonts w:ascii="Arial" w:hAnsi="Arial" w:cs="Arial"/>
                <w:color w:val="000000"/>
                <w:sz w:val="20"/>
                <w:szCs w:val="20"/>
              </w:rPr>
              <w:t>- Sanzioni a ruolo (di competenza)</w:t>
            </w:r>
          </w:p>
          <w:p w:rsidR="00AA7E07" w:rsidRPr="003F4838" w:rsidRDefault="00AA7E07" w:rsidP="00F47B53">
            <w:pPr>
              <w:autoSpaceDE w:val="0"/>
              <w:spacing w:after="0" w:line="240" w:lineRule="auto"/>
              <w:rPr>
                <w:rFonts w:ascii="Arial" w:hAnsi="Arial" w:cs="Arial"/>
                <w:color w:val="000000"/>
                <w:sz w:val="20"/>
                <w:szCs w:val="20"/>
              </w:rPr>
            </w:pPr>
            <w:r w:rsidRPr="003F4838">
              <w:rPr>
                <w:rFonts w:ascii="Arial" w:hAnsi="Arial" w:cs="Arial"/>
                <w:color w:val="000000"/>
                <w:sz w:val="20"/>
                <w:szCs w:val="20"/>
              </w:rPr>
              <w:t>(n. sanzioni a ruolo/n. sanzioni emesse)</w:t>
            </w:r>
          </w:p>
          <w:p w:rsidR="00AA7E07" w:rsidRPr="003F4838" w:rsidRDefault="00AA7E07" w:rsidP="00F47B53">
            <w:pPr>
              <w:autoSpaceDE w:val="0"/>
              <w:spacing w:after="0" w:line="240" w:lineRule="auto"/>
              <w:rPr>
                <w:rFonts w:ascii="Arial" w:hAnsi="Arial" w:cs="Arial"/>
                <w:sz w:val="20"/>
                <w:szCs w:val="20"/>
              </w:rPr>
            </w:pPr>
          </w:p>
          <w:p w:rsidR="00AA7E07" w:rsidRPr="003F4838" w:rsidRDefault="00AA7E07" w:rsidP="00F47B53">
            <w:pPr>
              <w:autoSpaceDE w:val="0"/>
              <w:spacing w:after="0" w:line="240" w:lineRule="auto"/>
              <w:rPr>
                <w:rFonts w:ascii="Arial" w:hAnsi="Arial" w:cs="Arial"/>
                <w:sz w:val="20"/>
                <w:szCs w:val="20"/>
              </w:rPr>
            </w:pPr>
          </w:p>
          <w:p w:rsidR="00AA7E07" w:rsidRPr="00856D0A" w:rsidRDefault="00AA7E07" w:rsidP="00F47B53">
            <w:pPr>
              <w:autoSpaceDE w:val="0"/>
              <w:spacing w:after="0" w:line="240" w:lineRule="auto"/>
              <w:rPr>
                <w:rFonts w:ascii="Arial" w:hAnsi="Arial" w:cs="Arial"/>
                <w:b/>
                <w:color w:val="000000"/>
                <w:sz w:val="20"/>
                <w:szCs w:val="20"/>
              </w:rPr>
            </w:pPr>
            <w:r w:rsidRPr="00856D0A">
              <w:rPr>
                <w:rFonts w:ascii="Arial" w:hAnsi="Arial" w:cs="Arial"/>
                <w:b/>
                <w:color w:val="000000"/>
                <w:sz w:val="20"/>
                <w:szCs w:val="20"/>
              </w:rPr>
              <w:t>INDICATORI DI EFFICIENZA</w:t>
            </w:r>
          </w:p>
          <w:p w:rsidR="00AA7E07" w:rsidRPr="003F4838" w:rsidRDefault="00AA7E07" w:rsidP="00F47B53">
            <w:pPr>
              <w:autoSpaceDE w:val="0"/>
              <w:spacing w:after="0" w:line="240" w:lineRule="auto"/>
              <w:rPr>
                <w:rFonts w:ascii="Arial" w:hAnsi="Arial" w:cs="Arial"/>
                <w:color w:val="000000"/>
                <w:sz w:val="20"/>
                <w:szCs w:val="20"/>
              </w:rPr>
            </w:pPr>
            <w:r w:rsidRPr="003F4838">
              <w:rPr>
                <w:rFonts w:ascii="Arial" w:hAnsi="Arial" w:cs="Arial"/>
                <w:color w:val="000000"/>
                <w:sz w:val="20"/>
                <w:szCs w:val="20"/>
              </w:rPr>
              <w:t>- N. sanzioni accertate (trend storico)</w:t>
            </w:r>
          </w:p>
          <w:p w:rsidR="00AA7E07" w:rsidRPr="003F4838" w:rsidRDefault="00AA7E07" w:rsidP="00F47B53">
            <w:pPr>
              <w:autoSpaceDE w:val="0"/>
              <w:spacing w:after="0" w:line="240" w:lineRule="auto"/>
              <w:rPr>
                <w:rFonts w:ascii="Arial" w:hAnsi="Arial" w:cs="Arial"/>
                <w:color w:val="000000"/>
                <w:sz w:val="20"/>
                <w:szCs w:val="20"/>
              </w:rPr>
            </w:pPr>
            <w:r w:rsidRPr="003F4838">
              <w:rPr>
                <w:rFonts w:ascii="Arial" w:hAnsi="Arial" w:cs="Arial"/>
                <w:color w:val="000000"/>
                <w:sz w:val="20"/>
                <w:szCs w:val="20"/>
              </w:rPr>
              <w:t>- N. sanzioni incassate (trend storico)</w:t>
            </w:r>
          </w:p>
          <w:p w:rsidR="00AA7E07" w:rsidRPr="003F4838" w:rsidRDefault="00AA7E07" w:rsidP="00F47B53">
            <w:pPr>
              <w:autoSpaceDE w:val="0"/>
              <w:spacing w:after="0" w:line="240" w:lineRule="auto"/>
              <w:rPr>
                <w:rFonts w:ascii="Arial" w:hAnsi="Arial" w:cs="Arial"/>
                <w:color w:val="000000"/>
                <w:sz w:val="20"/>
                <w:szCs w:val="20"/>
              </w:rPr>
            </w:pPr>
            <w:r w:rsidRPr="003F4838">
              <w:rPr>
                <w:rFonts w:ascii="Arial" w:hAnsi="Arial" w:cs="Arial"/>
                <w:color w:val="000000"/>
                <w:sz w:val="20"/>
                <w:szCs w:val="20"/>
              </w:rPr>
              <w:t>- N. servizi controllo specifico effettuato (trend storico)</w:t>
            </w:r>
          </w:p>
          <w:p w:rsidR="00AA7E07" w:rsidRPr="003F4838" w:rsidRDefault="00AA7E07" w:rsidP="00F47B53">
            <w:pPr>
              <w:autoSpaceDE w:val="0"/>
              <w:spacing w:after="0" w:line="240" w:lineRule="auto"/>
              <w:rPr>
                <w:rFonts w:ascii="Arial" w:hAnsi="Arial" w:cs="Arial"/>
                <w:color w:val="000000"/>
                <w:sz w:val="20"/>
                <w:szCs w:val="20"/>
              </w:rPr>
            </w:pPr>
            <w:r w:rsidRPr="003F4838">
              <w:rPr>
                <w:rFonts w:ascii="Arial" w:hAnsi="Arial" w:cs="Arial"/>
                <w:color w:val="000000"/>
                <w:sz w:val="20"/>
                <w:szCs w:val="20"/>
              </w:rPr>
              <w:t>- N. sanzioni (di competenza) a ruolo (trend storico)</w:t>
            </w:r>
          </w:p>
          <w:p w:rsidR="00AA7E07" w:rsidRPr="003F4838" w:rsidRDefault="00AA7E07" w:rsidP="00F47B53">
            <w:pPr>
              <w:autoSpaceDE w:val="0"/>
              <w:spacing w:after="0" w:line="240" w:lineRule="auto"/>
              <w:rPr>
                <w:rFonts w:ascii="Arial" w:hAnsi="Arial" w:cs="Arial"/>
                <w:color w:val="000000"/>
                <w:sz w:val="20"/>
                <w:szCs w:val="20"/>
              </w:rPr>
            </w:pPr>
          </w:p>
          <w:p w:rsidR="00AA7E07" w:rsidRPr="00856D0A" w:rsidRDefault="00AA7E07" w:rsidP="00F47B53">
            <w:pPr>
              <w:autoSpaceDE w:val="0"/>
              <w:spacing w:after="0" w:line="240" w:lineRule="auto"/>
              <w:rPr>
                <w:rFonts w:ascii="Arial" w:hAnsi="Arial" w:cs="Arial"/>
                <w:b/>
                <w:color w:val="000000"/>
                <w:sz w:val="20"/>
                <w:szCs w:val="20"/>
              </w:rPr>
            </w:pPr>
            <w:r w:rsidRPr="00856D0A">
              <w:rPr>
                <w:rFonts w:ascii="Arial" w:hAnsi="Arial" w:cs="Arial"/>
                <w:b/>
                <w:color w:val="000000"/>
                <w:sz w:val="20"/>
                <w:szCs w:val="20"/>
              </w:rPr>
              <w:t>INDICATORI DI ECONOMICITÀ</w:t>
            </w:r>
          </w:p>
          <w:p w:rsidR="00AA7E07" w:rsidRPr="003F4838" w:rsidRDefault="00AA7E07" w:rsidP="00F47B53">
            <w:pPr>
              <w:autoSpaceDE w:val="0"/>
              <w:spacing w:after="0" w:line="240" w:lineRule="auto"/>
              <w:rPr>
                <w:rFonts w:ascii="Arial" w:hAnsi="Arial" w:cs="Arial"/>
                <w:color w:val="000000"/>
                <w:sz w:val="20"/>
                <w:szCs w:val="20"/>
              </w:rPr>
            </w:pPr>
            <w:r w:rsidRPr="003F4838">
              <w:rPr>
                <w:rFonts w:ascii="Arial" w:hAnsi="Arial" w:cs="Arial"/>
                <w:color w:val="000000"/>
                <w:sz w:val="20"/>
                <w:szCs w:val="20"/>
              </w:rPr>
              <w:t>- Correttezza della prassi</w:t>
            </w:r>
          </w:p>
          <w:p w:rsidR="00AA7E07" w:rsidRPr="003F4838" w:rsidRDefault="00AA7E07" w:rsidP="00F47B53">
            <w:pPr>
              <w:autoSpaceDE w:val="0"/>
              <w:spacing w:after="0" w:line="240" w:lineRule="auto"/>
              <w:rPr>
                <w:rFonts w:ascii="Arial" w:hAnsi="Arial" w:cs="Arial"/>
                <w:color w:val="000000"/>
                <w:sz w:val="20"/>
                <w:szCs w:val="20"/>
              </w:rPr>
            </w:pPr>
            <w:r w:rsidRPr="003F4838">
              <w:rPr>
                <w:rFonts w:ascii="Arial" w:hAnsi="Arial" w:cs="Arial"/>
                <w:color w:val="000000"/>
                <w:sz w:val="20"/>
                <w:szCs w:val="20"/>
              </w:rPr>
              <w:t>(n. ricorsi vinti per l’Ente/n. ricorsi presentati)</w:t>
            </w:r>
          </w:p>
          <w:p w:rsidR="00AA7E07" w:rsidRPr="003F4838" w:rsidRDefault="00AA7E07" w:rsidP="00F47B53">
            <w:pPr>
              <w:autoSpaceDE w:val="0"/>
              <w:spacing w:after="0" w:line="240" w:lineRule="auto"/>
              <w:ind w:right="3"/>
              <w:rPr>
                <w:rFonts w:ascii="Arial" w:hAnsi="Arial" w:cs="Arial"/>
                <w:color w:val="000000"/>
                <w:sz w:val="20"/>
                <w:szCs w:val="20"/>
              </w:rPr>
            </w:pPr>
            <w:r w:rsidRPr="003F4838">
              <w:rPr>
                <w:rFonts w:ascii="Arial" w:hAnsi="Arial" w:cs="Arial"/>
                <w:color w:val="000000"/>
                <w:sz w:val="20"/>
                <w:szCs w:val="20"/>
              </w:rPr>
              <w:t>-  Costo della funzione</w:t>
            </w:r>
          </w:p>
          <w:p w:rsidR="00AA7E07" w:rsidRPr="003F4838" w:rsidRDefault="00AA7E07" w:rsidP="00F47B53">
            <w:pPr>
              <w:autoSpaceDE w:val="0"/>
              <w:spacing w:after="0" w:line="240" w:lineRule="auto"/>
              <w:rPr>
                <w:rFonts w:ascii="Arial" w:hAnsi="Arial" w:cs="Arial"/>
                <w:sz w:val="20"/>
                <w:szCs w:val="20"/>
              </w:rPr>
            </w:pPr>
          </w:p>
          <w:p w:rsidR="00AA7E07" w:rsidRPr="00856D0A" w:rsidRDefault="00AA7E07" w:rsidP="00F47B53">
            <w:pPr>
              <w:autoSpaceDE w:val="0"/>
              <w:spacing w:after="0" w:line="240" w:lineRule="auto"/>
              <w:rPr>
                <w:rFonts w:ascii="Arial" w:hAnsi="Arial" w:cs="Arial"/>
                <w:b/>
                <w:color w:val="000000"/>
                <w:sz w:val="20"/>
                <w:szCs w:val="20"/>
              </w:rPr>
            </w:pPr>
            <w:r w:rsidRPr="00856D0A">
              <w:rPr>
                <w:rFonts w:ascii="Arial" w:hAnsi="Arial" w:cs="Arial"/>
                <w:b/>
                <w:color w:val="000000"/>
                <w:sz w:val="20"/>
                <w:szCs w:val="20"/>
              </w:rPr>
              <w:t>INDICATORI DI TRASPARENZA</w:t>
            </w:r>
          </w:p>
          <w:p w:rsidR="00AA7E07" w:rsidRDefault="00AA7E07" w:rsidP="00F47B53">
            <w:pPr>
              <w:autoSpaceDE w:val="0"/>
              <w:spacing w:after="0" w:line="240" w:lineRule="auto"/>
              <w:rPr>
                <w:rFonts w:ascii="Arial" w:hAnsi="Arial" w:cs="Arial"/>
                <w:color w:val="000000"/>
                <w:sz w:val="20"/>
                <w:szCs w:val="20"/>
              </w:rPr>
            </w:pPr>
            <w:r>
              <w:rPr>
                <w:rFonts w:ascii="Arial" w:hAnsi="Arial" w:cs="Arial"/>
                <w:color w:val="000000"/>
                <w:sz w:val="20"/>
                <w:szCs w:val="20"/>
              </w:rPr>
              <w:t xml:space="preserve">Trasmissione all’Uff. Trasparenza per l’eventuale pubblicazione delle statistiche e consuntivi </w:t>
            </w:r>
            <w:r w:rsidRPr="00810471">
              <w:rPr>
                <w:rFonts w:ascii="Arial" w:hAnsi="Arial" w:cs="Arial"/>
                <w:color w:val="000000"/>
                <w:sz w:val="20"/>
                <w:szCs w:val="20"/>
              </w:rPr>
              <w:t xml:space="preserve"> sul sito Internet del Comune </w:t>
            </w:r>
          </w:p>
          <w:p w:rsidR="00AA7E07" w:rsidRPr="003F4838" w:rsidRDefault="00AA7E07" w:rsidP="00F47B53">
            <w:pPr>
              <w:autoSpaceDE w:val="0"/>
              <w:spacing w:after="0" w:line="240" w:lineRule="auto"/>
              <w:jc w:val="both"/>
              <w:rPr>
                <w:rFonts w:ascii="Arial" w:hAnsi="Arial" w:cs="Arial"/>
                <w:color w:val="000000"/>
                <w:sz w:val="20"/>
                <w:szCs w:val="20"/>
              </w:rPr>
            </w:pPr>
          </w:p>
        </w:tc>
      </w:tr>
    </w:tbl>
    <w:p w:rsidR="00AA7E07" w:rsidRPr="007206B0" w:rsidRDefault="00AA7E07" w:rsidP="00AA7E07">
      <w:pPr>
        <w:autoSpaceDE w:val="0"/>
        <w:jc w:val="center"/>
        <w:rPr>
          <w:rFonts w:ascii="Arial" w:hAnsi="Arial" w:cs="Arial"/>
          <w:color w:val="000000"/>
          <w:szCs w:val="24"/>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EB31E8" w:rsidRDefault="00EB31E8" w:rsidP="00AA7E07">
      <w:pPr>
        <w:autoSpaceDE w:val="0"/>
        <w:rPr>
          <w:rFonts w:ascii="Arial" w:hAnsi="Arial" w:cs="Arial"/>
          <w:b/>
          <w:iCs/>
          <w:color w:val="000000"/>
          <w:sz w:val="20"/>
        </w:rPr>
      </w:pPr>
    </w:p>
    <w:p w:rsidR="00EB31E8" w:rsidRDefault="00EB31E8" w:rsidP="00AA7E07">
      <w:pPr>
        <w:autoSpaceDE w:val="0"/>
        <w:rPr>
          <w:rFonts w:ascii="Arial" w:hAnsi="Arial" w:cs="Arial"/>
          <w:b/>
          <w:iCs/>
          <w:color w:val="000000"/>
          <w:sz w:val="20"/>
        </w:rPr>
      </w:pPr>
    </w:p>
    <w:p w:rsidR="00AA7E07" w:rsidRPr="00856D0A" w:rsidRDefault="00AA7E07" w:rsidP="00AA7E07">
      <w:pPr>
        <w:autoSpaceDE w:val="0"/>
        <w:rPr>
          <w:rFonts w:ascii="Arial" w:hAnsi="Arial" w:cs="Arial"/>
          <w:b/>
          <w:iCs/>
          <w:color w:val="000000"/>
          <w:sz w:val="20"/>
        </w:rPr>
      </w:pPr>
      <w:r w:rsidRPr="00856D0A">
        <w:rPr>
          <w:rFonts w:ascii="Arial" w:hAnsi="Arial" w:cs="Arial"/>
          <w:b/>
          <w:iCs/>
          <w:color w:val="000000"/>
          <w:sz w:val="20"/>
        </w:rPr>
        <w:lastRenderedPageBreak/>
        <w:t>Allegato 4</w:t>
      </w:r>
    </w:p>
    <w:p w:rsidR="00AA7E07" w:rsidRPr="007206B0" w:rsidRDefault="00AA7E07" w:rsidP="00AA7E07">
      <w:pPr>
        <w:pBdr>
          <w:top w:val="single" w:sz="4" w:space="1" w:color="auto"/>
          <w:left w:val="single" w:sz="4" w:space="4" w:color="auto"/>
          <w:bottom w:val="single" w:sz="4" w:space="1" w:color="auto"/>
          <w:right w:val="single" w:sz="4" w:space="4" w:color="auto"/>
        </w:pBdr>
        <w:autoSpaceDE w:val="0"/>
        <w:jc w:val="center"/>
        <w:rPr>
          <w:rFonts w:ascii="Arial" w:hAnsi="Arial" w:cs="Arial"/>
          <w:b/>
          <w:bCs/>
          <w:color w:val="000000"/>
          <w:szCs w:val="24"/>
        </w:rPr>
      </w:pPr>
      <w:r w:rsidRPr="007206B0">
        <w:rPr>
          <w:rFonts w:ascii="Arial" w:hAnsi="Arial" w:cs="Arial"/>
          <w:b/>
          <w:color w:val="000000"/>
          <w:szCs w:val="24"/>
        </w:rPr>
        <w:t xml:space="preserve">PROCESSO N° 4- </w:t>
      </w:r>
      <w:r w:rsidRPr="007206B0">
        <w:rPr>
          <w:rFonts w:ascii="Arial" w:hAnsi="Arial" w:cs="Arial"/>
          <w:b/>
          <w:bCs/>
          <w:color w:val="000000"/>
          <w:szCs w:val="24"/>
        </w:rPr>
        <w:t>Funzioni di Pubblica Sicurezza e Sicurezza Urbana</w:t>
      </w:r>
    </w:p>
    <w:p w:rsidR="00AA7E07" w:rsidRPr="007206B0" w:rsidRDefault="00AA7E07" w:rsidP="00AA7E07">
      <w:pPr>
        <w:autoSpaceDE w:val="0"/>
        <w:jc w:val="center"/>
        <w:rPr>
          <w:rFonts w:ascii="Arial" w:hAnsi="Arial" w:cs="Arial"/>
          <w:b/>
          <w:color w:val="000000"/>
          <w:szCs w:val="24"/>
        </w:rPr>
      </w:pPr>
    </w:p>
    <w:p w:rsidR="00AA7E07" w:rsidRPr="007206B0" w:rsidRDefault="00AA7E07" w:rsidP="00AA7E07">
      <w:pPr>
        <w:autoSpaceDE w:val="0"/>
        <w:jc w:val="center"/>
        <w:rPr>
          <w:rFonts w:ascii="Arial" w:hAnsi="Arial" w:cs="Arial"/>
          <w:b/>
          <w:color w:val="000000"/>
          <w:szCs w:val="24"/>
        </w:rPr>
      </w:pPr>
      <w:r w:rsidRPr="007206B0">
        <w:rPr>
          <w:rFonts w:ascii="Arial" w:hAnsi="Arial" w:cs="Arial"/>
          <w:b/>
          <w:color w:val="000000"/>
          <w:szCs w:val="24"/>
        </w:rPr>
        <w:t>FINALITÀ DEL PROCESSO</w:t>
      </w:r>
    </w:p>
    <w:p w:rsidR="00AA7E07" w:rsidRPr="00856D0A" w:rsidRDefault="00AA7E07" w:rsidP="00AA7E07">
      <w:pPr>
        <w:autoSpaceDE w:val="0"/>
        <w:jc w:val="both"/>
        <w:rPr>
          <w:rFonts w:ascii="Arial" w:hAnsi="Arial" w:cs="Arial"/>
          <w:color w:val="000000"/>
          <w:sz w:val="20"/>
          <w:szCs w:val="20"/>
        </w:rPr>
      </w:pPr>
      <w:r w:rsidRPr="00856D0A">
        <w:rPr>
          <w:rFonts w:ascii="Arial" w:hAnsi="Arial" w:cs="Arial"/>
          <w:color w:val="000000"/>
          <w:sz w:val="20"/>
          <w:szCs w:val="20"/>
        </w:rPr>
        <w:t>Espletare le funzioni di pubblica sicurezza affidate alla Polizia Municipale, in cooperazione con le Forze di Polizia. Aumentare la percezione securitaria attraverso i servizi di vigilanza anche in cooperazione con le Forze di Polizia.</w:t>
      </w:r>
    </w:p>
    <w:p w:rsidR="00AA7E07" w:rsidRPr="007206B0" w:rsidRDefault="00AA7E07" w:rsidP="00AA7E07">
      <w:pPr>
        <w:autoSpaceDE w:val="0"/>
        <w:jc w:val="center"/>
        <w:rPr>
          <w:rFonts w:ascii="Arial" w:hAnsi="Arial" w:cs="Arial"/>
          <w:color w:val="000000"/>
          <w:szCs w:val="24"/>
        </w:rPr>
      </w:pPr>
    </w:p>
    <w:p w:rsidR="00AA7E07" w:rsidRPr="007206B0" w:rsidRDefault="00AA7E07" w:rsidP="00AA7E07">
      <w:pPr>
        <w:autoSpaceDE w:val="0"/>
        <w:jc w:val="center"/>
        <w:rPr>
          <w:rFonts w:ascii="Arial" w:hAnsi="Arial" w:cs="Arial"/>
          <w:b/>
          <w:color w:val="000000"/>
          <w:szCs w:val="24"/>
        </w:rPr>
      </w:pPr>
      <w:r w:rsidRPr="007206B0">
        <w:rPr>
          <w:rFonts w:ascii="Arial" w:hAnsi="Arial" w:cs="Arial"/>
          <w:b/>
          <w:color w:val="000000"/>
          <w:szCs w:val="24"/>
        </w:rPr>
        <w:t>DESCRIZIONE</w:t>
      </w:r>
    </w:p>
    <w:p w:rsidR="00AA7E07" w:rsidRPr="00856D0A" w:rsidRDefault="00AA7E07" w:rsidP="00AA7E07">
      <w:pPr>
        <w:autoSpaceDE w:val="0"/>
        <w:jc w:val="both"/>
        <w:rPr>
          <w:rFonts w:ascii="Arial" w:hAnsi="Arial" w:cs="Arial"/>
          <w:color w:val="000000"/>
          <w:sz w:val="20"/>
          <w:szCs w:val="20"/>
        </w:rPr>
      </w:pPr>
      <w:r w:rsidRPr="00856D0A">
        <w:rPr>
          <w:rFonts w:ascii="Arial" w:hAnsi="Arial" w:cs="Arial"/>
          <w:color w:val="000000"/>
          <w:sz w:val="20"/>
          <w:szCs w:val="20"/>
        </w:rPr>
        <w:t>La Polizia Municipale ha come obiettivo primario la tutela della legalità e della sicurezza urbana. Tale obiettivo è perseguito attraverso il controllo del territorio esercitato direttamente ed in cooperazione con le Forze di Polizia Gli ambiti di intervento sono plurimi e diversificati.</w:t>
      </w:r>
    </w:p>
    <w:p w:rsidR="00AA7E07" w:rsidRPr="007206B0" w:rsidRDefault="00AA7E07" w:rsidP="00AA7E07">
      <w:pPr>
        <w:autoSpaceDE w:val="0"/>
        <w:jc w:val="center"/>
        <w:rPr>
          <w:rFonts w:ascii="Arial" w:hAnsi="Arial" w:cs="Arial"/>
          <w:color w:val="000000"/>
          <w:szCs w:val="24"/>
        </w:rPr>
      </w:pPr>
    </w:p>
    <w:p w:rsidR="00AA7E07" w:rsidRPr="007206B0" w:rsidRDefault="00AA7E07" w:rsidP="00AA7E07">
      <w:pPr>
        <w:autoSpaceDE w:val="0"/>
        <w:jc w:val="center"/>
        <w:rPr>
          <w:rFonts w:ascii="Arial" w:hAnsi="Arial" w:cs="Arial"/>
          <w:b/>
          <w:color w:val="000000"/>
          <w:szCs w:val="24"/>
        </w:rPr>
      </w:pPr>
      <w:r w:rsidRPr="007206B0">
        <w:rPr>
          <w:rFonts w:ascii="Arial" w:hAnsi="Arial" w:cs="Arial"/>
          <w:b/>
          <w:color w:val="000000"/>
          <w:szCs w:val="24"/>
        </w:rPr>
        <w:t>STAKEHOLDERS</w:t>
      </w:r>
    </w:p>
    <w:p w:rsidR="00AA7E07" w:rsidRPr="00856D0A" w:rsidRDefault="00AA7E07" w:rsidP="00AA7E07">
      <w:pPr>
        <w:autoSpaceDE w:val="0"/>
        <w:jc w:val="center"/>
        <w:rPr>
          <w:rFonts w:ascii="Arial" w:hAnsi="Arial" w:cs="Arial"/>
          <w:color w:val="000000"/>
          <w:sz w:val="20"/>
          <w:szCs w:val="20"/>
        </w:rPr>
      </w:pPr>
      <w:r w:rsidRPr="00856D0A">
        <w:rPr>
          <w:rFonts w:ascii="Arial" w:hAnsi="Arial" w:cs="Arial"/>
          <w:color w:val="000000"/>
          <w:sz w:val="20"/>
          <w:szCs w:val="20"/>
        </w:rPr>
        <w:t>Cittadini, Forze di Polizia, Organi politici, Organi di stampa</w:t>
      </w:r>
    </w:p>
    <w:p w:rsidR="00AA7E07" w:rsidRPr="007206B0" w:rsidRDefault="00AA7E07" w:rsidP="00AA7E07">
      <w:pPr>
        <w:autoSpaceDE w:val="0"/>
        <w:jc w:val="center"/>
        <w:rPr>
          <w:rFonts w:ascii="Arial" w:hAnsi="Arial" w:cs="Arial"/>
          <w:color w:val="000000"/>
          <w:szCs w:val="24"/>
        </w:rPr>
      </w:pPr>
    </w:p>
    <w:tbl>
      <w:tblPr>
        <w:tblW w:w="0" w:type="auto"/>
        <w:tblInd w:w="-10" w:type="dxa"/>
        <w:tblLayout w:type="fixed"/>
        <w:tblLook w:val="0000" w:firstRow="0" w:lastRow="0" w:firstColumn="0" w:lastColumn="0" w:noHBand="0" w:noVBand="0"/>
      </w:tblPr>
      <w:tblGrid>
        <w:gridCol w:w="4889"/>
        <w:gridCol w:w="4909"/>
      </w:tblGrid>
      <w:tr w:rsidR="00AA7E07" w:rsidRPr="007206B0" w:rsidTr="00F47B53">
        <w:tc>
          <w:tcPr>
            <w:tcW w:w="4889" w:type="dxa"/>
            <w:tcBorders>
              <w:top w:val="single" w:sz="4" w:space="0" w:color="000000"/>
              <w:left w:val="single" w:sz="4" w:space="0" w:color="000000"/>
              <w:bottom w:val="single" w:sz="4" w:space="0" w:color="000000"/>
            </w:tcBorders>
          </w:tcPr>
          <w:p w:rsidR="00AA7E07" w:rsidRPr="007206B0" w:rsidRDefault="00AA7E07" w:rsidP="00F47B53">
            <w:pPr>
              <w:autoSpaceDE w:val="0"/>
              <w:snapToGrid w:val="0"/>
              <w:rPr>
                <w:rFonts w:ascii="Arial" w:hAnsi="Arial" w:cs="Arial"/>
              </w:rPr>
            </w:pPr>
          </w:p>
          <w:p w:rsidR="00AA7E07" w:rsidRDefault="00AA7E07" w:rsidP="00F47B53">
            <w:pPr>
              <w:autoSpaceDE w:val="0"/>
              <w:snapToGrid w:val="0"/>
              <w:rPr>
                <w:rFonts w:ascii="Arial" w:hAnsi="Arial" w:cs="Arial"/>
              </w:rPr>
            </w:pPr>
          </w:p>
          <w:p w:rsidR="00AA7E07" w:rsidRPr="007206B0" w:rsidRDefault="00AA7E07" w:rsidP="00F47B53">
            <w:pPr>
              <w:autoSpaceDE w:val="0"/>
              <w:snapToGrid w:val="0"/>
              <w:rPr>
                <w:rFonts w:ascii="Arial" w:hAnsi="Arial" w:cs="Arial"/>
              </w:rPr>
            </w:pPr>
          </w:p>
          <w:p w:rsidR="00AA7E07" w:rsidRPr="00856D0A" w:rsidRDefault="00AA7E07" w:rsidP="00F47B53">
            <w:pPr>
              <w:autoSpaceDE w:val="0"/>
              <w:snapToGrid w:val="0"/>
              <w:rPr>
                <w:rFonts w:ascii="Arial" w:hAnsi="Arial" w:cs="Arial"/>
                <w:b/>
                <w:color w:val="000000"/>
              </w:rPr>
            </w:pPr>
            <w:r w:rsidRPr="00856D0A">
              <w:rPr>
                <w:rFonts w:ascii="Arial" w:hAnsi="Arial" w:cs="Arial"/>
                <w:b/>
                <w:color w:val="000000"/>
              </w:rPr>
              <w:t>RISORSE NECESSARIE:</w:t>
            </w:r>
          </w:p>
          <w:p w:rsidR="00AA7E07" w:rsidRPr="007206B0" w:rsidRDefault="00AA7E07" w:rsidP="00F47B53">
            <w:pPr>
              <w:autoSpaceDE w:val="0"/>
              <w:jc w:val="center"/>
              <w:rPr>
                <w:rFonts w:ascii="Arial" w:hAnsi="Arial" w:cs="Arial"/>
                <w:color w:val="000000"/>
              </w:rPr>
            </w:pPr>
          </w:p>
        </w:tc>
        <w:tc>
          <w:tcPr>
            <w:tcW w:w="4909" w:type="dxa"/>
            <w:tcBorders>
              <w:top w:val="single" w:sz="4" w:space="0" w:color="000000"/>
              <w:left w:val="single" w:sz="4" w:space="0" w:color="000000"/>
              <w:bottom w:val="single" w:sz="4" w:space="0" w:color="000000"/>
              <w:right w:val="single" w:sz="4" w:space="0" w:color="000000"/>
            </w:tcBorders>
          </w:tcPr>
          <w:p w:rsidR="00AA7E07" w:rsidRPr="00856D0A" w:rsidRDefault="00AA7E07" w:rsidP="00F47B53">
            <w:pPr>
              <w:autoSpaceDE w:val="0"/>
              <w:snapToGrid w:val="0"/>
              <w:spacing w:after="0" w:line="240" w:lineRule="auto"/>
              <w:rPr>
                <w:rFonts w:ascii="Arial" w:hAnsi="Arial" w:cs="Arial"/>
                <w:b/>
                <w:color w:val="000000"/>
                <w:sz w:val="20"/>
                <w:szCs w:val="20"/>
              </w:rPr>
            </w:pPr>
            <w:r w:rsidRPr="00856D0A">
              <w:rPr>
                <w:rFonts w:ascii="Arial" w:hAnsi="Arial" w:cs="Arial"/>
                <w:b/>
                <w:color w:val="000000"/>
                <w:sz w:val="20"/>
                <w:szCs w:val="20"/>
              </w:rPr>
              <w:t>RISORSE UMANE</w:t>
            </w:r>
          </w:p>
          <w:p w:rsidR="00AA7E07" w:rsidRPr="00856D0A" w:rsidRDefault="00AA7E07" w:rsidP="00F47B53">
            <w:pPr>
              <w:autoSpaceDE w:val="0"/>
              <w:spacing w:after="0" w:line="240" w:lineRule="auto"/>
              <w:jc w:val="both"/>
              <w:rPr>
                <w:rFonts w:ascii="Arial" w:hAnsi="Arial" w:cs="Arial"/>
                <w:color w:val="000000"/>
                <w:sz w:val="20"/>
                <w:szCs w:val="20"/>
              </w:rPr>
            </w:pPr>
            <w:r w:rsidRPr="00856D0A">
              <w:rPr>
                <w:rFonts w:ascii="Arial" w:hAnsi="Arial" w:cs="Arial"/>
                <w:color w:val="000000"/>
                <w:sz w:val="20"/>
                <w:szCs w:val="20"/>
              </w:rPr>
              <w:t>È coinvolto tutto il personale del Corpo Polizia Municipale.</w:t>
            </w:r>
          </w:p>
          <w:p w:rsidR="00AA7E07" w:rsidRPr="00856D0A" w:rsidRDefault="00AA7E07" w:rsidP="00F47B53">
            <w:pPr>
              <w:autoSpaceDE w:val="0"/>
              <w:spacing w:after="0" w:line="240" w:lineRule="auto"/>
              <w:jc w:val="both"/>
              <w:rPr>
                <w:rFonts w:ascii="Arial" w:hAnsi="Arial" w:cs="Arial"/>
                <w:color w:val="000000"/>
                <w:sz w:val="20"/>
                <w:szCs w:val="20"/>
              </w:rPr>
            </w:pPr>
            <w:r w:rsidRPr="00856D0A">
              <w:rPr>
                <w:rFonts w:ascii="Arial" w:hAnsi="Arial" w:cs="Arial"/>
                <w:color w:val="000000"/>
                <w:sz w:val="20"/>
                <w:szCs w:val="20"/>
              </w:rPr>
              <w:t>Il dato numerico è variabile in funzione delle singole esigenze, dei programmi e del servizio</w:t>
            </w:r>
          </w:p>
          <w:p w:rsidR="00AA7E07" w:rsidRPr="00856D0A" w:rsidRDefault="00AA7E07" w:rsidP="00F47B53">
            <w:pPr>
              <w:autoSpaceDE w:val="0"/>
              <w:spacing w:after="0" w:line="240" w:lineRule="auto"/>
              <w:rPr>
                <w:rFonts w:ascii="Arial" w:hAnsi="Arial" w:cs="Arial"/>
                <w:sz w:val="20"/>
                <w:szCs w:val="20"/>
              </w:rPr>
            </w:pPr>
          </w:p>
          <w:p w:rsidR="00AA7E07" w:rsidRPr="00856D0A" w:rsidRDefault="00AA7E07" w:rsidP="00F47B53">
            <w:pPr>
              <w:autoSpaceDE w:val="0"/>
              <w:spacing w:after="0" w:line="240" w:lineRule="auto"/>
              <w:rPr>
                <w:rFonts w:ascii="Arial" w:hAnsi="Arial" w:cs="Arial"/>
                <w:b/>
                <w:color w:val="000000"/>
                <w:sz w:val="20"/>
                <w:szCs w:val="20"/>
              </w:rPr>
            </w:pPr>
            <w:r w:rsidRPr="00856D0A">
              <w:rPr>
                <w:rFonts w:ascii="Arial" w:hAnsi="Arial" w:cs="Arial"/>
                <w:b/>
                <w:color w:val="000000"/>
                <w:sz w:val="20"/>
                <w:szCs w:val="20"/>
              </w:rPr>
              <w:t>RISORSE STRUMENTALI</w:t>
            </w:r>
          </w:p>
          <w:p w:rsidR="00AA7E07" w:rsidRPr="00856D0A" w:rsidRDefault="00AA7E07" w:rsidP="00F47B53">
            <w:pPr>
              <w:tabs>
                <w:tab w:val="left" w:pos="10015"/>
              </w:tabs>
              <w:spacing w:after="0" w:line="240" w:lineRule="auto"/>
              <w:ind w:right="23"/>
              <w:rPr>
                <w:rFonts w:ascii="Arial" w:eastAsia="Century" w:hAnsi="Arial" w:cs="Arial"/>
                <w:color w:val="000000"/>
                <w:w w:val="94"/>
                <w:sz w:val="20"/>
                <w:szCs w:val="20"/>
              </w:rPr>
            </w:pPr>
            <w:r w:rsidRPr="00856D0A">
              <w:rPr>
                <w:rFonts w:ascii="Arial" w:eastAsia="Century" w:hAnsi="Arial" w:cs="Arial"/>
                <w:color w:val="000000"/>
                <w:w w:val="93"/>
                <w:sz w:val="20"/>
                <w:szCs w:val="20"/>
              </w:rPr>
              <w:t>Le risorse strumentali sono quelle  presenti nell’inventario comunale e nella disponibilità di tutti gli operatori.</w:t>
            </w:r>
            <w:r w:rsidRPr="00856D0A">
              <w:rPr>
                <w:rFonts w:ascii="Arial" w:eastAsia="Century" w:hAnsi="Arial" w:cs="Arial"/>
                <w:color w:val="000000"/>
                <w:sz w:val="20"/>
                <w:szCs w:val="20"/>
              </w:rPr>
              <w:t> </w:t>
            </w:r>
            <w:r w:rsidRPr="00856D0A">
              <w:rPr>
                <w:rFonts w:ascii="Arial" w:hAnsi="Arial" w:cs="Arial"/>
                <w:sz w:val="20"/>
                <w:szCs w:val="20"/>
              </w:rPr>
              <w:br/>
            </w:r>
          </w:p>
          <w:p w:rsidR="00AA7E07" w:rsidRPr="00856D0A" w:rsidRDefault="00AA7E07" w:rsidP="00F47B53">
            <w:pPr>
              <w:autoSpaceDE w:val="0"/>
              <w:spacing w:after="0" w:line="240" w:lineRule="auto"/>
              <w:jc w:val="both"/>
              <w:rPr>
                <w:rFonts w:ascii="Arial" w:hAnsi="Arial" w:cs="Arial"/>
                <w:color w:val="000000"/>
                <w:sz w:val="20"/>
                <w:szCs w:val="20"/>
              </w:rPr>
            </w:pPr>
            <w:r w:rsidRPr="00856D0A">
              <w:rPr>
                <w:rFonts w:ascii="Arial" w:hAnsi="Arial" w:cs="Arial"/>
                <w:b/>
                <w:color w:val="000000"/>
                <w:sz w:val="20"/>
                <w:szCs w:val="20"/>
              </w:rPr>
              <w:t xml:space="preserve"> RISORSE FINANZIARIE</w:t>
            </w:r>
            <w:r w:rsidRPr="00856D0A">
              <w:rPr>
                <w:rFonts w:ascii="Arial" w:hAnsi="Arial" w:cs="Arial"/>
                <w:color w:val="000000"/>
                <w:sz w:val="20"/>
                <w:szCs w:val="20"/>
              </w:rPr>
              <w:t xml:space="preserve"> (come da schema allegato) </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 Capitoli di spesa</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 Proventi di competenza</w:t>
            </w:r>
          </w:p>
        </w:tc>
      </w:tr>
      <w:tr w:rsidR="00AA7E07" w:rsidRPr="007206B0" w:rsidTr="00F47B53">
        <w:tc>
          <w:tcPr>
            <w:tcW w:w="4889" w:type="dxa"/>
            <w:tcBorders>
              <w:top w:val="single" w:sz="4" w:space="0" w:color="000000"/>
              <w:left w:val="single" w:sz="4" w:space="0" w:color="000000"/>
              <w:bottom w:val="single" w:sz="4" w:space="0" w:color="000000"/>
            </w:tcBorders>
          </w:tcPr>
          <w:p w:rsidR="00AA7E07" w:rsidRPr="007206B0" w:rsidRDefault="00AA7E07" w:rsidP="00F47B53">
            <w:pPr>
              <w:autoSpaceDE w:val="0"/>
              <w:snapToGrid w:val="0"/>
              <w:rPr>
                <w:rFonts w:ascii="Arial" w:hAnsi="Arial" w:cs="Arial"/>
              </w:rPr>
            </w:pPr>
          </w:p>
          <w:p w:rsidR="00AA7E07" w:rsidRPr="00856D0A" w:rsidRDefault="00AA7E07" w:rsidP="00F47B53">
            <w:pPr>
              <w:autoSpaceDE w:val="0"/>
              <w:snapToGrid w:val="0"/>
              <w:rPr>
                <w:rFonts w:ascii="Arial" w:hAnsi="Arial" w:cs="Arial"/>
                <w:b/>
                <w:color w:val="000000"/>
              </w:rPr>
            </w:pPr>
            <w:r w:rsidRPr="00856D0A">
              <w:rPr>
                <w:rFonts w:ascii="Arial" w:hAnsi="Arial" w:cs="Arial"/>
                <w:b/>
                <w:color w:val="000000"/>
              </w:rPr>
              <w:t>LISTA DELLE ATTIVITÀ:</w:t>
            </w:r>
          </w:p>
        </w:tc>
        <w:tc>
          <w:tcPr>
            <w:tcW w:w="4909" w:type="dxa"/>
            <w:tcBorders>
              <w:top w:val="single" w:sz="4" w:space="0" w:color="000000"/>
              <w:left w:val="single" w:sz="4" w:space="0" w:color="000000"/>
              <w:bottom w:val="single" w:sz="4" w:space="0" w:color="000000"/>
              <w:right w:val="single" w:sz="4" w:space="0" w:color="000000"/>
            </w:tcBorders>
          </w:tcPr>
          <w:p w:rsidR="00AA7E07" w:rsidRPr="00856D0A" w:rsidRDefault="00AA7E07" w:rsidP="00F47B53">
            <w:pPr>
              <w:autoSpaceDE w:val="0"/>
              <w:snapToGrid w:val="0"/>
              <w:spacing w:after="0" w:line="240" w:lineRule="auto"/>
              <w:rPr>
                <w:rFonts w:ascii="Arial" w:hAnsi="Arial" w:cs="Arial"/>
                <w:color w:val="000000"/>
                <w:sz w:val="20"/>
                <w:szCs w:val="20"/>
              </w:rPr>
            </w:pPr>
            <w:r w:rsidRPr="00856D0A">
              <w:rPr>
                <w:rFonts w:ascii="Arial" w:hAnsi="Arial" w:cs="Arial"/>
                <w:color w:val="000000"/>
                <w:sz w:val="20"/>
                <w:szCs w:val="20"/>
              </w:rPr>
              <w:t>1. Controllo del territorio</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2. Gestione videosorveglianza</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3. Monitoraggio</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4. Prevenzione</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5. Intervento repressivo</w:t>
            </w:r>
          </w:p>
        </w:tc>
      </w:tr>
      <w:tr w:rsidR="00AA7E07" w:rsidRPr="007206B0" w:rsidTr="00F47B53">
        <w:tc>
          <w:tcPr>
            <w:tcW w:w="4889" w:type="dxa"/>
            <w:tcBorders>
              <w:top w:val="single" w:sz="4" w:space="0" w:color="000000"/>
              <w:left w:val="single" w:sz="4" w:space="0" w:color="000000"/>
              <w:bottom w:val="single" w:sz="4" w:space="0" w:color="000000"/>
            </w:tcBorders>
          </w:tcPr>
          <w:p w:rsidR="00AA7E07" w:rsidRPr="007206B0" w:rsidRDefault="00AA7E07" w:rsidP="00F47B53">
            <w:pPr>
              <w:autoSpaceDE w:val="0"/>
              <w:snapToGrid w:val="0"/>
              <w:rPr>
                <w:rFonts w:ascii="Arial" w:hAnsi="Arial" w:cs="Arial"/>
              </w:rPr>
            </w:pPr>
          </w:p>
          <w:p w:rsidR="00AA7E07" w:rsidRPr="007206B0" w:rsidRDefault="00AA7E07" w:rsidP="00F47B53">
            <w:pPr>
              <w:autoSpaceDE w:val="0"/>
              <w:snapToGrid w:val="0"/>
              <w:rPr>
                <w:rFonts w:ascii="Arial" w:hAnsi="Arial" w:cs="Arial"/>
              </w:rPr>
            </w:pPr>
          </w:p>
          <w:p w:rsidR="00AA7E07" w:rsidRPr="00856D0A" w:rsidRDefault="00AA7E07" w:rsidP="00F47B53">
            <w:pPr>
              <w:autoSpaceDE w:val="0"/>
              <w:snapToGrid w:val="0"/>
              <w:rPr>
                <w:rFonts w:ascii="Arial" w:hAnsi="Arial" w:cs="Arial"/>
                <w:b/>
                <w:color w:val="000000"/>
              </w:rPr>
            </w:pPr>
            <w:r w:rsidRPr="00856D0A">
              <w:rPr>
                <w:rFonts w:ascii="Arial" w:hAnsi="Arial" w:cs="Arial"/>
                <w:b/>
                <w:color w:val="000000"/>
              </w:rPr>
              <w:t>INPUT DEL PROCESSO:</w:t>
            </w:r>
          </w:p>
          <w:p w:rsidR="00AA7E07" w:rsidRPr="007206B0" w:rsidRDefault="00AA7E07" w:rsidP="00F47B53">
            <w:pPr>
              <w:autoSpaceDE w:val="0"/>
              <w:jc w:val="center"/>
              <w:rPr>
                <w:rFonts w:ascii="Arial" w:hAnsi="Arial" w:cs="Arial"/>
                <w:color w:val="000000"/>
              </w:rPr>
            </w:pPr>
          </w:p>
        </w:tc>
        <w:tc>
          <w:tcPr>
            <w:tcW w:w="4909" w:type="dxa"/>
            <w:tcBorders>
              <w:top w:val="single" w:sz="4" w:space="0" w:color="000000"/>
              <w:left w:val="single" w:sz="4" w:space="0" w:color="000000"/>
              <w:bottom w:val="single" w:sz="4" w:space="0" w:color="000000"/>
              <w:right w:val="single" w:sz="4" w:space="0" w:color="000000"/>
            </w:tcBorders>
          </w:tcPr>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 n. ordinanze del Sindaco</w:t>
            </w:r>
            <w:r>
              <w:rPr>
                <w:rFonts w:ascii="Arial" w:hAnsi="Arial" w:cs="Arial"/>
                <w:color w:val="000000"/>
                <w:sz w:val="20"/>
                <w:szCs w:val="20"/>
              </w:rPr>
              <w:t xml:space="preserve"> rimesse per il controllo al Comando di Polizia Municipale</w:t>
            </w:r>
          </w:p>
          <w:p w:rsidR="00AA7E07" w:rsidRPr="00856D0A" w:rsidRDefault="00AA7E07" w:rsidP="00F47B53">
            <w:pPr>
              <w:autoSpaceDE w:val="0"/>
              <w:spacing w:after="0" w:line="240" w:lineRule="auto"/>
              <w:jc w:val="both"/>
              <w:rPr>
                <w:rFonts w:ascii="Arial" w:hAnsi="Arial" w:cs="Arial"/>
                <w:color w:val="000000"/>
                <w:sz w:val="20"/>
                <w:szCs w:val="20"/>
              </w:rPr>
            </w:pPr>
            <w:r w:rsidRPr="00856D0A">
              <w:rPr>
                <w:rFonts w:ascii="Arial" w:hAnsi="Arial" w:cs="Arial"/>
                <w:color w:val="000000"/>
                <w:sz w:val="20"/>
                <w:szCs w:val="20"/>
              </w:rPr>
              <w:t>- n. servizi effettuati in collaborazione con le Forze di Polizia</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 n. segnalazioni cittadini</w:t>
            </w:r>
          </w:p>
          <w:p w:rsidR="00AA7E07" w:rsidRPr="00856D0A" w:rsidRDefault="00AA7E07" w:rsidP="00F47B53">
            <w:pPr>
              <w:autoSpaceDE w:val="0"/>
              <w:spacing w:after="0" w:line="240" w:lineRule="auto"/>
              <w:jc w:val="both"/>
              <w:rPr>
                <w:rFonts w:ascii="Arial" w:hAnsi="Arial" w:cs="Arial"/>
                <w:color w:val="000000"/>
                <w:sz w:val="20"/>
                <w:szCs w:val="20"/>
              </w:rPr>
            </w:pPr>
            <w:r w:rsidRPr="00856D0A">
              <w:rPr>
                <w:rFonts w:ascii="Arial" w:hAnsi="Arial" w:cs="Arial"/>
                <w:color w:val="000000"/>
                <w:sz w:val="20"/>
                <w:szCs w:val="20"/>
              </w:rPr>
              <w:t>- n. interventi e servizi tutela del patrimonio pubblico e privato</w:t>
            </w:r>
          </w:p>
          <w:p w:rsidR="00AA7E07" w:rsidRPr="00856D0A" w:rsidRDefault="00AA7E07" w:rsidP="00F47B53">
            <w:pPr>
              <w:autoSpaceDE w:val="0"/>
              <w:spacing w:after="0" w:line="240" w:lineRule="auto"/>
              <w:jc w:val="both"/>
              <w:rPr>
                <w:rFonts w:ascii="Arial" w:hAnsi="Arial" w:cs="Arial"/>
                <w:color w:val="000000"/>
                <w:sz w:val="20"/>
                <w:szCs w:val="20"/>
              </w:rPr>
            </w:pPr>
            <w:r w:rsidRPr="00856D0A">
              <w:rPr>
                <w:rFonts w:ascii="Arial" w:hAnsi="Arial" w:cs="Arial"/>
                <w:color w:val="000000"/>
                <w:sz w:val="20"/>
                <w:szCs w:val="20"/>
              </w:rPr>
              <w:t>- n. interventi e servizi violazioni ai regolamenti e ordinanze comunali</w:t>
            </w:r>
          </w:p>
          <w:p w:rsidR="00AA7E07" w:rsidRPr="00856D0A" w:rsidRDefault="00AA7E07" w:rsidP="00F47B53">
            <w:pPr>
              <w:autoSpaceDE w:val="0"/>
              <w:spacing w:after="0" w:line="240" w:lineRule="auto"/>
              <w:jc w:val="both"/>
              <w:rPr>
                <w:rFonts w:ascii="Arial" w:hAnsi="Arial" w:cs="Arial"/>
                <w:color w:val="000000"/>
                <w:sz w:val="20"/>
                <w:szCs w:val="20"/>
              </w:rPr>
            </w:pPr>
            <w:r w:rsidRPr="00106C4F">
              <w:rPr>
                <w:rFonts w:ascii="Arial" w:hAnsi="Arial" w:cs="Arial"/>
                <w:color w:val="000000"/>
                <w:sz w:val="20"/>
                <w:szCs w:val="20"/>
              </w:rPr>
              <w:t>-  n.</w:t>
            </w:r>
            <w:r w:rsidRPr="0064327B">
              <w:rPr>
                <w:rFonts w:ascii="Arial" w:hAnsi="Arial" w:cs="Arial"/>
                <w:color w:val="000000"/>
                <w:sz w:val="20"/>
                <w:szCs w:val="20"/>
              </w:rPr>
              <w:t xml:space="preserve"> accessi/estrazione dati videosorveglianza</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 n. punti videosorveglianza</w:t>
            </w:r>
          </w:p>
        </w:tc>
      </w:tr>
      <w:tr w:rsidR="00AA7E07" w:rsidRPr="007206B0" w:rsidTr="00F47B53">
        <w:tc>
          <w:tcPr>
            <w:tcW w:w="4889" w:type="dxa"/>
            <w:tcBorders>
              <w:top w:val="single" w:sz="4" w:space="0" w:color="000000"/>
              <w:left w:val="single" w:sz="4" w:space="0" w:color="000000"/>
              <w:bottom w:val="single" w:sz="4" w:space="0" w:color="000000"/>
            </w:tcBorders>
          </w:tcPr>
          <w:p w:rsidR="00AA7E07" w:rsidRDefault="00AA7E07" w:rsidP="00F47B53">
            <w:pPr>
              <w:autoSpaceDE w:val="0"/>
              <w:rPr>
                <w:rFonts w:ascii="Arial" w:hAnsi="Arial" w:cs="Arial"/>
                <w:b/>
                <w:color w:val="000000"/>
              </w:rPr>
            </w:pPr>
          </w:p>
          <w:p w:rsidR="00AA7E07" w:rsidRPr="007206B0" w:rsidRDefault="00AA7E07" w:rsidP="00F47B53">
            <w:pPr>
              <w:autoSpaceDE w:val="0"/>
              <w:rPr>
                <w:rFonts w:ascii="Arial" w:hAnsi="Arial" w:cs="Arial"/>
                <w:color w:val="000000"/>
              </w:rPr>
            </w:pPr>
            <w:r w:rsidRPr="00856D0A">
              <w:rPr>
                <w:rFonts w:ascii="Arial" w:hAnsi="Arial" w:cs="Arial"/>
                <w:b/>
                <w:color w:val="000000"/>
              </w:rPr>
              <w:t>OBIETTIVI DEL PROCESSO:</w:t>
            </w:r>
          </w:p>
        </w:tc>
        <w:tc>
          <w:tcPr>
            <w:tcW w:w="4909" w:type="dxa"/>
            <w:tcBorders>
              <w:top w:val="single" w:sz="4" w:space="0" w:color="000000"/>
              <w:left w:val="single" w:sz="4" w:space="0" w:color="000000"/>
              <w:bottom w:val="single" w:sz="4" w:space="0" w:color="000000"/>
              <w:right w:val="single" w:sz="4" w:space="0" w:color="000000"/>
            </w:tcBorders>
          </w:tcPr>
          <w:p w:rsidR="00AA7E07" w:rsidRPr="00856D0A" w:rsidRDefault="00AA7E07" w:rsidP="00F47B53">
            <w:pPr>
              <w:autoSpaceDE w:val="0"/>
              <w:snapToGrid w:val="0"/>
              <w:spacing w:after="0" w:line="240" w:lineRule="auto"/>
              <w:jc w:val="both"/>
              <w:rPr>
                <w:rFonts w:ascii="Arial" w:hAnsi="Arial" w:cs="Arial"/>
                <w:color w:val="000000"/>
                <w:sz w:val="20"/>
                <w:szCs w:val="20"/>
              </w:rPr>
            </w:pPr>
            <w:r w:rsidRPr="00856D0A">
              <w:rPr>
                <w:rFonts w:ascii="Arial" w:hAnsi="Arial" w:cs="Arial"/>
                <w:color w:val="000000"/>
                <w:sz w:val="20"/>
                <w:szCs w:val="20"/>
              </w:rPr>
              <w:t>1. Tutela dell’ordine e della sicurezza urbana</w:t>
            </w:r>
          </w:p>
          <w:p w:rsidR="00AA7E07" w:rsidRPr="00856D0A" w:rsidRDefault="00AA7E07" w:rsidP="00F47B53">
            <w:pPr>
              <w:autoSpaceDE w:val="0"/>
              <w:spacing w:after="0" w:line="240" w:lineRule="auto"/>
              <w:jc w:val="both"/>
              <w:rPr>
                <w:rFonts w:ascii="Arial" w:hAnsi="Arial" w:cs="Arial"/>
                <w:color w:val="000000"/>
                <w:sz w:val="20"/>
                <w:szCs w:val="20"/>
              </w:rPr>
            </w:pPr>
            <w:r w:rsidRPr="00856D0A">
              <w:rPr>
                <w:rFonts w:ascii="Arial" w:hAnsi="Arial" w:cs="Arial"/>
                <w:color w:val="000000"/>
                <w:sz w:val="20"/>
                <w:szCs w:val="20"/>
              </w:rPr>
              <w:t>2. Aumentare il grado di sicurezza percepito dagli stakeholde</w:t>
            </w:r>
            <w:r>
              <w:rPr>
                <w:rFonts w:ascii="Arial" w:hAnsi="Arial" w:cs="Arial"/>
                <w:color w:val="000000"/>
                <w:sz w:val="20"/>
                <w:szCs w:val="20"/>
              </w:rPr>
              <w:t>r</w:t>
            </w:r>
          </w:p>
        </w:tc>
      </w:tr>
      <w:tr w:rsidR="00AA7E07" w:rsidRPr="007206B0" w:rsidTr="00F47B53">
        <w:tc>
          <w:tcPr>
            <w:tcW w:w="4889" w:type="dxa"/>
            <w:tcBorders>
              <w:top w:val="single" w:sz="4" w:space="0" w:color="000000"/>
              <w:left w:val="single" w:sz="4" w:space="0" w:color="000000"/>
              <w:bottom w:val="single" w:sz="4" w:space="0" w:color="000000"/>
            </w:tcBorders>
          </w:tcPr>
          <w:p w:rsidR="00AA7E07" w:rsidRDefault="00AA7E07" w:rsidP="00F47B53">
            <w:pPr>
              <w:autoSpaceDE w:val="0"/>
              <w:snapToGrid w:val="0"/>
              <w:rPr>
                <w:rFonts w:ascii="Arial" w:hAnsi="Arial" w:cs="Arial"/>
                <w:color w:val="000000"/>
              </w:rPr>
            </w:pPr>
          </w:p>
          <w:p w:rsidR="00AA7E07" w:rsidRDefault="00AA7E07" w:rsidP="00F47B53">
            <w:pPr>
              <w:autoSpaceDE w:val="0"/>
              <w:snapToGrid w:val="0"/>
              <w:rPr>
                <w:rFonts w:ascii="Arial" w:hAnsi="Arial" w:cs="Arial"/>
                <w:color w:val="000000"/>
              </w:rPr>
            </w:pPr>
          </w:p>
          <w:p w:rsidR="00AA7E07" w:rsidRPr="007206B0" w:rsidRDefault="00AA7E07" w:rsidP="00F47B53">
            <w:pPr>
              <w:autoSpaceDE w:val="0"/>
              <w:snapToGrid w:val="0"/>
              <w:rPr>
                <w:rFonts w:ascii="Arial" w:hAnsi="Arial" w:cs="Arial"/>
                <w:color w:val="000000"/>
              </w:rPr>
            </w:pPr>
          </w:p>
          <w:p w:rsidR="00AA7E07" w:rsidRPr="00856D0A" w:rsidRDefault="00AA7E07" w:rsidP="00F47B53">
            <w:pPr>
              <w:autoSpaceDE w:val="0"/>
              <w:rPr>
                <w:rFonts w:ascii="Arial" w:hAnsi="Arial" w:cs="Arial"/>
                <w:b/>
                <w:color w:val="000000"/>
              </w:rPr>
            </w:pPr>
            <w:r w:rsidRPr="00856D0A">
              <w:rPr>
                <w:rFonts w:ascii="Arial" w:hAnsi="Arial" w:cs="Arial"/>
                <w:b/>
                <w:color w:val="000000"/>
              </w:rPr>
              <w:t>INDICATORI DELLE PERFORMANCE:</w:t>
            </w:r>
          </w:p>
          <w:p w:rsidR="00AA7E07" w:rsidRPr="007206B0" w:rsidRDefault="00AA7E07" w:rsidP="00F47B53">
            <w:pPr>
              <w:autoSpaceDE w:val="0"/>
              <w:jc w:val="center"/>
              <w:rPr>
                <w:rFonts w:ascii="Arial" w:hAnsi="Arial" w:cs="Arial"/>
                <w:color w:val="000000"/>
              </w:rPr>
            </w:pPr>
          </w:p>
        </w:tc>
        <w:tc>
          <w:tcPr>
            <w:tcW w:w="4909" w:type="dxa"/>
            <w:tcBorders>
              <w:top w:val="single" w:sz="4" w:space="0" w:color="000000"/>
              <w:left w:val="single" w:sz="4" w:space="0" w:color="000000"/>
              <w:bottom w:val="single" w:sz="4" w:space="0" w:color="000000"/>
              <w:right w:val="single" w:sz="4" w:space="0" w:color="000000"/>
            </w:tcBorders>
          </w:tcPr>
          <w:p w:rsidR="00AA7E07" w:rsidRPr="00856D0A" w:rsidRDefault="00AA7E07" w:rsidP="00F47B53">
            <w:pPr>
              <w:autoSpaceDE w:val="0"/>
              <w:snapToGrid w:val="0"/>
              <w:spacing w:after="0" w:line="240" w:lineRule="auto"/>
              <w:rPr>
                <w:rFonts w:ascii="Arial" w:hAnsi="Arial" w:cs="Arial"/>
                <w:color w:val="000000"/>
                <w:sz w:val="20"/>
                <w:szCs w:val="20"/>
              </w:rPr>
            </w:pPr>
            <w:r w:rsidRPr="00856D0A">
              <w:rPr>
                <w:rFonts w:ascii="Arial" w:hAnsi="Arial" w:cs="Arial"/>
                <w:color w:val="000000"/>
                <w:sz w:val="20"/>
                <w:szCs w:val="20"/>
              </w:rPr>
              <w:t>INDICATORI DI EFFICACIA</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 n. segnalazioni/n. interventi</w:t>
            </w:r>
          </w:p>
          <w:p w:rsidR="00AA7E07" w:rsidRDefault="00AA7E07" w:rsidP="00F47B53">
            <w:pPr>
              <w:autoSpaceDE w:val="0"/>
              <w:spacing w:after="0" w:line="240" w:lineRule="auto"/>
              <w:rPr>
                <w:rFonts w:ascii="Arial" w:hAnsi="Arial" w:cs="Arial"/>
                <w:sz w:val="20"/>
                <w:szCs w:val="20"/>
              </w:rPr>
            </w:pPr>
            <w:r>
              <w:rPr>
                <w:rFonts w:ascii="Arial" w:hAnsi="Arial" w:cs="Arial"/>
                <w:sz w:val="20"/>
                <w:szCs w:val="20"/>
              </w:rPr>
              <w:t>- n. accessi al sistema di videosorveglianza</w:t>
            </w:r>
          </w:p>
          <w:p w:rsidR="00AA7E07" w:rsidRPr="00856D0A" w:rsidRDefault="00AA7E07" w:rsidP="00F47B53">
            <w:pPr>
              <w:autoSpaceDE w:val="0"/>
              <w:spacing w:after="0" w:line="240" w:lineRule="auto"/>
              <w:rPr>
                <w:rFonts w:ascii="Arial" w:hAnsi="Arial" w:cs="Arial"/>
                <w:sz w:val="20"/>
                <w:szCs w:val="20"/>
              </w:rPr>
            </w:pP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INDICATORI DI EFFICIENZA</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 Tempi di intervento dalla segnalazione</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 Tempo di risoluzione del problema (sollecito)</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 Numero risoluzione dei casi</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 Raccordo con gli Uffici</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 Costo della funzione</w:t>
            </w:r>
          </w:p>
          <w:p w:rsidR="00AA7E07" w:rsidRPr="00856D0A" w:rsidRDefault="00AA7E07" w:rsidP="00F47B53">
            <w:pPr>
              <w:autoSpaceDE w:val="0"/>
              <w:spacing w:after="0" w:line="240" w:lineRule="auto"/>
              <w:rPr>
                <w:rFonts w:ascii="Arial" w:hAnsi="Arial" w:cs="Arial"/>
                <w:sz w:val="20"/>
                <w:szCs w:val="20"/>
              </w:rPr>
            </w:pP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INDICATORI DI TRASPARENZA</w:t>
            </w:r>
          </w:p>
          <w:p w:rsidR="00AA7E07" w:rsidRDefault="00AA7E07" w:rsidP="00F47B53">
            <w:pPr>
              <w:autoSpaceDE w:val="0"/>
              <w:spacing w:after="0" w:line="240" w:lineRule="auto"/>
              <w:rPr>
                <w:rFonts w:ascii="Arial" w:hAnsi="Arial" w:cs="Arial"/>
                <w:color w:val="000000"/>
                <w:sz w:val="20"/>
                <w:szCs w:val="20"/>
              </w:rPr>
            </w:pPr>
            <w:r>
              <w:rPr>
                <w:rFonts w:ascii="Arial" w:hAnsi="Arial" w:cs="Arial"/>
                <w:color w:val="000000"/>
                <w:sz w:val="20"/>
                <w:szCs w:val="20"/>
              </w:rPr>
              <w:t xml:space="preserve">Trasmissione all’Uff. Trasparenza per l’eventuale pubblicazione delle statistiche e consuntivi </w:t>
            </w:r>
            <w:r w:rsidRPr="00810471">
              <w:rPr>
                <w:rFonts w:ascii="Arial" w:hAnsi="Arial" w:cs="Arial"/>
                <w:color w:val="000000"/>
                <w:sz w:val="20"/>
                <w:szCs w:val="20"/>
              </w:rPr>
              <w:t xml:space="preserve"> sul sito Internet del Comune </w:t>
            </w:r>
          </w:p>
          <w:p w:rsidR="00AA7E07" w:rsidRPr="00856D0A" w:rsidRDefault="00AA7E07" w:rsidP="00F47B53">
            <w:pPr>
              <w:autoSpaceDE w:val="0"/>
              <w:spacing w:after="0" w:line="240" w:lineRule="auto"/>
              <w:rPr>
                <w:rFonts w:ascii="Arial" w:hAnsi="Arial" w:cs="Arial"/>
                <w:color w:val="000000"/>
                <w:sz w:val="20"/>
                <w:szCs w:val="20"/>
              </w:rPr>
            </w:pPr>
          </w:p>
        </w:tc>
      </w:tr>
    </w:tbl>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Default="00AA7E07" w:rsidP="00AA7E07">
      <w:pPr>
        <w:autoSpaceDE w:val="0"/>
        <w:rPr>
          <w:rFonts w:ascii="Arial" w:hAnsi="Arial" w:cs="Arial"/>
          <w:i/>
          <w:iCs/>
          <w:color w:val="000000"/>
          <w:sz w:val="20"/>
        </w:rPr>
      </w:pPr>
    </w:p>
    <w:p w:rsidR="00AA7E07" w:rsidRPr="00856D0A" w:rsidRDefault="00AA7E07" w:rsidP="00AA7E07">
      <w:pPr>
        <w:autoSpaceDE w:val="0"/>
        <w:rPr>
          <w:rFonts w:ascii="Arial" w:hAnsi="Arial" w:cs="Arial"/>
          <w:b/>
          <w:iCs/>
          <w:color w:val="000000"/>
          <w:sz w:val="20"/>
        </w:rPr>
      </w:pPr>
      <w:r w:rsidRPr="00856D0A">
        <w:rPr>
          <w:rFonts w:ascii="Arial" w:hAnsi="Arial" w:cs="Arial"/>
          <w:b/>
          <w:iCs/>
          <w:color w:val="000000"/>
          <w:sz w:val="20"/>
        </w:rPr>
        <w:lastRenderedPageBreak/>
        <w:t>Allegato 5</w:t>
      </w:r>
    </w:p>
    <w:p w:rsidR="00AA7E07" w:rsidRPr="007206B0" w:rsidRDefault="00AA7E07" w:rsidP="00AA7E07">
      <w:pPr>
        <w:pBdr>
          <w:top w:val="single" w:sz="4" w:space="1" w:color="auto"/>
          <w:left w:val="single" w:sz="4" w:space="4" w:color="auto"/>
          <w:bottom w:val="single" w:sz="4" w:space="1" w:color="auto"/>
          <w:right w:val="single" w:sz="4" w:space="4" w:color="auto"/>
        </w:pBdr>
        <w:autoSpaceDE w:val="0"/>
        <w:jc w:val="center"/>
        <w:rPr>
          <w:rFonts w:ascii="Arial" w:hAnsi="Arial" w:cs="Arial"/>
          <w:color w:val="000000"/>
          <w:szCs w:val="24"/>
        </w:rPr>
      </w:pPr>
      <w:r w:rsidRPr="007206B0">
        <w:rPr>
          <w:rFonts w:ascii="Arial" w:hAnsi="Arial" w:cs="Arial"/>
          <w:b/>
          <w:color w:val="000000"/>
          <w:szCs w:val="24"/>
        </w:rPr>
        <w:t xml:space="preserve">PROCESSO N° 5- </w:t>
      </w:r>
      <w:r w:rsidRPr="007206B0">
        <w:rPr>
          <w:rFonts w:ascii="Arial" w:hAnsi="Arial" w:cs="Arial"/>
          <w:b/>
          <w:bCs/>
          <w:color w:val="000000"/>
          <w:szCs w:val="24"/>
        </w:rPr>
        <w:t>Funzioni di Polizia Locale</w:t>
      </w:r>
    </w:p>
    <w:p w:rsidR="00AA7E07" w:rsidRPr="007206B0" w:rsidRDefault="00AA7E07" w:rsidP="00AA7E07">
      <w:pPr>
        <w:autoSpaceDE w:val="0"/>
        <w:jc w:val="center"/>
        <w:rPr>
          <w:rFonts w:ascii="Arial" w:hAnsi="Arial" w:cs="Arial"/>
          <w:color w:val="000000"/>
          <w:szCs w:val="24"/>
        </w:rPr>
      </w:pPr>
    </w:p>
    <w:p w:rsidR="00AA7E07" w:rsidRPr="007206B0" w:rsidRDefault="00AA7E07" w:rsidP="00AA7E07">
      <w:pPr>
        <w:autoSpaceDE w:val="0"/>
        <w:jc w:val="center"/>
        <w:rPr>
          <w:rFonts w:ascii="Arial" w:hAnsi="Arial" w:cs="Arial"/>
          <w:b/>
          <w:color w:val="000000"/>
          <w:szCs w:val="24"/>
        </w:rPr>
      </w:pPr>
      <w:r w:rsidRPr="007206B0">
        <w:rPr>
          <w:rFonts w:ascii="Arial" w:hAnsi="Arial" w:cs="Arial"/>
          <w:b/>
          <w:color w:val="000000"/>
          <w:szCs w:val="24"/>
        </w:rPr>
        <w:t>FINALITÀ DEL PROCESSO</w:t>
      </w:r>
    </w:p>
    <w:p w:rsidR="00AA7E07" w:rsidRPr="00856D0A" w:rsidRDefault="00AA7E07" w:rsidP="00AA7E07">
      <w:pPr>
        <w:autoSpaceDE w:val="0"/>
        <w:rPr>
          <w:rFonts w:ascii="Arial" w:hAnsi="Arial" w:cs="Arial"/>
          <w:color w:val="000000"/>
          <w:sz w:val="20"/>
          <w:szCs w:val="20"/>
        </w:rPr>
      </w:pPr>
      <w:r w:rsidRPr="00856D0A">
        <w:rPr>
          <w:rFonts w:ascii="Arial" w:hAnsi="Arial" w:cs="Arial"/>
          <w:color w:val="000000"/>
          <w:sz w:val="20"/>
          <w:szCs w:val="20"/>
        </w:rPr>
        <w:t>Garantire la civile convivenza della comunità locale ed il generale rispetto delle regole.</w:t>
      </w:r>
    </w:p>
    <w:p w:rsidR="00AA7E07" w:rsidRPr="007206B0" w:rsidRDefault="00AA7E07" w:rsidP="00AA7E07">
      <w:pPr>
        <w:autoSpaceDE w:val="0"/>
        <w:jc w:val="center"/>
        <w:rPr>
          <w:rFonts w:ascii="Arial" w:hAnsi="Arial" w:cs="Arial"/>
          <w:b/>
          <w:color w:val="000000"/>
          <w:szCs w:val="24"/>
        </w:rPr>
      </w:pPr>
      <w:r w:rsidRPr="007206B0">
        <w:rPr>
          <w:rFonts w:ascii="Arial" w:hAnsi="Arial" w:cs="Arial"/>
          <w:b/>
          <w:color w:val="000000"/>
          <w:szCs w:val="24"/>
        </w:rPr>
        <w:t>DESCRIZIONE</w:t>
      </w:r>
    </w:p>
    <w:p w:rsidR="00AA7E07" w:rsidRPr="007206B0" w:rsidRDefault="00AA7E07" w:rsidP="00AA7E07">
      <w:pPr>
        <w:autoSpaceDE w:val="0"/>
        <w:jc w:val="both"/>
        <w:rPr>
          <w:rFonts w:ascii="Arial" w:hAnsi="Arial" w:cs="Arial"/>
          <w:color w:val="000000"/>
          <w:szCs w:val="24"/>
        </w:rPr>
      </w:pPr>
      <w:r w:rsidRPr="00856D0A">
        <w:rPr>
          <w:rFonts w:ascii="Arial" w:hAnsi="Arial" w:cs="Arial"/>
          <w:color w:val="000000"/>
          <w:sz w:val="20"/>
          <w:szCs w:val="20"/>
        </w:rPr>
        <w:t>La Polizia Municipale esercita compiti di polizia urbana che comprende le attività dirette ad assicurare un ordinato e pacifico svolgimento della vita sociale e delle attività all’interno del territorio comunale anche promuovendo e sensibilizzando azioni a tutela della legalità e di rispetto dell’ambiente e del territorio e controlli relativi.</w:t>
      </w:r>
    </w:p>
    <w:p w:rsidR="00AA7E07" w:rsidRPr="007206B0" w:rsidRDefault="00AA7E07" w:rsidP="00AA7E07">
      <w:pPr>
        <w:autoSpaceDE w:val="0"/>
        <w:jc w:val="center"/>
        <w:rPr>
          <w:rFonts w:ascii="Arial" w:hAnsi="Arial" w:cs="Arial"/>
          <w:b/>
          <w:color w:val="000000"/>
          <w:szCs w:val="24"/>
        </w:rPr>
      </w:pPr>
      <w:r w:rsidRPr="007206B0">
        <w:rPr>
          <w:rFonts w:ascii="Arial" w:hAnsi="Arial" w:cs="Arial"/>
          <w:b/>
          <w:color w:val="000000"/>
          <w:szCs w:val="24"/>
        </w:rPr>
        <w:t>STAKEHOLDERS</w:t>
      </w:r>
    </w:p>
    <w:p w:rsidR="00AA7E07" w:rsidRPr="007206B0" w:rsidRDefault="00AA7E07" w:rsidP="00AA7E07">
      <w:pPr>
        <w:autoSpaceDE w:val="0"/>
        <w:jc w:val="center"/>
        <w:rPr>
          <w:rFonts w:ascii="Arial" w:hAnsi="Arial" w:cs="Arial"/>
          <w:color w:val="000000"/>
          <w:szCs w:val="24"/>
        </w:rPr>
      </w:pPr>
      <w:r w:rsidRPr="00856D0A">
        <w:rPr>
          <w:rFonts w:ascii="Arial" w:hAnsi="Arial" w:cs="Arial"/>
          <w:color w:val="000000"/>
          <w:sz w:val="20"/>
          <w:szCs w:val="20"/>
        </w:rPr>
        <w:t>Cittadini</w:t>
      </w:r>
    </w:p>
    <w:tbl>
      <w:tblPr>
        <w:tblW w:w="0" w:type="auto"/>
        <w:tblInd w:w="-10" w:type="dxa"/>
        <w:tblLayout w:type="fixed"/>
        <w:tblLook w:val="0000" w:firstRow="0" w:lastRow="0" w:firstColumn="0" w:lastColumn="0" w:noHBand="0" w:noVBand="0"/>
      </w:tblPr>
      <w:tblGrid>
        <w:gridCol w:w="4889"/>
        <w:gridCol w:w="4909"/>
      </w:tblGrid>
      <w:tr w:rsidR="00AA7E07" w:rsidRPr="007206B0" w:rsidTr="00F47B53">
        <w:tc>
          <w:tcPr>
            <w:tcW w:w="4889" w:type="dxa"/>
            <w:tcBorders>
              <w:top w:val="single" w:sz="4" w:space="0" w:color="000000"/>
              <w:left w:val="single" w:sz="4" w:space="0" w:color="000000"/>
              <w:bottom w:val="single" w:sz="4" w:space="0" w:color="000000"/>
            </w:tcBorders>
          </w:tcPr>
          <w:p w:rsidR="00AA7E07" w:rsidRDefault="00AA7E07" w:rsidP="00F47B53">
            <w:pPr>
              <w:autoSpaceDE w:val="0"/>
              <w:snapToGrid w:val="0"/>
              <w:rPr>
                <w:rFonts w:ascii="Arial" w:hAnsi="Arial" w:cs="Arial"/>
              </w:rPr>
            </w:pPr>
          </w:p>
          <w:p w:rsidR="00AA7E07" w:rsidRPr="007206B0" w:rsidRDefault="00AA7E07" w:rsidP="00F47B53">
            <w:pPr>
              <w:autoSpaceDE w:val="0"/>
              <w:snapToGrid w:val="0"/>
              <w:rPr>
                <w:rFonts w:ascii="Arial" w:hAnsi="Arial" w:cs="Arial"/>
              </w:rPr>
            </w:pPr>
          </w:p>
          <w:p w:rsidR="00AA7E07" w:rsidRPr="007206B0" w:rsidRDefault="00AA7E07" w:rsidP="00F47B53">
            <w:pPr>
              <w:autoSpaceDE w:val="0"/>
              <w:snapToGrid w:val="0"/>
              <w:rPr>
                <w:rFonts w:ascii="Arial" w:hAnsi="Arial" w:cs="Arial"/>
                <w:color w:val="000000"/>
              </w:rPr>
            </w:pPr>
          </w:p>
          <w:p w:rsidR="00AA7E07" w:rsidRPr="00856D0A" w:rsidRDefault="00AA7E07" w:rsidP="00F47B53">
            <w:pPr>
              <w:autoSpaceDE w:val="0"/>
              <w:snapToGrid w:val="0"/>
              <w:rPr>
                <w:rFonts w:ascii="Arial" w:hAnsi="Arial" w:cs="Arial"/>
                <w:b/>
                <w:color w:val="000000"/>
              </w:rPr>
            </w:pPr>
            <w:r w:rsidRPr="00856D0A">
              <w:rPr>
                <w:rFonts w:ascii="Arial" w:hAnsi="Arial" w:cs="Arial"/>
                <w:b/>
              </w:rPr>
              <w:t>R</w:t>
            </w:r>
            <w:r w:rsidRPr="00856D0A">
              <w:rPr>
                <w:rFonts w:ascii="Arial" w:hAnsi="Arial" w:cs="Arial"/>
                <w:b/>
                <w:color w:val="000000"/>
              </w:rPr>
              <w:t>ISORSE NECESSARIE:</w:t>
            </w:r>
          </w:p>
          <w:p w:rsidR="00AA7E07" w:rsidRPr="007206B0" w:rsidRDefault="00AA7E07" w:rsidP="00F47B53">
            <w:pPr>
              <w:autoSpaceDE w:val="0"/>
              <w:jc w:val="center"/>
              <w:rPr>
                <w:rFonts w:ascii="Arial" w:hAnsi="Arial" w:cs="Arial"/>
                <w:color w:val="000000"/>
              </w:rPr>
            </w:pPr>
          </w:p>
        </w:tc>
        <w:tc>
          <w:tcPr>
            <w:tcW w:w="4909" w:type="dxa"/>
            <w:tcBorders>
              <w:top w:val="single" w:sz="4" w:space="0" w:color="000000"/>
              <w:left w:val="single" w:sz="4" w:space="0" w:color="000000"/>
              <w:bottom w:val="single" w:sz="4" w:space="0" w:color="000000"/>
              <w:right w:val="single" w:sz="4" w:space="0" w:color="000000"/>
            </w:tcBorders>
          </w:tcPr>
          <w:p w:rsidR="00AA7E07" w:rsidRPr="00856D0A" w:rsidRDefault="00AA7E07" w:rsidP="00F47B53">
            <w:pPr>
              <w:autoSpaceDE w:val="0"/>
              <w:snapToGrid w:val="0"/>
              <w:spacing w:after="0" w:line="240" w:lineRule="auto"/>
              <w:rPr>
                <w:rFonts w:ascii="Arial" w:hAnsi="Arial" w:cs="Arial"/>
                <w:b/>
                <w:color w:val="000000"/>
                <w:sz w:val="20"/>
                <w:szCs w:val="20"/>
              </w:rPr>
            </w:pPr>
            <w:r w:rsidRPr="00856D0A">
              <w:rPr>
                <w:rFonts w:ascii="Arial" w:hAnsi="Arial" w:cs="Arial"/>
                <w:b/>
                <w:color w:val="000000"/>
                <w:sz w:val="20"/>
                <w:szCs w:val="20"/>
              </w:rPr>
              <w:t>RISORSE UMANE</w:t>
            </w:r>
          </w:p>
          <w:p w:rsidR="00AA7E07" w:rsidRPr="00856D0A" w:rsidRDefault="00AA7E07" w:rsidP="00F47B53">
            <w:pPr>
              <w:autoSpaceDE w:val="0"/>
              <w:spacing w:after="0" w:line="240" w:lineRule="auto"/>
              <w:jc w:val="both"/>
              <w:rPr>
                <w:rFonts w:ascii="Arial" w:hAnsi="Arial" w:cs="Arial"/>
                <w:color w:val="000000"/>
                <w:sz w:val="20"/>
                <w:szCs w:val="20"/>
              </w:rPr>
            </w:pPr>
            <w:r w:rsidRPr="00856D0A">
              <w:rPr>
                <w:rFonts w:ascii="Arial" w:hAnsi="Arial" w:cs="Arial"/>
                <w:color w:val="000000"/>
                <w:sz w:val="20"/>
                <w:szCs w:val="20"/>
              </w:rPr>
              <w:t>È coinvolto tutto il personale del Corpo Polizia Municipale.</w:t>
            </w:r>
          </w:p>
          <w:p w:rsidR="00AA7E07" w:rsidRPr="00856D0A" w:rsidRDefault="00AA7E07" w:rsidP="00F47B53">
            <w:pPr>
              <w:autoSpaceDE w:val="0"/>
              <w:spacing w:after="0" w:line="240" w:lineRule="auto"/>
              <w:jc w:val="both"/>
              <w:rPr>
                <w:rFonts w:ascii="Arial" w:hAnsi="Arial" w:cs="Arial"/>
                <w:color w:val="000000"/>
                <w:sz w:val="20"/>
                <w:szCs w:val="20"/>
              </w:rPr>
            </w:pPr>
            <w:r w:rsidRPr="00856D0A">
              <w:rPr>
                <w:rFonts w:ascii="Arial" w:hAnsi="Arial" w:cs="Arial"/>
                <w:color w:val="000000"/>
                <w:sz w:val="20"/>
                <w:szCs w:val="20"/>
              </w:rPr>
              <w:t>Il dato numerico è variabile in funzione delle singole esigenze, dei programmi e del servizio</w:t>
            </w:r>
          </w:p>
          <w:p w:rsidR="00AA7E07" w:rsidRPr="00856D0A" w:rsidRDefault="00AA7E07" w:rsidP="00F47B53">
            <w:pPr>
              <w:autoSpaceDE w:val="0"/>
              <w:spacing w:after="0" w:line="240" w:lineRule="auto"/>
              <w:rPr>
                <w:rFonts w:ascii="Arial" w:hAnsi="Arial" w:cs="Arial"/>
                <w:sz w:val="20"/>
                <w:szCs w:val="20"/>
              </w:rPr>
            </w:pPr>
          </w:p>
          <w:p w:rsidR="00AA7E07" w:rsidRPr="00856D0A" w:rsidRDefault="00AA7E07" w:rsidP="00F47B53">
            <w:pPr>
              <w:autoSpaceDE w:val="0"/>
              <w:spacing w:after="0" w:line="240" w:lineRule="auto"/>
              <w:rPr>
                <w:rFonts w:ascii="Arial" w:hAnsi="Arial" w:cs="Arial"/>
                <w:b/>
                <w:color w:val="000000"/>
                <w:sz w:val="20"/>
                <w:szCs w:val="20"/>
              </w:rPr>
            </w:pPr>
            <w:r w:rsidRPr="00856D0A">
              <w:rPr>
                <w:rFonts w:ascii="Arial" w:hAnsi="Arial" w:cs="Arial"/>
                <w:b/>
                <w:color w:val="000000"/>
                <w:sz w:val="20"/>
                <w:szCs w:val="20"/>
              </w:rPr>
              <w:t>RISORSE STRUMENTALI</w:t>
            </w:r>
          </w:p>
          <w:p w:rsidR="00AA7E07" w:rsidRPr="00856D0A" w:rsidRDefault="00AA7E07" w:rsidP="00F47B53">
            <w:pPr>
              <w:tabs>
                <w:tab w:val="left" w:pos="10015"/>
              </w:tabs>
              <w:spacing w:after="0" w:line="240" w:lineRule="auto"/>
              <w:ind w:right="23"/>
              <w:rPr>
                <w:rFonts w:ascii="Arial" w:eastAsia="Century" w:hAnsi="Arial" w:cs="Arial"/>
                <w:color w:val="000000"/>
                <w:w w:val="94"/>
                <w:sz w:val="20"/>
                <w:szCs w:val="20"/>
              </w:rPr>
            </w:pPr>
            <w:r w:rsidRPr="00856D0A">
              <w:rPr>
                <w:rFonts w:ascii="Arial" w:eastAsia="Century" w:hAnsi="Arial" w:cs="Arial"/>
                <w:color w:val="000000"/>
                <w:w w:val="93"/>
                <w:sz w:val="20"/>
                <w:szCs w:val="20"/>
              </w:rPr>
              <w:t>Le risorse strumentali sono quelle  presenti nell’inventario comunale e nella disponibilità di tutti gli operatori.</w:t>
            </w:r>
            <w:r w:rsidRPr="00856D0A">
              <w:rPr>
                <w:rFonts w:ascii="Arial" w:eastAsia="Century" w:hAnsi="Arial" w:cs="Arial"/>
                <w:color w:val="000000"/>
                <w:sz w:val="20"/>
                <w:szCs w:val="20"/>
              </w:rPr>
              <w:t> </w:t>
            </w:r>
            <w:r w:rsidRPr="00856D0A">
              <w:rPr>
                <w:rFonts w:ascii="Arial" w:hAnsi="Arial" w:cs="Arial"/>
                <w:sz w:val="20"/>
                <w:szCs w:val="20"/>
              </w:rPr>
              <w:br/>
            </w:r>
          </w:p>
          <w:p w:rsidR="00AA7E07" w:rsidRPr="00856D0A" w:rsidRDefault="00AA7E07" w:rsidP="00F47B53">
            <w:pPr>
              <w:autoSpaceDE w:val="0"/>
              <w:spacing w:after="0" w:line="240" w:lineRule="auto"/>
              <w:jc w:val="both"/>
              <w:rPr>
                <w:rFonts w:ascii="Arial" w:hAnsi="Arial" w:cs="Arial"/>
                <w:sz w:val="20"/>
                <w:szCs w:val="20"/>
              </w:rPr>
            </w:pPr>
            <w:r w:rsidRPr="00856D0A">
              <w:rPr>
                <w:rFonts w:ascii="Arial" w:hAnsi="Arial" w:cs="Arial"/>
                <w:b/>
                <w:color w:val="000000"/>
                <w:sz w:val="20"/>
                <w:szCs w:val="20"/>
              </w:rPr>
              <w:t xml:space="preserve"> RISORSE FINANZIARIE</w:t>
            </w:r>
            <w:r w:rsidRPr="00856D0A">
              <w:rPr>
                <w:rFonts w:ascii="Arial" w:hAnsi="Arial" w:cs="Arial"/>
                <w:color w:val="000000"/>
                <w:sz w:val="20"/>
                <w:szCs w:val="20"/>
              </w:rPr>
              <w:t xml:space="preserve"> </w:t>
            </w:r>
            <w:r>
              <w:rPr>
                <w:rFonts w:ascii="Arial" w:hAnsi="Arial" w:cs="Arial"/>
                <w:color w:val="000000"/>
                <w:sz w:val="20"/>
                <w:szCs w:val="20"/>
              </w:rPr>
              <w:t>come da DUP</w:t>
            </w:r>
          </w:p>
          <w:p w:rsidR="00AA7E07" w:rsidRPr="00856D0A" w:rsidRDefault="00AA7E07" w:rsidP="00F47B53">
            <w:pPr>
              <w:autoSpaceDE w:val="0"/>
              <w:spacing w:after="0" w:line="240" w:lineRule="auto"/>
              <w:rPr>
                <w:rFonts w:ascii="Arial" w:hAnsi="Arial" w:cs="Arial"/>
                <w:sz w:val="20"/>
                <w:szCs w:val="20"/>
              </w:rPr>
            </w:pPr>
          </w:p>
        </w:tc>
      </w:tr>
      <w:tr w:rsidR="00AA7E07" w:rsidRPr="007206B0" w:rsidTr="00F47B53">
        <w:tc>
          <w:tcPr>
            <w:tcW w:w="4889" w:type="dxa"/>
            <w:tcBorders>
              <w:top w:val="single" w:sz="4" w:space="0" w:color="000000"/>
              <w:left w:val="single" w:sz="4" w:space="0" w:color="000000"/>
              <w:bottom w:val="single" w:sz="4" w:space="0" w:color="000000"/>
            </w:tcBorders>
          </w:tcPr>
          <w:p w:rsidR="00AA7E07" w:rsidRPr="007206B0" w:rsidRDefault="00AA7E07" w:rsidP="00F47B53">
            <w:pPr>
              <w:autoSpaceDE w:val="0"/>
              <w:snapToGrid w:val="0"/>
              <w:rPr>
                <w:rFonts w:ascii="Arial" w:hAnsi="Arial" w:cs="Arial"/>
              </w:rPr>
            </w:pPr>
          </w:p>
          <w:p w:rsidR="00AA7E07" w:rsidRPr="00856D0A" w:rsidRDefault="00AA7E07" w:rsidP="00F47B53">
            <w:pPr>
              <w:autoSpaceDE w:val="0"/>
              <w:snapToGrid w:val="0"/>
              <w:rPr>
                <w:rFonts w:ascii="Arial" w:hAnsi="Arial" w:cs="Arial"/>
                <w:b/>
                <w:color w:val="000000"/>
              </w:rPr>
            </w:pPr>
            <w:r w:rsidRPr="00856D0A">
              <w:rPr>
                <w:rFonts w:ascii="Arial" w:hAnsi="Arial" w:cs="Arial"/>
                <w:b/>
                <w:color w:val="000000"/>
              </w:rPr>
              <w:t>LISTA DELLE ATTIVITÀ:</w:t>
            </w:r>
          </w:p>
          <w:p w:rsidR="00AA7E07" w:rsidRPr="007206B0" w:rsidRDefault="00AA7E07" w:rsidP="00F47B53">
            <w:pPr>
              <w:autoSpaceDE w:val="0"/>
              <w:jc w:val="center"/>
              <w:rPr>
                <w:rFonts w:ascii="Arial" w:hAnsi="Arial" w:cs="Arial"/>
                <w:color w:val="000000"/>
              </w:rPr>
            </w:pPr>
          </w:p>
        </w:tc>
        <w:tc>
          <w:tcPr>
            <w:tcW w:w="4909" w:type="dxa"/>
            <w:tcBorders>
              <w:top w:val="single" w:sz="4" w:space="0" w:color="000000"/>
              <w:left w:val="single" w:sz="4" w:space="0" w:color="000000"/>
              <w:bottom w:val="single" w:sz="4" w:space="0" w:color="000000"/>
              <w:right w:val="single" w:sz="4" w:space="0" w:color="000000"/>
            </w:tcBorders>
          </w:tcPr>
          <w:p w:rsidR="00AA7E07" w:rsidRPr="00856D0A" w:rsidRDefault="00AA7E07" w:rsidP="00F47B53">
            <w:pPr>
              <w:autoSpaceDE w:val="0"/>
              <w:snapToGrid w:val="0"/>
              <w:spacing w:after="0" w:line="240" w:lineRule="auto"/>
              <w:rPr>
                <w:rFonts w:ascii="Arial" w:hAnsi="Arial" w:cs="Arial"/>
                <w:color w:val="000000"/>
                <w:sz w:val="20"/>
                <w:szCs w:val="20"/>
              </w:rPr>
            </w:pPr>
            <w:r w:rsidRPr="00856D0A">
              <w:rPr>
                <w:rFonts w:ascii="Arial" w:hAnsi="Arial" w:cs="Arial"/>
                <w:color w:val="000000"/>
                <w:sz w:val="20"/>
                <w:szCs w:val="20"/>
              </w:rPr>
              <w:t>1. Adeguamento della regolamentazione comunale (normativa e sociale)</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2. Azioni educative (cultura della legalità)</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3. Controlli in materia ambientale, edilizia, artigianato, regolamentare</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4. A.S.O./T.S.O.</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5. Segnalare alla Guardia di Finanza ed Uffici Comunali i tributi evasi</w:t>
            </w:r>
          </w:p>
        </w:tc>
      </w:tr>
      <w:tr w:rsidR="00AA7E07" w:rsidRPr="007206B0" w:rsidTr="00F47B53">
        <w:tc>
          <w:tcPr>
            <w:tcW w:w="4889" w:type="dxa"/>
            <w:tcBorders>
              <w:top w:val="single" w:sz="4" w:space="0" w:color="000000"/>
              <w:left w:val="single" w:sz="4" w:space="0" w:color="000000"/>
              <w:bottom w:val="single" w:sz="4" w:space="0" w:color="000000"/>
            </w:tcBorders>
          </w:tcPr>
          <w:p w:rsidR="00AA7E07" w:rsidRDefault="00AA7E07" w:rsidP="00F47B53">
            <w:pPr>
              <w:autoSpaceDE w:val="0"/>
              <w:snapToGrid w:val="0"/>
              <w:rPr>
                <w:rFonts w:ascii="Arial" w:hAnsi="Arial" w:cs="Arial"/>
                <w:b/>
                <w:color w:val="000000"/>
              </w:rPr>
            </w:pPr>
          </w:p>
          <w:p w:rsidR="00AA7E07" w:rsidRPr="00856D0A" w:rsidRDefault="00AA7E07" w:rsidP="00F47B53">
            <w:pPr>
              <w:autoSpaceDE w:val="0"/>
              <w:snapToGrid w:val="0"/>
              <w:rPr>
                <w:rFonts w:ascii="Arial" w:hAnsi="Arial" w:cs="Arial"/>
                <w:b/>
                <w:color w:val="000000"/>
              </w:rPr>
            </w:pPr>
            <w:r w:rsidRPr="00856D0A">
              <w:rPr>
                <w:rFonts w:ascii="Arial" w:hAnsi="Arial" w:cs="Arial"/>
                <w:b/>
                <w:color w:val="000000"/>
              </w:rPr>
              <w:t>INPUT DEL PROCESSO:</w:t>
            </w:r>
          </w:p>
          <w:p w:rsidR="00AA7E07" w:rsidRPr="007206B0" w:rsidRDefault="00AA7E07" w:rsidP="00F47B53">
            <w:pPr>
              <w:autoSpaceDE w:val="0"/>
              <w:rPr>
                <w:rFonts w:ascii="Arial" w:hAnsi="Arial" w:cs="Arial"/>
                <w:color w:val="000000"/>
              </w:rPr>
            </w:pPr>
          </w:p>
        </w:tc>
        <w:tc>
          <w:tcPr>
            <w:tcW w:w="4909" w:type="dxa"/>
            <w:tcBorders>
              <w:top w:val="single" w:sz="4" w:space="0" w:color="000000"/>
              <w:left w:val="single" w:sz="4" w:space="0" w:color="000000"/>
              <w:bottom w:val="single" w:sz="4" w:space="0" w:color="000000"/>
              <w:right w:val="single" w:sz="4" w:space="0" w:color="000000"/>
            </w:tcBorders>
          </w:tcPr>
          <w:p w:rsidR="00AA7E07" w:rsidRPr="00856D0A" w:rsidRDefault="00AA7E07" w:rsidP="00F47B53">
            <w:pPr>
              <w:autoSpaceDE w:val="0"/>
              <w:snapToGrid w:val="0"/>
              <w:spacing w:after="0" w:line="240" w:lineRule="auto"/>
              <w:rPr>
                <w:rFonts w:ascii="Arial" w:hAnsi="Arial" w:cs="Arial"/>
                <w:color w:val="000000"/>
                <w:sz w:val="20"/>
                <w:szCs w:val="20"/>
              </w:rPr>
            </w:pPr>
            <w:r w:rsidRPr="00856D0A">
              <w:rPr>
                <w:rFonts w:ascii="Arial" w:hAnsi="Arial" w:cs="Arial"/>
                <w:color w:val="000000"/>
                <w:sz w:val="20"/>
                <w:szCs w:val="20"/>
              </w:rPr>
              <w:t>- n. segnalazioni ricevute</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 n. controlli di iniziativa</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 n. interventi realizzati</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 n. sanzioni accertate</w:t>
            </w:r>
          </w:p>
        </w:tc>
      </w:tr>
      <w:tr w:rsidR="00AA7E07" w:rsidRPr="007206B0" w:rsidTr="00F47B53">
        <w:tc>
          <w:tcPr>
            <w:tcW w:w="4889" w:type="dxa"/>
            <w:tcBorders>
              <w:top w:val="single" w:sz="4" w:space="0" w:color="000000"/>
              <w:left w:val="single" w:sz="4" w:space="0" w:color="000000"/>
              <w:bottom w:val="single" w:sz="4" w:space="0" w:color="000000"/>
            </w:tcBorders>
          </w:tcPr>
          <w:p w:rsidR="00AA7E07" w:rsidRDefault="00AA7E07" w:rsidP="00F47B53">
            <w:pPr>
              <w:autoSpaceDE w:val="0"/>
              <w:snapToGrid w:val="0"/>
              <w:rPr>
                <w:rFonts w:ascii="Arial" w:hAnsi="Arial" w:cs="Arial"/>
              </w:rPr>
            </w:pPr>
          </w:p>
          <w:p w:rsidR="00AA7E07" w:rsidRPr="007206B0" w:rsidRDefault="00AA7E07" w:rsidP="00F47B53">
            <w:pPr>
              <w:autoSpaceDE w:val="0"/>
              <w:snapToGrid w:val="0"/>
              <w:rPr>
                <w:rFonts w:ascii="Arial" w:hAnsi="Arial" w:cs="Arial"/>
              </w:rPr>
            </w:pPr>
          </w:p>
          <w:p w:rsidR="00AA7E07" w:rsidRPr="005A40F9" w:rsidRDefault="00AA7E07" w:rsidP="00F47B53">
            <w:pPr>
              <w:autoSpaceDE w:val="0"/>
              <w:snapToGrid w:val="0"/>
              <w:rPr>
                <w:rFonts w:ascii="Arial" w:hAnsi="Arial" w:cs="Arial"/>
                <w:b/>
                <w:color w:val="000000"/>
              </w:rPr>
            </w:pPr>
            <w:r w:rsidRPr="005A40F9">
              <w:rPr>
                <w:rFonts w:ascii="Arial" w:hAnsi="Arial" w:cs="Arial"/>
                <w:b/>
                <w:color w:val="000000"/>
              </w:rPr>
              <w:t>OBIETTIVI DEL PROCESSO:</w:t>
            </w:r>
          </w:p>
        </w:tc>
        <w:tc>
          <w:tcPr>
            <w:tcW w:w="4909" w:type="dxa"/>
            <w:tcBorders>
              <w:top w:val="single" w:sz="4" w:space="0" w:color="000000"/>
              <w:left w:val="single" w:sz="4" w:space="0" w:color="000000"/>
              <w:bottom w:val="single" w:sz="4" w:space="0" w:color="000000"/>
              <w:right w:val="single" w:sz="4" w:space="0" w:color="000000"/>
            </w:tcBorders>
          </w:tcPr>
          <w:p w:rsidR="00AA7E07" w:rsidRPr="00856D0A" w:rsidRDefault="00AA7E07" w:rsidP="00F47B53">
            <w:pPr>
              <w:autoSpaceDE w:val="0"/>
              <w:snapToGrid w:val="0"/>
              <w:spacing w:after="0" w:line="240" w:lineRule="auto"/>
              <w:rPr>
                <w:rFonts w:ascii="Arial" w:hAnsi="Arial" w:cs="Arial"/>
                <w:color w:val="000000"/>
                <w:sz w:val="20"/>
                <w:szCs w:val="20"/>
              </w:rPr>
            </w:pPr>
            <w:r w:rsidRPr="00856D0A">
              <w:rPr>
                <w:rFonts w:ascii="Arial" w:hAnsi="Arial" w:cs="Arial"/>
                <w:color w:val="000000"/>
                <w:sz w:val="20"/>
                <w:szCs w:val="20"/>
              </w:rPr>
              <w:t>1. Favorire la civile convivenza della comunità locale ed il generale rispetto delle regole</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2. Stimolare la cultura della civile convivenza</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3. Promuovere corsi di educazione alla legalità</w:t>
            </w:r>
          </w:p>
          <w:p w:rsidR="00AA7E07" w:rsidRPr="00856D0A" w:rsidRDefault="00AA7E07" w:rsidP="00F47B53">
            <w:pPr>
              <w:autoSpaceDE w:val="0"/>
              <w:spacing w:after="0" w:line="240" w:lineRule="auto"/>
              <w:jc w:val="both"/>
              <w:rPr>
                <w:rFonts w:ascii="Arial" w:hAnsi="Arial" w:cs="Arial"/>
                <w:color w:val="000000"/>
                <w:sz w:val="20"/>
                <w:szCs w:val="20"/>
              </w:rPr>
            </w:pPr>
            <w:r w:rsidRPr="00856D0A">
              <w:rPr>
                <w:rFonts w:ascii="Arial" w:hAnsi="Arial" w:cs="Arial"/>
                <w:color w:val="000000"/>
                <w:sz w:val="20"/>
                <w:szCs w:val="20"/>
              </w:rPr>
              <w:t>4. Sviluppare attraverso processi formativi la professionalità della Polizia Municipale</w:t>
            </w:r>
          </w:p>
          <w:p w:rsidR="00AA7E07"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5. Migliorare i rapporti con l’utenza</w:t>
            </w:r>
          </w:p>
          <w:p w:rsidR="00AA7E07" w:rsidRPr="00856D0A" w:rsidRDefault="00AA7E07" w:rsidP="00F47B53">
            <w:pPr>
              <w:autoSpaceDE w:val="0"/>
              <w:spacing w:after="0" w:line="240" w:lineRule="auto"/>
              <w:rPr>
                <w:rFonts w:ascii="Arial" w:hAnsi="Arial" w:cs="Arial"/>
                <w:color w:val="000000"/>
                <w:sz w:val="20"/>
                <w:szCs w:val="20"/>
              </w:rPr>
            </w:pPr>
          </w:p>
        </w:tc>
      </w:tr>
      <w:tr w:rsidR="00AA7E07" w:rsidRPr="007206B0" w:rsidTr="00F47B53">
        <w:tc>
          <w:tcPr>
            <w:tcW w:w="4889" w:type="dxa"/>
            <w:tcBorders>
              <w:top w:val="single" w:sz="4" w:space="0" w:color="000000"/>
              <w:left w:val="single" w:sz="4" w:space="0" w:color="000000"/>
              <w:bottom w:val="single" w:sz="4" w:space="0" w:color="000000"/>
            </w:tcBorders>
          </w:tcPr>
          <w:p w:rsidR="00AA7E07" w:rsidRPr="007206B0" w:rsidRDefault="00AA7E07" w:rsidP="00F47B53">
            <w:pPr>
              <w:autoSpaceDE w:val="0"/>
              <w:snapToGrid w:val="0"/>
              <w:rPr>
                <w:rFonts w:ascii="Arial" w:hAnsi="Arial" w:cs="Arial"/>
              </w:rPr>
            </w:pPr>
          </w:p>
          <w:p w:rsidR="00AA7E07" w:rsidRPr="007206B0" w:rsidRDefault="00AA7E07" w:rsidP="00F47B53">
            <w:pPr>
              <w:autoSpaceDE w:val="0"/>
              <w:snapToGrid w:val="0"/>
              <w:rPr>
                <w:rFonts w:ascii="Arial" w:hAnsi="Arial" w:cs="Arial"/>
              </w:rPr>
            </w:pPr>
          </w:p>
          <w:p w:rsidR="00AA7E07" w:rsidRPr="007206B0" w:rsidRDefault="00AA7E07" w:rsidP="00F47B53">
            <w:pPr>
              <w:autoSpaceDE w:val="0"/>
              <w:snapToGrid w:val="0"/>
              <w:rPr>
                <w:rFonts w:ascii="Arial" w:hAnsi="Arial" w:cs="Arial"/>
              </w:rPr>
            </w:pPr>
          </w:p>
          <w:p w:rsidR="00AA7E07" w:rsidRPr="007206B0" w:rsidRDefault="00AA7E07" w:rsidP="00F47B53">
            <w:pPr>
              <w:autoSpaceDE w:val="0"/>
              <w:snapToGrid w:val="0"/>
              <w:rPr>
                <w:rFonts w:ascii="Arial" w:hAnsi="Arial" w:cs="Arial"/>
              </w:rPr>
            </w:pPr>
          </w:p>
          <w:p w:rsidR="00AA7E07" w:rsidRPr="007206B0" w:rsidRDefault="00AA7E07" w:rsidP="00F47B53">
            <w:pPr>
              <w:autoSpaceDE w:val="0"/>
              <w:snapToGrid w:val="0"/>
              <w:rPr>
                <w:rFonts w:ascii="Arial" w:hAnsi="Arial" w:cs="Arial"/>
              </w:rPr>
            </w:pPr>
          </w:p>
          <w:p w:rsidR="00AA7E07" w:rsidRPr="007206B0" w:rsidRDefault="00AA7E07" w:rsidP="00F47B53">
            <w:pPr>
              <w:autoSpaceDE w:val="0"/>
              <w:snapToGrid w:val="0"/>
              <w:rPr>
                <w:rFonts w:ascii="Arial" w:hAnsi="Arial" w:cs="Arial"/>
              </w:rPr>
            </w:pPr>
          </w:p>
          <w:p w:rsidR="00AA7E07" w:rsidRPr="007206B0" w:rsidRDefault="00AA7E07" w:rsidP="00F47B53">
            <w:pPr>
              <w:autoSpaceDE w:val="0"/>
              <w:snapToGrid w:val="0"/>
              <w:rPr>
                <w:rFonts w:ascii="Arial" w:hAnsi="Arial" w:cs="Arial"/>
              </w:rPr>
            </w:pPr>
          </w:p>
          <w:p w:rsidR="00AA7E07" w:rsidRPr="005A40F9" w:rsidRDefault="00AA7E07" w:rsidP="00F47B53">
            <w:pPr>
              <w:autoSpaceDE w:val="0"/>
              <w:snapToGrid w:val="0"/>
              <w:rPr>
                <w:rFonts w:ascii="Arial" w:hAnsi="Arial" w:cs="Arial"/>
                <w:b/>
                <w:color w:val="000000"/>
              </w:rPr>
            </w:pPr>
            <w:r w:rsidRPr="005A40F9">
              <w:rPr>
                <w:rFonts w:ascii="Arial" w:hAnsi="Arial" w:cs="Arial"/>
                <w:b/>
                <w:color w:val="000000"/>
              </w:rPr>
              <w:t>INDICATORI DELLE PERFORMANCE:</w:t>
            </w:r>
          </w:p>
        </w:tc>
        <w:tc>
          <w:tcPr>
            <w:tcW w:w="4909" w:type="dxa"/>
            <w:tcBorders>
              <w:top w:val="single" w:sz="4" w:space="0" w:color="000000"/>
              <w:left w:val="single" w:sz="4" w:space="0" w:color="000000"/>
              <w:bottom w:val="single" w:sz="4" w:space="0" w:color="000000"/>
              <w:right w:val="single" w:sz="4" w:space="0" w:color="000000"/>
            </w:tcBorders>
          </w:tcPr>
          <w:p w:rsidR="00AA7E07" w:rsidRPr="00856D0A" w:rsidRDefault="00AA7E07" w:rsidP="00F47B53">
            <w:pPr>
              <w:autoSpaceDE w:val="0"/>
              <w:snapToGrid w:val="0"/>
              <w:spacing w:after="0" w:line="240" w:lineRule="auto"/>
              <w:rPr>
                <w:rFonts w:ascii="Arial" w:hAnsi="Arial" w:cs="Arial"/>
                <w:color w:val="000000"/>
                <w:sz w:val="20"/>
                <w:szCs w:val="20"/>
              </w:rPr>
            </w:pPr>
          </w:p>
          <w:p w:rsidR="00AA7E07" w:rsidRPr="005A40F9" w:rsidRDefault="00AA7E07" w:rsidP="00F47B53">
            <w:pPr>
              <w:autoSpaceDE w:val="0"/>
              <w:snapToGrid w:val="0"/>
              <w:spacing w:after="0" w:line="240" w:lineRule="auto"/>
              <w:rPr>
                <w:rFonts w:ascii="Arial" w:hAnsi="Arial" w:cs="Arial"/>
                <w:b/>
                <w:color w:val="000000"/>
                <w:sz w:val="20"/>
                <w:szCs w:val="20"/>
              </w:rPr>
            </w:pPr>
            <w:r w:rsidRPr="005A40F9">
              <w:rPr>
                <w:rFonts w:ascii="Arial" w:hAnsi="Arial" w:cs="Arial"/>
                <w:b/>
                <w:color w:val="000000"/>
                <w:sz w:val="20"/>
                <w:szCs w:val="20"/>
              </w:rPr>
              <w:t>INDICATORI DI EFFICACIA</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 n. interventi realizzati (trend storico)</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lastRenderedPageBreak/>
              <w:t>- n. segnalazioni ricevute (trend storico)</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 n. interventi d’ufficio (trend storico)</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 n. violazioni accertate (trend storico)</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 ore dedicate alla funzione di Polizia Municipale</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 n. contenziosi al regolamento comunale (trend storico)</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 n. segnalazioni qualificate inviate</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 n. corsi attivati</w:t>
            </w:r>
          </w:p>
          <w:p w:rsidR="00AA7E07" w:rsidRPr="00856D0A" w:rsidRDefault="00AA7E07" w:rsidP="00F47B53">
            <w:pPr>
              <w:autoSpaceDE w:val="0"/>
              <w:spacing w:after="0" w:line="240" w:lineRule="auto"/>
              <w:rPr>
                <w:rFonts w:ascii="Arial" w:hAnsi="Arial" w:cs="Arial"/>
                <w:sz w:val="20"/>
                <w:szCs w:val="20"/>
              </w:rPr>
            </w:pPr>
          </w:p>
          <w:p w:rsidR="00AA7E07" w:rsidRPr="005A40F9" w:rsidRDefault="00AA7E07" w:rsidP="00F47B53">
            <w:pPr>
              <w:autoSpaceDE w:val="0"/>
              <w:spacing w:after="0" w:line="240" w:lineRule="auto"/>
              <w:rPr>
                <w:rFonts w:ascii="Arial" w:hAnsi="Arial" w:cs="Arial"/>
                <w:b/>
                <w:color w:val="000000"/>
                <w:sz w:val="20"/>
                <w:szCs w:val="20"/>
              </w:rPr>
            </w:pPr>
            <w:r w:rsidRPr="005A40F9">
              <w:rPr>
                <w:rFonts w:ascii="Arial" w:hAnsi="Arial" w:cs="Arial"/>
                <w:b/>
                <w:color w:val="000000"/>
                <w:sz w:val="20"/>
                <w:szCs w:val="20"/>
              </w:rPr>
              <w:t>INDICATORI DI EFFICIENZA</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 n. controlli di iniziativa (trend storico)</w:t>
            </w:r>
          </w:p>
          <w:p w:rsidR="00AA7E07" w:rsidRPr="00856D0A" w:rsidRDefault="00AA7E07" w:rsidP="00F47B53">
            <w:pPr>
              <w:autoSpaceDE w:val="0"/>
              <w:spacing w:after="0" w:line="240" w:lineRule="auto"/>
              <w:rPr>
                <w:rFonts w:ascii="Arial" w:hAnsi="Arial" w:cs="Arial"/>
                <w:sz w:val="20"/>
                <w:szCs w:val="20"/>
              </w:rPr>
            </w:pPr>
          </w:p>
          <w:p w:rsidR="00AA7E07" w:rsidRPr="005A40F9" w:rsidRDefault="00AA7E07" w:rsidP="00F47B53">
            <w:pPr>
              <w:autoSpaceDE w:val="0"/>
              <w:spacing w:after="0" w:line="240" w:lineRule="auto"/>
              <w:rPr>
                <w:rFonts w:ascii="Arial" w:hAnsi="Arial" w:cs="Arial"/>
                <w:b/>
                <w:color w:val="000000"/>
                <w:sz w:val="20"/>
                <w:szCs w:val="20"/>
              </w:rPr>
            </w:pPr>
            <w:r w:rsidRPr="005A40F9">
              <w:rPr>
                <w:rFonts w:ascii="Arial" w:hAnsi="Arial" w:cs="Arial"/>
                <w:b/>
                <w:color w:val="000000"/>
                <w:sz w:val="20"/>
                <w:szCs w:val="20"/>
              </w:rPr>
              <w:t>INDICATORI DI ECONOMICITÀ</w:t>
            </w:r>
          </w:p>
          <w:p w:rsidR="00AA7E07" w:rsidRPr="00856D0A" w:rsidRDefault="00AA7E07" w:rsidP="00F47B53">
            <w:pPr>
              <w:autoSpaceDE w:val="0"/>
              <w:spacing w:after="0" w:line="240" w:lineRule="auto"/>
              <w:jc w:val="both"/>
              <w:rPr>
                <w:rFonts w:ascii="Arial" w:hAnsi="Arial" w:cs="Arial"/>
                <w:color w:val="000000"/>
                <w:sz w:val="20"/>
                <w:szCs w:val="20"/>
              </w:rPr>
            </w:pPr>
            <w:r w:rsidRPr="00856D0A">
              <w:rPr>
                <w:rFonts w:ascii="Arial" w:hAnsi="Arial" w:cs="Arial"/>
                <w:color w:val="000000"/>
                <w:sz w:val="20"/>
                <w:szCs w:val="20"/>
              </w:rPr>
              <w:t>- Proventi delle sanzioni/ore del personale dedicato</w:t>
            </w:r>
          </w:p>
          <w:p w:rsidR="00AA7E07" w:rsidRPr="00856D0A"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 Costo della funzione</w:t>
            </w:r>
          </w:p>
          <w:p w:rsidR="00AA7E07" w:rsidRPr="00856D0A" w:rsidRDefault="00AA7E07" w:rsidP="00F47B53">
            <w:pPr>
              <w:autoSpaceDE w:val="0"/>
              <w:spacing w:after="0" w:line="240" w:lineRule="auto"/>
              <w:rPr>
                <w:rFonts w:ascii="Arial" w:hAnsi="Arial" w:cs="Arial"/>
                <w:sz w:val="20"/>
                <w:szCs w:val="20"/>
              </w:rPr>
            </w:pPr>
          </w:p>
          <w:p w:rsidR="00AA7E07" w:rsidRPr="005A40F9" w:rsidRDefault="00AA7E07" w:rsidP="00F47B53">
            <w:pPr>
              <w:autoSpaceDE w:val="0"/>
              <w:spacing w:after="0" w:line="240" w:lineRule="auto"/>
              <w:rPr>
                <w:rFonts w:ascii="Arial" w:hAnsi="Arial" w:cs="Arial"/>
                <w:b/>
                <w:color w:val="000000"/>
                <w:sz w:val="20"/>
                <w:szCs w:val="20"/>
              </w:rPr>
            </w:pPr>
            <w:r w:rsidRPr="005A40F9">
              <w:rPr>
                <w:rFonts w:ascii="Arial" w:hAnsi="Arial" w:cs="Arial"/>
                <w:b/>
                <w:color w:val="000000"/>
                <w:sz w:val="20"/>
                <w:szCs w:val="20"/>
              </w:rPr>
              <w:t>INDICATORI DI TRASPARENZA</w:t>
            </w:r>
          </w:p>
          <w:p w:rsidR="00AA7E07" w:rsidRPr="00856D0A" w:rsidRDefault="00AA7E07" w:rsidP="00F47B53">
            <w:pPr>
              <w:autoSpaceDE w:val="0"/>
              <w:spacing w:after="0" w:line="240" w:lineRule="auto"/>
              <w:jc w:val="both"/>
              <w:rPr>
                <w:rFonts w:ascii="Arial" w:hAnsi="Arial" w:cs="Arial"/>
                <w:color w:val="000000"/>
                <w:sz w:val="20"/>
                <w:szCs w:val="20"/>
              </w:rPr>
            </w:pPr>
            <w:r w:rsidRPr="00856D0A">
              <w:rPr>
                <w:rFonts w:ascii="Arial" w:hAnsi="Arial" w:cs="Arial"/>
                <w:color w:val="000000"/>
                <w:sz w:val="20"/>
                <w:szCs w:val="20"/>
              </w:rPr>
              <w:t>- Monitorare la percezione degli stakeholder</w:t>
            </w:r>
          </w:p>
          <w:p w:rsidR="00AA7E07" w:rsidRDefault="00AA7E07" w:rsidP="00F47B53">
            <w:pPr>
              <w:autoSpaceDE w:val="0"/>
              <w:spacing w:after="0" w:line="240" w:lineRule="auto"/>
              <w:rPr>
                <w:rFonts w:ascii="Arial" w:hAnsi="Arial" w:cs="Arial"/>
                <w:color w:val="000000"/>
                <w:sz w:val="20"/>
                <w:szCs w:val="20"/>
              </w:rPr>
            </w:pPr>
            <w:r w:rsidRPr="00856D0A">
              <w:rPr>
                <w:rFonts w:ascii="Arial" w:hAnsi="Arial" w:cs="Arial"/>
                <w:color w:val="000000"/>
                <w:sz w:val="20"/>
                <w:szCs w:val="20"/>
              </w:rPr>
              <w:t xml:space="preserve">- </w:t>
            </w:r>
            <w:r>
              <w:rPr>
                <w:rFonts w:ascii="Arial" w:hAnsi="Arial" w:cs="Arial"/>
                <w:color w:val="000000"/>
                <w:sz w:val="20"/>
                <w:szCs w:val="20"/>
              </w:rPr>
              <w:t xml:space="preserve">Trasmissione all’Uff. Trasparenza per l’eventuale pubblicazione delle statistiche e consuntivi </w:t>
            </w:r>
            <w:r w:rsidRPr="00810471">
              <w:rPr>
                <w:rFonts w:ascii="Arial" w:hAnsi="Arial" w:cs="Arial"/>
                <w:color w:val="000000"/>
                <w:sz w:val="20"/>
                <w:szCs w:val="20"/>
              </w:rPr>
              <w:t xml:space="preserve"> sul sito Internet del Comune </w:t>
            </w:r>
          </w:p>
          <w:p w:rsidR="00AA7E07" w:rsidRPr="00856D0A" w:rsidRDefault="00AA7E07" w:rsidP="00F47B53">
            <w:pPr>
              <w:autoSpaceDE w:val="0"/>
              <w:spacing w:after="0" w:line="240" w:lineRule="auto"/>
              <w:jc w:val="both"/>
              <w:rPr>
                <w:rFonts w:ascii="Arial" w:hAnsi="Arial" w:cs="Arial"/>
                <w:color w:val="000000"/>
                <w:sz w:val="20"/>
                <w:szCs w:val="20"/>
              </w:rPr>
            </w:pPr>
          </w:p>
          <w:p w:rsidR="00AA7E07" w:rsidRPr="00856D0A" w:rsidRDefault="00AA7E07" w:rsidP="00F47B53">
            <w:pPr>
              <w:autoSpaceDE w:val="0"/>
              <w:spacing w:after="0" w:line="240" w:lineRule="auto"/>
              <w:jc w:val="center"/>
              <w:rPr>
                <w:rFonts w:ascii="Arial" w:hAnsi="Arial" w:cs="Arial"/>
                <w:color w:val="000000"/>
                <w:sz w:val="20"/>
                <w:szCs w:val="20"/>
              </w:rPr>
            </w:pPr>
          </w:p>
        </w:tc>
      </w:tr>
    </w:tbl>
    <w:p w:rsidR="00AA7E07" w:rsidRPr="007206B0" w:rsidRDefault="00AA7E07" w:rsidP="00AA7E07">
      <w:pPr>
        <w:autoSpaceDE w:val="0"/>
        <w:jc w:val="center"/>
        <w:rPr>
          <w:rFonts w:ascii="Arial" w:hAnsi="Arial" w:cs="Arial"/>
          <w:color w:val="000000"/>
          <w:szCs w:val="24"/>
        </w:rPr>
      </w:pPr>
    </w:p>
    <w:p w:rsidR="00AA7E07" w:rsidRPr="007206B0" w:rsidRDefault="00AA7E07" w:rsidP="00AA7E07">
      <w:pPr>
        <w:autoSpaceDE w:val="0"/>
        <w:jc w:val="center"/>
        <w:rPr>
          <w:rFonts w:ascii="Arial" w:hAnsi="Arial" w:cs="Arial"/>
          <w:b/>
          <w:color w:val="000000"/>
          <w:sz w:val="28"/>
          <w:szCs w:val="28"/>
        </w:rPr>
      </w:pPr>
    </w:p>
    <w:p w:rsidR="00AA7E07" w:rsidRDefault="00AA7E07" w:rsidP="00AA7E07">
      <w:pPr>
        <w:autoSpaceDE w:val="0"/>
        <w:jc w:val="center"/>
        <w:rPr>
          <w:rFonts w:ascii="Arial" w:hAnsi="Arial" w:cs="Arial"/>
          <w:b/>
          <w:color w:val="000000"/>
          <w:sz w:val="28"/>
          <w:szCs w:val="28"/>
        </w:rPr>
      </w:pPr>
    </w:p>
    <w:p w:rsidR="00AA7E07" w:rsidRDefault="00AA7E07" w:rsidP="00AA7E07">
      <w:pPr>
        <w:autoSpaceDE w:val="0"/>
        <w:jc w:val="center"/>
        <w:rPr>
          <w:rFonts w:ascii="Arial" w:hAnsi="Arial" w:cs="Arial"/>
          <w:b/>
          <w:color w:val="000000"/>
          <w:sz w:val="28"/>
          <w:szCs w:val="28"/>
        </w:rPr>
      </w:pPr>
    </w:p>
    <w:p w:rsidR="00AA7E07" w:rsidRDefault="00AA7E07" w:rsidP="00AA7E07">
      <w:pPr>
        <w:autoSpaceDE w:val="0"/>
        <w:jc w:val="center"/>
        <w:rPr>
          <w:rFonts w:ascii="Arial" w:hAnsi="Arial" w:cs="Arial"/>
          <w:b/>
          <w:color w:val="000000"/>
          <w:sz w:val="28"/>
          <w:szCs w:val="28"/>
        </w:rPr>
      </w:pPr>
    </w:p>
    <w:p w:rsidR="00AA7E07" w:rsidRDefault="00AA7E07" w:rsidP="00AA7E07">
      <w:pPr>
        <w:autoSpaceDE w:val="0"/>
        <w:jc w:val="center"/>
        <w:rPr>
          <w:rFonts w:ascii="Arial" w:hAnsi="Arial" w:cs="Arial"/>
          <w:b/>
          <w:color w:val="000000"/>
          <w:sz w:val="28"/>
          <w:szCs w:val="28"/>
        </w:rPr>
      </w:pPr>
    </w:p>
    <w:p w:rsidR="00AA7E07" w:rsidRDefault="00AA7E07" w:rsidP="00AA7E07">
      <w:pPr>
        <w:autoSpaceDE w:val="0"/>
        <w:jc w:val="center"/>
        <w:rPr>
          <w:rFonts w:ascii="Arial" w:hAnsi="Arial" w:cs="Arial"/>
          <w:b/>
          <w:color w:val="000000"/>
          <w:sz w:val="28"/>
          <w:szCs w:val="28"/>
        </w:rPr>
      </w:pPr>
    </w:p>
    <w:p w:rsidR="00AA7E07" w:rsidRDefault="00AA7E07" w:rsidP="00AA7E07">
      <w:pPr>
        <w:autoSpaceDE w:val="0"/>
        <w:jc w:val="center"/>
        <w:rPr>
          <w:rFonts w:ascii="Arial" w:hAnsi="Arial" w:cs="Arial"/>
          <w:b/>
          <w:color w:val="000000"/>
          <w:sz w:val="28"/>
          <w:szCs w:val="28"/>
        </w:rPr>
      </w:pPr>
    </w:p>
    <w:p w:rsidR="00AA7E07" w:rsidRDefault="00AA7E07" w:rsidP="00AA7E07">
      <w:pPr>
        <w:autoSpaceDE w:val="0"/>
        <w:jc w:val="center"/>
        <w:rPr>
          <w:rFonts w:ascii="Arial" w:hAnsi="Arial" w:cs="Arial"/>
          <w:b/>
          <w:color w:val="000000"/>
          <w:sz w:val="28"/>
          <w:szCs w:val="28"/>
        </w:rPr>
      </w:pPr>
    </w:p>
    <w:p w:rsidR="00AA7E07" w:rsidRDefault="00AA7E07" w:rsidP="00AA7E07">
      <w:pPr>
        <w:autoSpaceDE w:val="0"/>
        <w:jc w:val="center"/>
        <w:rPr>
          <w:rFonts w:ascii="Arial" w:hAnsi="Arial" w:cs="Arial"/>
          <w:b/>
          <w:color w:val="000000"/>
          <w:sz w:val="28"/>
          <w:szCs w:val="28"/>
        </w:rPr>
      </w:pPr>
    </w:p>
    <w:p w:rsidR="00AA7E07" w:rsidRDefault="00AA7E07" w:rsidP="00AA7E07">
      <w:pPr>
        <w:autoSpaceDE w:val="0"/>
        <w:jc w:val="center"/>
        <w:rPr>
          <w:rFonts w:ascii="Arial" w:hAnsi="Arial" w:cs="Arial"/>
          <w:b/>
          <w:color w:val="000000"/>
          <w:sz w:val="28"/>
          <w:szCs w:val="28"/>
        </w:rPr>
      </w:pPr>
    </w:p>
    <w:p w:rsidR="00AA7E07" w:rsidRDefault="00AA7E07" w:rsidP="00AA7E07">
      <w:pPr>
        <w:autoSpaceDE w:val="0"/>
        <w:jc w:val="center"/>
        <w:rPr>
          <w:rFonts w:ascii="Arial" w:hAnsi="Arial" w:cs="Arial"/>
          <w:b/>
          <w:color w:val="000000"/>
          <w:sz w:val="28"/>
          <w:szCs w:val="28"/>
        </w:rPr>
      </w:pPr>
    </w:p>
    <w:p w:rsidR="00AA7E07" w:rsidRDefault="00AA7E07" w:rsidP="00AA7E07">
      <w:pPr>
        <w:autoSpaceDE w:val="0"/>
        <w:jc w:val="center"/>
        <w:rPr>
          <w:rFonts w:ascii="Arial" w:hAnsi="Arial" w:cs="Arial"/>
          <w:b/>
          <w:color w:val="000000"/>
          <w:sz w:val="28"/>
          <w:szCs w:val="28"/>
        </w:rPr>
      </w:pPr>
    </w:p>
    <w:p w:rsidR="00AA7E07" w:rsidRDefault="00AA7E07" w:rsidP="00AA7E07">
      <w:pPr>
        <w:autoSpaceDE w:val="0"/>
        <w:jc w:val="center"/>
        <w:rPr>
          <w:rFonts w:ascii="Arial" w:hAnsi="Arial" w:cs="Arial"/>
          <w:b/>
          <w:color w:val="000000"/>
          <w:sz w:val="28"/>
          <w:szCs w:val="28"/>
        </w:rPr>
      </w:pPr>
    </w:p>
    <w:p w:rsidR="00AA7E07" w:rsidRDefault="00AA7E07" w:rsidP="00AA7E07">
      <w:pPr>
        <w:autoSpaceDE w:val="0"/>
        <w:jc w:val="center"/>
        <w:rPr>
          <w:rFonts w:ascii="Arial" w:hAnsi="Arial" w:cs="Arial"/>
          <w:b/>
          <w:color w:val="000000"/>
          <w:sz w:val="28"/>
          <w:szCs w:val="28"/>
        </w:rPr>
      </w:pPr>
    </w:p>
    <w:p w:rsidR="00AA7E07" w:rsidRDefault="00AA7E07" w:rsidP="00AA7E07">
      <w:pPr>
        <w:autoSpaceDE w:val="0"/>
        <w:jc w:val="both"/>
        <w:rPr>
          <w:rFonts w:ascii="Arial" w:hAnsi="Arial" w:cs="Arial"/>
          <w:b/>
          <w:color w:val="000000"/>
          <w:sz w:val="20"/>
          <w:szCs w:val="20"/>
        </w:rPr>
      </w:pPr>
    </w:p>
    <w:p w:rsidR="00AA7E07" w:rsidRPr="005A40F9" w:rsidRDefault="00AA7E07" w:rsidP="00AA7E07">
      <w:pPr>
        <w:autoSpaceDE w:val="0"/>
        <w:jc w:val="both"/>
        <w:rPr>
          <w:rFonts w:ascii="Arial" w:hAnsi="Arial" w:cs="Arial"/>
          <w:b/>
          <w:color w:val="000000"/>
          <w:sz w:val="20"/>
          <w:szCs w:val="20"/>
        </w:rPr>
      </w:pPr>
      <w:r>
        <w:rPr>
          <w:rFonts w:ascii="Arial" w:hAnsi="Arial" w:cs="Arial"/>
          <w:b/>
          <w:color w:val="000000"/>
          <w:sz w:val="20"/>
          <w:szCs w:val="20"/>
        </w:rPr>
        <w:lastRenderedPageBreak/>
        <w:t>Allegato 6</w:t>
      </w:r>
    </w:p>
    <w:p w:rsidR="00AA7E07" w:rsidRPr="007206B0" w:rsidRDefault="00AA7E07" w:rsidP="00AA7E07">
      <w:pPr>
        <w:pBdr>
          <w:top w:val="single" w:sz="4" w:space="1" w:color="auto"/>
          <w:left w:val="single" w:sz="4" w:space="4" w:color="auto"/>
          <w:bottom w:val="single" w:sz="4" w:space="1" w:color="auto"/>
          <w:right w:val="single" w:sz="4" w:space="4" w:color="auto"/>
        </w:pBdr>
        <w:autoSpaceDE w:val="0"/>
        <w:jc w:val="center"/>
        <w:rPr>
          <w:rFonts w:ascii="Arial" w:hAnsi="Arial" w:cs="Arial"/>
          <w:b/>
          <w:bCs/>
          <w:color w:val="000000"/>
          <w:szCs w:val="24"/>
        </w:rPr>
      </w:pPr>
      <w:r w:rsidRPr="007206B0">
        <w:rPr>
          <w:rFonts w:ascii="Arial" w:hAnsi="Arial" w:cs="Arial"/>
          <w:b/>
          <w:color w:val="000000"/>
          <w:szCs w:val="24"/>
        </w:rPr>
        <w:t xml:space="preserve">PROCESSO N° 6- </w:t>
      </w:r>
      <w:r w:rsidRPr="007206B0">
        <w:rPr>
          <w:rFonts w:ascii="Arial" w:hAnsi="Arial" w:cs="Arial"/>
          <w:b/>
          <w:bCs/>
          <w:color w:val="000000"/>
          <w:szCs w:val="24"/>
        </w:rPr>
        <w:t>Percorsi di valutazione, apprendimento e crescita</w:t>
      </w:r>
    </w:p>
    <w:p w:rsidR="00AA7E07" w:rsidRPr="007206B0" w:rsidRDefault="00AA7E07" w:rsidP="00AA7E07">
      <w:pPr>
        <w:autoSpaceDE w:val="0"/>
        <w:jc w:val="center"/>
        <w:rPr>
          <w:rFonts w:ascii="Arial" w:hAnsi="Arial" w:cs="Arial"/>
          <w:b/>
          <w:color w:val="000000"/>
          <w:szCs w:val="24"/>
        </w:rPr>
      </w:pPr>
    </w:p>
    <w:p w:rsidR="00AA7E07" w:rsidRPr="007206B0" w:rsidRDefault="00AA7E07" w:rsidP="00AA7E07">
      <w:pPr>
        <w:autoSpaceDE w:val="0"/>
        <w:jc w:val="center"/>
        <w:rPr>
          <w:rFonts w:ascii="Arial" w:hAnsi="Arial" w:cs="Arial"/>
          <w:b/>
          <w:color w:val="000000"/>
          <w:szCs w:val="24"/>
        </w:rPr>
      </w:pPr>
      <w:r w:rsidRPr="007206B0">
        <w:rPr>
          <w:rFonts w:ascii="Arial" w:hAnsi="Arial" w:cs="Arial"/>
          <w:b/>
          <w:color w:val="000000"/>
          <w:szCs w:val="24"/>
        </w:rPr>
        <w:t>FINALITÀ DEL PROCESSO</w:t>
      </w:r>
    </w:p>
    <w:p w:rsidR="00AA7E07" w:rsidRPr="00681E20" w:rsidRDefault="00AA7E07" w:rsidP="00AA7E07">
      <w:pPr>
        <w:autoSpaceDE w:val="0"/>
        <w:jc w:val="both"/>
        <w:rPr>
          <w:rFonts w:ascii="Arial" w:hAnsi="Arial" w:cs="Arial"/>
          <w:color w:val="000000"/>
          <w:sz w:val="20"/>
          <w:szCs w:val="20"/>
        </w:rPr>
      </w:pPr>
      <w:r w:rsidRPr="00681E20">
        <w:rPr>
          <w:rFonts w:ascii="Arial" w:hAnsi="Arial" w:cs="Arial"/>
          <w:color w:val="000000"/>
          <w:sz w:val="20"/>
          <w:szCs w:val="20"/>
        </w:rPr>
        <w:t>Valutare il livello di conoscenza, competenze ed apprendimento delle risorse umane agevolando la creazione, il trasferimento ed il mantenimento della conoscenza.</w:t>
      </w:r>
    </w:p>
    <w:p w:rsidR="00AA7E07" w:rsidRDefault="00AA7E07" w:rsidP="00AA7E07">
      <w:pPr>
        <w:autoSpaceDE w:val="0"/>
        <w:jc w:val="center"/>
        <w:rPr>
          <w:rFonts w:ascii="Arial" w:hAnsi="Arial" w:cs="Arial"/>
          <w:b/>
          <w:color w:val="000000"/>
          <w:szCs w:val="24"/>
        </w:rPr>
      </w:pPr>
    </w:p>
    <w:p w:rsidR="00AA7E07" w:rsidRPr="007206B0" w:rsidRDefault="00AA7E07" w:rsidP="00AA7E07">
      <w:pPr>
        <w:autoSpaceDE w:val="0"/>
        <w:jc w:val="center"/>
        <w:rPr>
          <w:rFonts w:ascii="Arial" w:hAnsi="Arial" w:cs="Arial"/>
          <w:b/>
          <w:color w:val="000000"/>
          <w:szCs w:val="24"/>
        </w:rPr>
      </w:pPr>
      <w:r w:rsidRPr="007206B0">
        <w:rPr>
          <w:rFonts w:ascii="Arial" w:hAnsi="Arial" w:cs="Arial"/>
          <w:b/>
          <w:color w:val="000000"/>
          <w:szCs w:val="24"/>
        </w:rPr>
        <w:t>DESCRIZIONE</w:t>
      </w:r>
    </w:p>
    <w:p w:rsidR="00AA7E07" w:rsidRPr="00681E20" w:rsidRDefault="00AA7E07" w:rsidP="00AA7E07">
      <w:pPr>
        <w:autoSpaceDE w:val="0"/>
        <w:jc w:val="both"/>
        <w:rPr>
          <w:rFonts w:ascii="Arial" w:hAnsi="Arial" w:cs="Arial"/>
          <w:color w:val="000000"/>
          <w:sz w:val="20"/>
          <w:szCs w:val="20"/>
        </w:rPr>
      </w:pPr>
      <w:r w:rsidRPr="00681E20">
        <w:rPr>
          <w:rFonts w:ascii="Arial" w:hAnsi="Arial" w:cs="Arial"/>
          <w:color w:val="000000"/>
          <w:sz w:val="20"/>
          <w:szCs w:val="20"/>
        </w:rPr>
        <w:t>La valutazione è un processo continuo costituente parte integrante della leadership esercitata dai responsabili di struttura nei confronti dei propri collaboratori al fine di massimizzare la motivazione al lavoro ed alla crescita professionale. Attraverso la sistematica e periodica valutazione delle prestazioni è possibile far emergere sia le condizioni per un miglior impiego del personale, sia le eventuali esigenze ed opportunità di formazione.</w:t>
      </w:r>
    </w:p>
    <w:p w:rsidR="00AA7E07" w:rsidRDefault="00AA7E07" w:rsidP="00AA7E07">
      <w:pPr>
        <w:autoSpaceDE w:val="0"/>
        <w:jc w:val="center"/>
        <w:rPr>
          <w:rFonts w:ascii="Arial" w:hAnsi="Arial" w:cs="Arial"/>
          <w:b/>
          <w:color w:val="000000"/>
          <w:szCs w:val="24"/>
        </w:rPr>
      </w:pPr>
    </w:p>
    <w:p w:rsidR="00AA7E07" w:rsidRPr="007206B0" w:rsidRDefault="00AA7E07" w:rsidP="00AA7E07">
      <w:pPr>
        <w:autoSpaceDE w:val="0"/>
        <w:jc w:val="center"/>
        <w:rPr>
          <w:rFonts w:ascii="Arial" w:hAnsi="Arial" w:cs="Arial"/>
          <w:b/>
          <w:color w:val="000000"/>
          <w:szCs w:val="24"/>
        </w:rPr>
      </w:pPr>
      <w:r w:rsidRPr="007206B0">
        <w:rPr>
          <w:rFonts w:ascii="Arial" w:hAnsi="Arial" w:cs="Arial"/>
          <w:b/>
          <w:color w:val="000000"/>
          <w:szCs w:val="24"/>
        </w:rPr>
        <w:t>STAKEHOLDERS</w:t>
      </w:r>
    </w:p>
    <w:p w:rsidR="00AA7E07" w:rsidRPr="00681E20" w:rsidRDefault="00AA7E07" w:rsidP="00AA7E07">
      <w:pPr>
        <w:autoSpaceDE w:val="0"/>
        <w:jc w:val="center"/>
        <w:rPr>
          <w:rFonts w:ascii="Arial" w:hAnsi="Arial" w:cs="Arial"/>
          <w:color w:val="000000"/>
          <w:sz w:val="20"/>
          <w:szCs w:val="20"/>
        </w:rPr>
      </w:pPr>
      <w:r w:rsidRPr="00681E20">
        <w:rPr>
          <w:rFonts w:ascii="Arial" w:hAnsi="Arial" w:cs="Arial"/>
          <w:color w:val="000000"/>
          <w:sz w:val="20"/>
          <w:szCs w:val="20"/>
        </w:rPr>
        <w:t>Personale del Corpo di Polizia Municipale</w:t>
      </w:r>
    </w:p>
    <w:tbl>
      <w:tblPr>
        <w:tblW w:w="0" w:type="auto"/>
        <w:tblInd w:w="-10" w:type="dxa"/>
        <w:tblLayout w:type="fixed"/>
        <w:tblLook w:val="0000" w:firstRow="0" w:lastRow="0" w:firstColumn="0" w:lastColumn="0" w:noHBand="0" w:noVBand="0"/>
      </w:tblPr>
      <w:tblGrid>
        <w:gridCol w:w="4889"/>
        <w:gridCol w:w="4909"/>
      </w:tblGrid>
      <w:tr w:rsidR="00AA7E07" w:rsidRPr="007206B0" w:rsidTr="00F47B53">
        <w:tc>
          <w:tcPr>
            <w:tcW w:w="4889" w:type="dxa"/>
            <w:tcBorders>
              <w:top w:val="single" w:sz="4" w:space="0" w:color="000000"/>
              <w:left w:val="single" w:sz="4" w:space="0" w:color="000000"/>
              <w:bottom w:val="single" w:sz="4" w:space="0" w:color="000000"/>
            </w:tcBorders>
          </w:tcPr>
          <w:p w:rsidR="00AA7E07" w:rsidRPr="007206B0" w:rsidRDefault="00AA7E07" w:rsidP="00F47B53">
            <w:pPr>
              <w:autoSpaceDE w:val="0"/>
              <w:snapToGrid w:val="0"/>
              <w:rPr>
                <w:rFonts w:ascii="Arial" w:hAnsi="Arial" w:cs="Arial"/>
              </w:rPr>
            </w:pPr>
          </w:p>
          <w:p w:rsidR="00AA7E07" w:rsidRPr="007206B0" w:rsidRDefault="00AA7E07" w:rsidP="00F47B53">
            <w:pPr>
              <w:autoSpaceDE w:val="0"/>
              <w:snapToGrid w:val="0"/>
              <w:rPr>
                <w:rFonts w:ascii="Arial" w:hAnsi="Arial" w:cs="Arial"/>
              </w:rPr>
            </w:pPr>
          </w:p>
          <w:p w:rsidR="00AA7E07" w:rsidRPr="007206B0" w:rsidRDefault="00AA7E07" w:rsidP="00F47B53">
            <w:pPr>
              <w:autoSpaceDE w:val="0"/>
              <w:snapToGrid w:val="0"/>
              <w:rPr>
                <w:rFonts w:ascii="Arial" w:hAnsi="Arial" w:cs="Arial"/>
              </w:rPr>
            </w:pPr>
          </w:p>
          <w:p w:rsidR="00AA7E07" w:rsidRPr="00196C15" w:rsidRDefault="00AA7E07" w:rsidP="00F47B53">
            <w:pPr>
              <w:autoSpaceDE w:val="0"/>
              <w:snapToGrid w:val="0"/>
              <w:rPr>
                <w:rFonts w:ascii="Arial" w:hAnsi="Arial" w:cs="Arial"/>
                <w:b/>
                <w:color w:val="000000"/>
              </w:rPr>
            </w:pPr>
            <w:r w:rsidRPr="00196C15">
              <w:rPr>
                <w:rFonts w:ascii="Arial" w:hAnsi="Arial" w:cs="Arial"/>
                <w:b/>
                <w:color w:val="000000"/>
              </w:rPr>
              <w:t>RISORSE NECESSARIE:</w:t>
            </w:r>
          </w:p>
          <w:p w:rsidR="00AA7E07" w:rsidRPr="007206B0" w:rsidRDefault="00AA7E07" w:rsidP="00F47B53">
            <w:pPr>
              <w:autoSpaceDE w:val="0"/>
              <w:jc w:val="center"/>
              <w:rPr>
                <w:rFonts w:ascii="Arial" w:hAnsi="Arial" w:cs="Arial"/>
                <w:color w:val="000000"/>
              </w:rPr>
            </w:pPr>
          </w:p>
        </w:tc>
        <w:tc>
          <w:tcPr>
            <w:tcW w:w="4909" w:type="dxa"/>
            <w:tcBorders>
              <w:top w:val="single" w:sz="4" w:space="0" w:color="000000"/>
              <w:left w:val="single" w:sz="4" w:space="0" w:color="000000"/>
              <w:bottom w:val="single" w:sz="4" w:space="0" w:color="000000"/>
              <w:right w:val="single" w:sz="4" w:space="0" w:color="000000"/>
            </w:tcBorders>
          </w:tcPr>
          <w:p w:rsidR="00AA7E07" w:rsidRPr="00196C15" w:rsidRDefault="00AA7E07" w:rsidP="00F47B53">
            <w:pPr>
              <w:autoSpaceDE w:val="0"/>
              <w:snapToGrid w:val="0"/>
              <w:spacing w:after="0" w:line="240" w:lineRule="auto"/>
              <w:rPr>
                <w:rFonts w:ascii="Arial" w:hAnsi="Arial" w:cs="Arial"/>
                <w:b/>
                <w:color w:val="000000"/>
                <w:sz w:val="20"/>
                <w:szCs w:val="20"/>
              </w:rPr>
            </w:pPr>
            <w:r w:rsidRPr="00196C15">
              <w:rPr>
                <w:rFonts w:ascii="Arial" w:hAnsi="Arial" w:cs="Arial"/>
                <w:b/>
                <w:color w:val="000000"/>
                <w:sz w:val="20"/>
                <w:szCs w:val="20"/>
              </w:rPr>
              <w:t>RISORSE UMANE</w:t>
            </w:r>
          </w:p>
          <w:p w:rsidR="00AA7E07" w:rsidRPr="00681E20" w:rsidRDefault="00AA7E07" w:rsidP="00F47B53">
            <w:pPr>
              <w:autoSpaceDE w:val="0"/>
              <w:spacing w:after="0" w:line="240" w:lineRule="auto"/>
              <w:jc w:val="both"/>
              <w:rPr>
                <w:rFonts w:ascii="Arial" w:hAnsi="Arial" w:cs="Arial"/>
                <w:color w:val="000000"/>
                <w:sz w:val="20"/>
                <w:szCs w:val="20"/>
              </w:rPr>
            </w:pPr>
            <w:r w:rsidRPr="00681E20">
              <w:rPr>
                <w:rFonts w:ascii="Arial" w:hAnsi="Arial" w:cs="Arial"/>
                <w:color w:val="000000"/>
                <w:sz w:val="20"/>
                <w:szCs w:val="20"/>
              </w:rPr>
              <w:t>È coinvolto tutto il personale del Corpo Polizia Municipale.</w:t>
            </w:r>
          </w:p>
          <w:p w:rsidR="00AA7E07" w:rsidRPr="00681E20" w:rsidRDefault="00AA7E07" w:rsidP="00F47B53">
            <w:pPr>
              <w:autoSpaceDE w:val="0"/>
              <w:spacing w:after="0" w:line="240" w:lineRule="auto"/>
              <w:jc w:val="both"/>
              <w:rPr>
                <w:rFonts w:ascii="Arial" w:hAnsi="Arial" w:cs="Arial"/>
                <w:color w:val="000000"/>
                <w:sz w:val="20"/>
                <w:szCs w:val="20"/>
              </w:rPr>
            </w:pPr>
            <w:r w:rsidRPr="00681E20">
              <w:rPr>
                <w:rFonts w:ascii="Arial" w:hAnsi="Arial" w:cs="Arial"/>
                <w:color w:val="000000"/>
                <w:sz w:val="20"/>
                <w:szCs w:val="20"/>
              </w:rPr>
              <w:t>Il dato numerico è variabile in funzione delle singole esigenze, dei programmi e del servizio</w:t>
            </w:r>
          </w:p>
          <w:p w:rsidR="00AA7E07" w:rsidRPr="00681E20" w:rsidRDefault="00AA7E07" w:rsidP="00F47B53">
            <w:pPr>
              <w:autoSpaceDE w:val="0"/>
              <w:spacing w:after="0" w:line="240" w:lineRule="auto"/>
              <w:rPr>
                <w:rFonts w:ascii="Arial" w:hAnsi="Arial" w:cs="Arial"/>
                <w:sz w:val="20"/>
                <w:szCs w:val="20"/>
              </w:rPr>
            </w:pPr>
          </w:p>
          <w:p w:rsidR="00AA7E07" w:rsidRPr="00196C15" w:rsidRDefault="00AA7E07" w:rsidP="00F47B53">
            <w:pPr>
              <w:autoSpaceDE w:val="0"/>
              <w:spacing w:after="0" w:line="240" w:lineRule="auto"/>
              <w:rPr>
                <w:rFonts w:ascii="Arial" w:hAnsi="Arial" w:cs="Arial"/>
                <w:b/>
                <w:color w:val="000000"/>
                <w:sz w:val="20"/>
                <w:szCs w:val="20"/>
              </w:rPr>
            </w:pPr>
            <w:r w:rsidRPr="00196C15">
              <w:rPr>
                <w:rFonts w:ascii="Arial" w:hAnsi="Arial" w:cs="Arial"/>
                <w:b/>
                <w:color w:val="000000"/>
                <w:sz w:val="20"/>
                <w:szCs w:val="20"/>
              </w:rPr>
              <w:t>RISORSE STRUMENTALI</w:t>
            </w:r>
          </w:p>
          <w:p w:rsidR="00AA7E07" w:rsidRPr="00681E20" w:rsidRDefault="00AA7E07" w:rsidP="00F47B53">
            <w:pPr>
              <w:tabs>
                <w:tab w:val="left" w:pos="10015"/>
              </w:tabs>
              <w:spacing w:after="0" w:line="240" w:lineRule="auto"/>
              <w:ind w:right="23"/>
              <w:rPr>
                <w:rFonts w:ascii="Arial" w:eastAsia="Century" w:hAnsi="Arial" w:cs="Arial"/>
                <w:color w:val="000000"/>
                <w:w w:val="94"/>
                <w:sz w:val="20"/>
                <w:szCs w:val="20"/>
              </w:rPr>
            </w:pPr>
            <w:r w:rsidRPr="00681E20">
              <w:rPr>
                <w:rFonts w:ascii="Arial" w:eastAsia="Century" w:hAnsi="Arial" w:cs="Arial"/>
                <w:color w:val="000000"/>
                <w:w w:val="93"/>
                <w:sz w:val="20"/>
                <w:szCs w:val="20"/>
              </w:rPr>
              <w:t>Le risorse strumentali sono quelle  presenti nell’inventario comunale e nella disponibilità di tutti gli operatori.</w:t>
            </w:r>
            <w:r w:rsidRPr="00681E20">
              <w:rPr>
                <w:rFonts w:ascii="Arial" w:eastAsia="Century" w:hAnsi="Arial" w:cs="Arial"/>
                <w:color w:val="000000"/>
                <w:sz w:val="20"/>
                <w:szCs w:val="20"/>
              </w:rPr>
              <w:t> </w:t>
            </w:r>
            <w:r w:rsidRPr="00681E20">
              <w:rPr>
                <w:rFonts w:ascii="Arial" w:hAnsi="Arial" w:cs="Arial"/>
                <w:sz w:val="20"/>
                <w:szCs w:val="20"/>
              </w:rPr>
              <w:br/>
            </w:r>
          </w:p>
          <w:p w:rsidR="00AA7E07" w:rsidRPr="00681E20" w:rsidRDefault="00AA7E07" w:rsidP="00F47B53">
            <w:pPr>
              <w:autoSpaceDE w:val="0"/>
              <w:spacing w:after="0" w:line="240" w:lineRule="auto"/>
              <w:jc w:val="both"/>
              <w:rPr>
                <w:rFonts w:ascii="Arial" w:hAnsi="Arial" w:cs="Arial"/>
                <w:color w:val="000000"/>
                <w:sz w:val="20"/>
                <w:szCs w:val="20"/>
              </w:rPr>
            </w:pPr>
            <w:r w:rsidRPr="00196C15">
              <w:rPr>
                <w:rFonts w:ascii="Arial" w:hAnsi="Arial" w:cs="Arial"/>
                <w:b/>
                <w:color w:val="000000"/>
                <w:sz w:val="20"/>
                <w:szCs w:val="20"/>
              </w:rPr>
              <w:t xml:space="preserve"> RISORSE FINANZIARIE</w:t>
            </w:r>
            <w:r w:rsidRPr="00681E20">
              <w:rPr>
                <w:rFonts w:ascii="Arial" w:hAnsi="Arial" w:cs="Arial"/>
                <w:color w:val="000000"/>
                <w:sz w:val="20"/>
                <w:szCs w:val="20"/>
              </w:rPr>
              <w:t xml:space="preserve"> </w:t>
            </w:r>
            <w:r>
              <w:rPr>
                <w:rFonts w:ascii="Arial" w:hAnsi="Arial" w:cs="Arial"/>
                <w:color w:val="000000"/>
                <w:sz w:val="20"/>
                <w:szCs w:val="20"/>
              </w:rPr>
              <w:t>come da DUP</w:t>
            </w:r>
          </w:p>
          <w:p w:rsidR="00AA7E07" w:rsidRPr="00681E20" w:rsidRDefault="00AA7E07" w:rsidP="00F47B53">
            <w:pPr>
              <w:autoSpaceDE w:val="0"/>
              <w:spacing w:after="0" w:line="240" w:lineRule="auto"/>
              <w:rPr>
                <w:rFonts w:ascii="Arial" w:hAnsi="Arial" w:cs="Arial"/>
                <w:color w:val="000000"/>
                <w:sz w:val="20"/>
                <w:szCs w:val="20"/>
              </w:rPr>
            </w:pPr>
          </w:p>
        </w:tc>
      </w:tr>
      <w:tr w:rsidR="00AA7E07" w:rsidRPr="007206B0" w:rsidTr="00F47B53">
        <w:tc>
          <w:tcPr>
            <w:tcW w:w="4889" w:type="dxa"/>
            <w:tcBorders>
              <w:top w:val="single" w:sz="4" w:space="0" w:color="000000"/>
              <w:left w:val="single" w:sz="4" w:space="0" w:color="000000"/>
              <w:bottom w:val="single" w:sz="4" w:space="0" w:color="000000"/>
            </w:tcBorders>
          </w:tcPr>
          <w:p w:rsidR="00AA7E07" w:rsidRPr="00196C15" w:rsidRDefault="00AA7E07" w:rsidP="00F47B53">
            <w:pPr>
              <w:autoSpaceDE w:val="0"/>
              <w:snapToGrid w:val="0"/>
              <w:rPr>
                <w:rFonts w:ascii="Arial" w:hAnsi="Arial" w:cs="Arial"/>
                <w:b/>
                <w:color w:val="000000"/>
              </w:rPr>
            </w:pPr>
            <w:r w:rsidRPr="00196C15">
              <w:rPr>
                <w:rFonts w:ascii="Arial" w:hAnsi="Arial" w:cs="Arial"/>
                <w:b/>
                <w:color w:val="000000"/>
              </w:rPr>
              <w:t>LISTA DELLE ATTIVITÀ:</w:t>
            </w:r>
          </w:p>
        </w:tc>
        <w:tc>
          <w:tcPr>
            <w:tcW w:w="4909" w:type="dxa"/>
            <w:tcBorders>
              <w:top w:val="single" w:sz="4" w:space="0" w:color="000000"/>
              <w:left w:val="single" w:sz="4" w:space="0" w:color="000000"/>
              <w:bottom w:val="single" w:sz="4" w:space="0" w:color="000000"/>
              <w:right w:val="single" w:sz="4" w:space="0" w:color="000000"/>
            </w:tcBorders>
          </w:tcPr>
          <w:p w:rsidR="00AA7E07" w:rsidRPr="00681E20" w:rsidRDefault="00AA7E07" w:rsidP="00F47B53">
            <w:pPr>
              <w:autoSpaceDE w:val="0"/>
              <w:snapToGrid w:val="0"/>
              <w:spacing w:after="0" w:line="240" w:lineRule="auto"/>
              <w:rPr>
                <w:rFonts w:ascii="Arial" w:hAnsi="Arial" w:cs="Arial"/>
                <w:color w:val="000000"/>
                <w:sz w:val="20"/>
                <w:szCs w:val="20"/>
              </w:rPr>
            </w:pPr>
            <w:r w:rsidRPr="00681E20">
              <w:rPr>
                <w:rFonts w:ascii="Arial" w:hAnsi="Arial" w:cs="Arial"/>
                <w:color w:val="000000"/>
                <w:sz w:val="20"/>
                <w:szCs w:val="20"/>
              </w:rPr>
              <w:t>1. Valutazione della prestazione</w:t>
            </w:r>
          </w:p>
          <w:p w:rsidR="00AA7E07" w:rsidRPr="00681E20" w:rsidRDefault="00AA7E07" w:rsidP="00F47B53">
            <w:pPr>
              <w:autoSpaceDE w:val="0"/>
              <w:spacing w:after="0" w:line="240" w:lineRule="auto"/>
              <w:rPr>
                <w:rFonts w:ascii="Arial" w:hAnsi="Arial" w:cs="Arial"/>
                <w:color w:val="000000"/>
                <w:sz w:val="20"/>
                <w:szCs w:val="20"/>
              </w:rPr>
            </w:pPr>
            <w:r w:rsidRPr="00681E20">
              <w:rPr>
                <w:rFonts w:ascii="Arial" w:hAnsi="Arial" w:cs="Arial"/>
                <w:color w:val="000000"/>
                <w:sz w:val="20"/>
                <w:szCs w:val="20"/>
              </w:rPr>
              <w:t>2. Valutazione della posizione</w:t>
            </w:r>
          </w:p>
          <w:p w:rsidR="00AA7E07" w:rsidRPr="00681E20" w:rsidRDefault="00AA7E07" w:rsidP="00F47B53">
            <w:pPr>
              <w:autoSpaceDE w:val="0"/>
              <w:spacing w:after="0" w:line="240" w:lineRule="auto"/>
              <w:rPr>
                <w:rFonts w:ascii="Arial" w:hAnsi="Arial" w:cs="Arial"/>
                <w:color w:val="000000"/>
                <w:sz w:val="20"/>
                <w:szCs w:val="20"/>
              </w:rPr>
            </w:pPr>
            <w:r w:rsidRPr="00681E20">
              <w:rPr>
                <w:rFonts w:ascii="Arial" w:hAnsi="Arial" w:cs="Arial"/>
                <w:color w:val="000000"/>
                <w:sz w:val="20"/>
                <w:szCs w:val="20"/>
              </w:rPr>
              <w:t>3. Valutazione del potenziale</w:t>
            </w:r>
          </w:p>
          <w:p w:rsidR="00AA7E07" w:rsidRPr="00681E20" w:rsidRDefault="00AA7E07" w:rsidP="00F47B53">
            <w:pPr>
              <w:autoSpaceDE w:val="0"/>
              <w:spacing w:after="0" w:line="240" w:lineRule="auto"/>
              <w:rPr>
                <w:rFonts w:ascii="Arial" w:hAnsi="Arial" w:cs="Arial"/>
                <w:color w:val="000000"/>
                <w:sz w:val="20"/>
                <w:szCs w:val="20"/>
              </w:rPr>
            </w:pPr>
            <w:r w:rsidRPr="00681E20">
              <w:rPr>
                <w:rFonts w:ascii="Arial" w:hAnsi="Arial" w:cs="Arial"/>
                <w:color w:val="000000"/>
                <w:sz w:val="20"/>
                <w:szCs w:val="20"/>
              </w:rPr>
              <w:t>4. Corsi di formazione e perfezionamento</w:t>
            </w:r>
          </w:p>
        </w:tc>
      </w:tr>
      <w:tr w:rsidR="00AA7E07" w:rsidRPr="007206B0" w:rsidTr="00F47B53">
        <w:tc>
          <w:tcPr>
            <w:tcW w:w="4889" w:type="dxa"/>
            <w:tcBorders>
              <w:top w:val="single" w:sz="4" w:space="0" w:color="000000"/>
              <w:left w:val="single" w:sz="4" w:space="0" w:color="000000"/>
              <w:bottom w:val="single" w:sz="4" w:space="0" w:color="000000"/>
            </w:tcBorders>
          </w:tcPr>
          <w:p w:rsidR="00AA7E07" w:rsidRPr="007206B0" w:rsidRDefault="00AA7E07" w:rsidP="00F47B53">
            <w:pPr>
              <w:autoSpaceDE w:val="0"/>
              <w:snapToGrid w:val="0"/>
              <w:rPr>
                <w:rFonts w:ascii="Arial" w:hAnsi="Arial" w:cs="Arial"/>
              </w:rPr>
            </w:pPr>
          </w:p>
          <w:p w:rsidR="00AA7E07" w:rsidRPr="00196C15" w:rsidRDefault="00AA7E07" w:rsidP="00F47B53">
            <w:pPr>
              <w:autoSpaceDE w:val="0"/>
              <w:snapToGrid w:val="0"/>
              <w:rPr>
                <w:rFonts w:ascii="Arial" w:hAnsi="Arial" w:cs="Arial"/>
                <w:b/>
                <w:color w:val="000000"/>
              </w:rPr>
            </w:pPr>
            <w:r w:rsidRPr="00196C15">
              <w:rPr>
                <w:rFonts w:ascii="Arial" w:hAnsi="Arial" w:cs="Arial"/>
                <w:b/>
                <w:color w:val="000000"/>
              </w:rPr>
              <w:t>INPUT DEL PROCESSO:</w:t>
            </w:r>
          </w:p>
        </w:tc>
        <w:tc>
          <w:tcPr>
            <w:tcW w:w="4909" w:type="dxa"/>
            <w:tcBorders>
              <w:top w:val="single" w:sz="4" w:space="0" w:color="000000"/>
              <w:left w:val="single" w:sz="4" w:space="0" w:color="000000"/>
              <w:bottom w:val="single" w:sz="4" w:space="0" w:color="000000"/>
              <w:right w:val="single" w:sz="4" w:space="0" w:color="000000"/>
            </w:tcBorders>
          </w:tcPr>
          <w:p w:rsidR="00AA7E07" w:rsidRPr="00681E20" w:rsidRDefault="00AA7E07" w:rsidP="00F47B53">
            <w:pPr>
              <w:autoSpaceDE w:val="0"/>
              <w:snapToGrid w:val="0"/>
              <w:spacing w:after="0" w:line="240" w:lineRule="auto"/>
              <w:rPr>
                <w:rFonts w:ascii="Arial" w:hAnsi="Arial" w:cs="Arial"/>
                <w:color w:val="000000"/>
                <w:sz w:val="20"/>
                <w:szCs w:val="20"/>
              </w:rPr>
            </w:pPr>
            <w:r w:rsidRPr="00681E20">
              <w:rPr>
                <w:rFonts w:ascii="Arial" w:hAnsi="Arial" w:cs="Arial"/>
                <w:color w:val="000000"/>
                <w:sz w:val="20"/>
                <w:szCs w:val="20"/>
              </w:rPr>
              <w:t>- Schede di valutazione</w:t>
            </w:r>
          </w:p>
          <w:p w:rsidR="00AA7E07" w:rsidRPr="00681E20" w:rsidRDefault="00AA7E07" w:rsidP="00F47B53">
            <w:pPr>
              <w:autoSpaceDE w:val="0"/>
              <w:spacing w:after="0" w:line="240" w:lineRule="auto"/>
              <w:rPr>
                <w:rFonts w:ascii="Arial" w:hAnsi="Arial" w:cs="Arial"/>
                <w:color w:val="000000"/>
                <w:sz w:val="20"/>
                <w:szCs w:val="20"/>
              </w:rPr>
            </w:pPr>
            <w:r w:rsidRPr="00681E20">
              <w:rPr>
                <w:rFonts w:ascii="Arial" w:hAnsi="Arial" w:cs="Arial"/>
                <w:color w:val="000000"/>
                <w:sz w:val="20"/>
                <w:szCs w:val="20"/>
              </w:rPr>
              <w:t>- Ore di formazione</w:t>
            </w:r>
          </w:p>
          <w:p w:rsidR="00AA7E07" w:rsidRPr="00681E20" w:rsidRDefault="00AA7E07" w:rsidP="00F47B53">
            <w:pPr>
              <w:autoSpaceDE w:val="0"/>
              <w:spacing w:after="0" w:line="240" w:lineRule="auto"/>
              <w:rPr>
                <w:rFonts w:ascii="Arial" w:hAnsi="Arial" w:cs="Arial"/>
                <w:color w:val="000000"/>
                <w:sz w:val="20"/>
                <w:szCs w:val="20"/>
              </w:rPr>
            </w:pPr>
            <w:r w:rsidRPr="00681E20">
              <w:rPr>
                <w:rFonts w:ascii="Arial" w:hAnsi="Arial" w:cs="Arial"/>
                <w:color w:val="000000"/>
                <w:sz w:val="20"/>
                <w:szCs w:val="20"/>
              </w:rPr>
              <w:t>- Giorni lavorativi</w:t>
            </w:r>
            <w:r>
              <w:rPr>
                <w:rFonts w:ascii="Arial" w:hAnsi="Arial" w:cs="Arial"/>
                <w:color w:val="000000"/>
                <w:sz w:val="20"/>
                <w:szCs w:val="20"/>
              </w:rPr>
              <w:t xml:space="preserve"> contrattuali</w:t>
            </w:r>
          </w:p>
          <w:p w:rsidR="00AA7E07" w:rsidRPr="00681E20" w:rsidRDefault="00AA7E07" w:rsidP="00F47B53">
            <w:pPr>
              <w:autoSpaceDE w:val="0"/>
              <w:spacing w:after="0" w:line="240" w:lineRule="auto"/>
              <w:rPr>
                <w:rFonts w:ascii="Arial" w:hAnsi="Arial" w:cs="Arial"/>
                <w:color w:val="000000"/>
                <w:sz w:val="20"/>
                <w:szCs w:val="20"/>
              </w:rPr>
            </w:pPr>
            <w:r w:rsidRPr="00681E20">
              <w:rPr>
                <w:rFonts w:ascii="Arial" w:hAnsi="Arial" w:cs="Arial"/>
                <w:color w:val="000000"/>
                <w:sz w:val="20"/>
                <w:szCs w:val="20"/>
              </w:rPr>
              <w:t>- Giorni di presenza</w:t>
            </w:r>
            <w:r>
              <w:rPr>
                <w:rFonts w:ascii="Arial" w:hAnsi="Arial" w:cs="Arial"/>
                <w:color w:val="000000"/>
                <w:sz w:val="20"/>
                <w:szCs w:val="20"/>
              </w:rPr>
              <w:t xml:space="preserve"> effettivi</w:t>
            </w:r>
          </w:p>
          <w:p w:rsidR="00AA7E07" w:rsidRPr="00681E20" w:rsidRDefault="00AA7E07" w:rsidP="00F47B53">
            <w:pPr>
              <w:autoSpaceDE w:val="0"/>
              <w:spacing w:after="0" w:line="240" w:lineRule="auto"/>
              <w:rPr>
                <w:rFonts w:ascii="Arial" w:hAnsi="Arial" w:cs="Arial"/>
                <w:color w:val="000000"/>
                <w:sz w:val="20"/>
                <w:szCs w:val="20"/>
              </w:rPr>
            </w:pPr>
            <w:r w:rsidRPr="00681E20">
              <w:rPr>
                <w:rFonts w:ascii="Arial" w:hAnsi="Arial" w:cs="Arial"/>
                <w:color w:val="000000"/>
                <w:sz w:val="20"/>
                <w:szCs w:val="20"/>
              </w:rPr>
              <w:t>- Giorni di assenza</w:t>
            </w:r>
            <w:r>
              <w:rPr>
                <w:rFonts w:ascii="Arial" w:hAnsi="Arial" w:cs="Arial"/>
                <w:color w:val="000000"/>
                <w:sz w:val="20"/>
                <w:szCs w:val="20"/>
              </w:rPr>
              <w:t xml:space="preserve"> (ferie, malattia, altre)</w:t>
            </w:r>
          </w:p>
        </w:tc>
      </w:tr>
      <w:tr w:rsidR="00AA7E07" w:rsidRPr="007206B0" w:rsidTr="00F47B53">
        <w:tc>
          <w:tcPr>
            <w:tcW w:w="4889" w:type="dxa"/>
            <w:tcBorders>
              <w:top w:val="single" w:sz="4" w:space="0" w:color="000000"/>
              <w:left w:val="single" w:sz="4" w:space="0" w:color="000000"/>
              <w:bottom w:val="single" w:sz="4" w:space="0" w:color="000000"/>
            </w:tcBorders>
          </w:tcPr>
          <w:p w:rsidR="00AA7E07" w:rsidRPr="007206B0" w:rsidRDefault="00AA7E07" w:rsidP="00F47B53">
            <w:pPr>
              <w:autoSpaceDE w:val="0"/>
              <w:snapToGrid w:val="0"/>
              <w:rPr>
                <w:rFonts w:ascii="Arial" w:hAnsi="Arial" w:cs="Arial"/>
              </w:rPr>
            </w:pPr>
          </w:p>
          <w:p w:rsidR="00AA7E07" w:rsidRPr="00196C15" w:rsidRDefault="00AA7E07" w:rsidP="00F47B53">
            <w:pPr>
              <w:autoSpaceDE w:val="0"/>
              <w:snapToGrid w:val="0"/>
              <w:rPr>
                <w:rFonts w:ascii="Arial" w:hAnsi="Arial" w:cs="Arial"/>
                <w:b/>
                <w:color w:val="000000"/>
              </w:rPr>
            </w:pPr>
            <w:r w:rsidRPr="00196C15">
              <w:rPr>
                <w:rFonts w:ascii="Arial" w:hAnsi="Arial" w:cs="Arial"/>
                <w:b/>
                <w:color w:val="000000"/>
              </w:rPr>
              <w:t>OBIETTIVI DEL PROCESSO:</w:t>
            </w:r>
          </w:p>
          <w:p w:rsidR="00AA7E07" w:rsidRPr="007206B0" w:rsidRDefault="00AA7E07" w:rsidP="00F47B53">
            <w:pPr>
              <w:autoSpaceDE w:val="0"/>
              <w:jc w:val="center"/>
              <w:rPr>
                <w:rFonts w:ascii="Arial" w:hAnsi="Arial" w:cs="Arial"/>
                <w:color w:val="000000"/>
              </w:rPr>
            </w:pPr>
          </w:p>
        </w:tc>
        <w:tc>
          <w:tcPr>
            <w:tcW w:w="4909" w:type="dxa"/>
            <w:tcBorders>
              <w:top w:val="single" w:sz="4" w:space="0" w:color="000000"/>
              <w:left w:val="single" w:sz="4" w:space="0" w:color="000000"/>
              <w:bottom w:val="single" w:sz="4" w:space="0" w:color="000000"/>
              <w:right w:val="single" w:sz="4" w:space="0" w:color="000000"/>
            </w:tcBorders>
          </w:tcPr>
          <w:p w:rsidR="00AA7E07" w:rsidRPr="00681E20" w:rsidRDefault="00AA7E07" w:rsidP="00F47B53">
            <w:pPr>
              <w:autoSpaceDE w:val="0"/>
              <w:snapToGrid w:val="0"/>
              <w:spacing w:after="0" w:line="240" w:lineRule="auto"/>
              <w:jc w:val="both"/>
              <w:rPr>
                <w:rFonts w:ascii="Arial" w:hAnsi="Arial" w:cs="Arial"/>
                <w:color w:val="000000"/>
                <w:sz w:val="20"/>
                <w:szCs w:val="20"/>
              </w:rPr>
            </w:pPr>
            <w:r w:rsidRPr="00681E20">
              <w:rPr>
                <w:rFonts w:ascii="Arial" w:hAnsi="Arial" w:cs="Arial"/>
                <w:color w:val="000000"/>
                <w:sz w:val="20"/>
                <w:szCs w:val="20"/>
              </w:rPr>
              <w:t>1. Rendere trasparente il processo di valutazione del personale</w:t>
            </w:r>
          </w:p>
          <w:p w:rsidR="00AA7E07" w:rsidRPr="00681E20" w:rsidRDefault="00AA7E07" w:rsidP="00F47B53">
            <w:pPr>
              <w:autoSpaceDE w:val="0"/>
              <w:spacing w:after="0" w:line="240" w:lineRule="auto"/>
              <w:jc w:val="both"/>
              <w:rPr>
                <w:rFonts w:ascii="Arial" w:hAnsi="Arial" w:cs="Arial"/>
                <w:color w:val="000000"/>
                <w:sz w:val="20"/>
                <w:szCs w:val="20"/>
              </w:rPr>
            </w:pPr>
            <w:r w:rsidRPr="00681E20">
              <w:rPr>
                <w:rFonts w:ascii="Arial" w:hAnsi="Arial" w:cs="Arial"/>
                <w:color w:val="000000"/>
                <w:sz w:val="20"/>
                <w:szCs w:val="20"/>
              </w:rPr>
              <w:t>2. Censire il potenziale umano e le competenze detenute al fine di colmare deficit di competenze e tracciare percorsi di carriera futura</w:t>
            </w:r>
          </w:p>
          <w:p w:rsidR="00AA7E07" w:rsidRPr="00681E20" w:rsidRDefault="00AA7E07" w:rsidP="00F47B53">
            <w:pPr>
              <w:autoSpaceDE w:val="0"/>
              <w:spacing w:after="0" w:line="240" w:lineRule="auto"/>
              <w:rPr>
                <w:rFonts w:ascii="Arial" w:hAnsi="Arial" w:cs="Arial"/>
                <w:color w:val="000000"/>
                <w:sz w:val="20"/>
                <w:szCs w:val="20"/>
              </w:rPr>
            </w:pPr>
            <w:r w:rsidRPr="00681E20">
              <w:rPr>
                <w:rFonts w:ascii="Arial" w:hAnsi="Arial" w:cs="Arial"/>
                <w:color w:val="000000"/>
                <w:sz w:val="20"/>
                <w:szCs w:val="20"/>
              </w:rPr>
              <w:t>3. Avviare percorsi di formazione</w:t>
            </w:r>
          </w:p>
        </w:tc>
      </w:tr>
      <w:tr w:rsidR="00AA7E07" w:rsidRPr="007206B0" w:rsidTr="00F47B53">
        <w:tc>
          <w:tcPr>
            <w:tcW w:w="4889" w:type="dxa"/>
            <w:tcBorders>
              <w:top w:val="single" w:sz="4" w:space="0" w:color="000000"/>
              <w:left w:val="single" w:sz="4" w:space="0" w:color="000000"/>
              <w:bottom w:val="single" w:sz="4" w:space="0" w:color="000000"/>
            </w:tcBorders>
          </w:tcPr>
          <w:p w:rsidR="00AA7E07" w:rsidRPr="007206B0" w:rsidRDefault="00AA7E07" w:rsidP="00F47B53">
            <w:pPr>
              <w:autoSpaceDE w:val="0"/>
              <w:snapToGrid w:val="0"/>
              <w:rPr>
                <w:rFonts w:ascii="Arial" w:hAnsi="Arial" w:cs="Arial"/>
              </w:rPr>
            </w:pPr>
          </w:p>
          <w:p w:rsidR="00AA7E07" w:rsidRPr="007206B0" w:rsidRDefault="00AA7E07" w:rsidP="00F47B53">
            <w:pPr>
              <w:autoSpaceDE w:val="0"/>
              <w:snapToGrid w:val="0"/>
              <w:rPr>
                <w:rFonts w:ascii="Arial" w:hAnsi="Arial" w:cs="Arial"/>
              </w:rPr>
            </w:pPr>
          </w:p>
          <w:p w:rsidR="00AA7E07" w:rsidRPr="007206B0" w:rsidRDefault="00AA7E07" w:rsidP="00F47B53">
            <w:pPr>
              <w:autoSpaceDE w:val="0"/>
              <w:snapToGrid w:val="0"/>
              <w:rPr>
                <w:rFonts w:ascii="Arial" w:hAnsi="Arial" w:cs="Arial"/>
              </w:rPr>
            </w:pPr>
          </w:p>
          <w:p w:rsidR="00AA7E07" w:rsidRPr="00196C15" w:rsidRDefault="00AA7E07" w:rsidP="00F47B53">
            <w:pPr>
              <w:autoSpaceDE w:val="0"/>
              <w:snapToGrid w:val="0"/>
              <w:rPr>
                <w:rFonts w:ascii="Arial" w:hAnsi="Arial" w:cs="Arial"/>
                <w:b/>
              </w:rPr>
            </w:pPr>
          </w:p>
          <w:p w:rsidR="00AA7E07" w:rsidRPr="00196C15" w:rsidRDefault="00AA7E07" w:rsidP="00F47B53">
            <w:pPr>
              <w:autoSpaceDE w:val="0"/>
              <w:snapToGrid w:val="0"/>
              <w:rPr>
                <w:rFonts w:ascii="Arial" w:hAnsi="Arial" w:cs="Arial"/>
                <w:b/>
                <w:color w:val="000000"/>
              </w:rPr>
            </w:pPr>
            <w:r w:rsidRPr="00196C15">
              <w:rPr>
                <w:rFonts w:ascii="Arial" w:hAnsi="Arial" w:cs="Arial"/>
                <w:b/>
                <w:color w:val="000000"/>
              </w:rPr>
              <w:t>INDICATORI DELLE PERFORMANCE:</w:t>
            </w:r>
          </w:p>
          <w:p w:rsidR="00AA7E07" w:rsidRPr="007206B0" w:rsidRDefault="00AA7E07" w:rsidP="00F47B53">
            <w:pPr>
              <w:autoSpaceDE w:val="0"/>
              <w:jc w:val="center"/>
              <w:rPr>
                <w:rFonts w:ascii="Arial" w:hAnsi="Arial" w:cs="Arial"/>
                <w:color w:val="000000"/>
              </w:rPr>
            </w:pPr>
          </w:p>
        </w:tc>
        <w:tc>
          <w:tcPr>
            <w:tcW w:w="4909" w:type="dxa"/>
            <w:tcBorders>
              <w:top w:val="single" w:sz="4" w:space="0" w:color="000000"/>
              <w:left w:val="single" w:sz="4" w:space="0" w:color="000000"/>
              <w:bottom w:val="single" w:sz="4" w:space="0" w:color="000000"/>
              <w:right w:val="single" w:sz="4" w:space="0" w:color="000000"/>
            </w:tcBorders>
          </w:tcPr>
          <w:p w:rsidR="00AA7E07" w:rsidRPr="00196C15" w:rsidRDefault="00AA7E07" w:rsidP="00F47B53">
            <w:pPr>
              <w:autoSpaceDE w:val="0"/>
              <w:spacing w:after="0" w:line="240" w:lineRule="auto"/>
              <w:rPr>
                <w:rFonts w:ascii="Arial" w:hAnsi="Arial" w:cs="Arial"/>
                <w:b/>
                <w:color w:val="000000"/>
                <w:sz w:val="20"/>
                <w:szCs w:val="20"/>
              </w:rPr>
            </w:pPr>
            <w:r w:rsidRPr="00196C15">
              <w:rPr>
                <w:rFonts w:ascii="Arial" w:hAnsi="Arial" w:cs="Arial"/>
                <w:b/>
                <w:color w:val="000000"/>
                <w:sz w:val="20"/>
                <w:szCs w:val="20"/>
              </w:rPr>
              <w:lastRenderedPageBreak/>
              <w:t>INDICATORI DI EFFICACIA E DI TRASPARENZA</w:t>
            </w:r>
          </w:p>
          <w:p w:rsidR="00AA7E07" w:rsidRPr="00681E20" w:rsidRDefault="00AA7E07" w:rsidP="00F47B53">
            <w:pPr>
              <w:autoSpaceDE w:val="0"/>
              <w:spacing w:after="0" w:line="240" w:lineRule="auto"/>
              <w:rPr>
                <w:rFonts w:ascii="Arial" w:hAnsi="Arial" w:cs="Arial"/>
                <w:color w:val="000000"/>
                <w:sz w:val="20"/>
                <w:szCs w:val="20"/>
              </w:rPr>
            </w:pPr>
            <w:r w:rsidRPr="00681E20">
              <w:rPr>
                <w:rFonts w:ascii="Arial" w:hAnsi="Arial" w:cs="Arial"/>
                <w:color w:val="000000"/>
                <w:sz w:val="20"/>
                <w:szCs w:val="20"/>
              </w:rPr>
              <w:t>Elaborare una scheda di valutazione del personale condivisa</w:t>
            </w:r>
          </w:p>
          <w:p w:rsidR="00AA7E07" w:rsidRPr="00681E20" w:rsidRDefault="00AA7E07" w:rsidP="00F47B53">
            <w:pPr>
              <w:autoSpaceDE w:val="0"/>
              <w:spacing w:after="0" w:line="240" w:lineRule="auto"/>
              <w:rPr>
                <w:rFonts w:ascii="Arial" w:hAnsi="Arial" w:cs="Arial"/>
                <w:color w:val="000000"/>
                <w:sz w:val="20"/>
                <w:szCs w:val="20"/>
              </w:rPr>
            </w:pPr>
          </w:p>
          <w:p w:rsidR="00AA7E07" w:rsidRPr="00196C15" w:rsidRDefault="00AA7E07" w:rsidP="00F47B53">
            <w:pPr>
              <w:autoSpaceDE w:val="0"/>
              <w:spacing w:after="0" w:line="240" w:lineRule="auto"/>
              <w:rPr>
                <w:rFonts w:ascii="Arial" w:hAnsi="Arial" w:cs="Arial"/>
                <w:b/>
                <w:color w:val="000000"/>
                <w:sz w:val="20"/>
                <w:szCs w:val="20"/>
              </w:rPr>
            </w:pPr>
            <w:r w:rsidRPr="00196C15">
              <w:rPr>
                <w:rFonts w:ascii="Arial" w:hAnsi="Arial" w:cs="Arial"/>
                <w:b/>
                <w:color w:val="000000"/>
                <w:sz w:val="20"/>
                <w:szCs w:val="20"/>
              </w:rPr>
              <w:t xml:space="preserve">INDICATORI DI EFFICIENZA </w:t>
            </w:r>
          </w:p>
          <w:p w:rsidR="00AA7E07" w:rsidRPr="00681E20" w:rsidRDefault="00AA7E07" w:rsidP="00F47B53">
            <w:pPr>
              <w:autoSpaceDE w:val="0"/>
              <w:spacing w:after="0" w:line="240" w:lineRule="auto"/>
              <w:rPr>
                <w:rFonts w:ascii="Arial" w:hAnsi="Arial" w:cs="Arial"/>
                <w:color w:val="000000"/>
                <w:sz w:val="20"/>
                <w:szCs w:val="20"/>
              </w:rPr>
            </w:pPr>
            <w:r w:rsidRPr="00681E20">
              <w:rPr>
                <w:rFonts w:ascii="Arial" w:hAnsi="Arial" w:cs="Arial"/>
                <w:color w:val="000000"/>
                <w:sz w:val="20"/>
                <w:szCs w:val="20"/>
              </w:rPr>
              <w:t>Ore di formazione del singolo/ore totale di formazione</w:t>
            </w:r>
          </w:p>
          <w:p w:rsidR="00AA7E07" w:rsidRPr="00681E20" w:rsidRDefault="00AA7E07" w:rsidP="00F47B53">
            <w:pPr>
              <w:autoSpaceDE w:val="0"/>
              <w:spacing w:after="0" w:line="240" w:lineRule="auto"/>
              <w:rPr>
                <w:rFonts w:ascii="Arial" w:hAnsi="Arial" w:cs="Arial"/>
                <w:color w:val="000000"/>
                <w:sz w:val="20"/>
                <w:szCs w:val="20"/>
              </w:rPr>
            </w:pPr>
            <w:r w:rsidRPr="00681E20">
              <w:rPr>
                <w:rFonts w:ascii="Arial" w:hAnsi="Arial" w:cs="Arial"/>
                <w:color w:val="000000"/>
                <w:sz w:val="20"/>
                <w:szCs w:val="20"/>
              </w:rPr>
              <w:t>N. giorni (ore) di assenza/giorni (ore) lavorativi</w:t>
            </w:r>
          </w:p>
          <w:p w:rsidR="00AA7E07" w:rsidRPr="00681E20" w:rsidRDefault="00AA7E07" w:rsidP="00F47B53">
            <w:pPr>
              <w:autoSpaceDE w:val="0"/>
              <w:spacing w:after="0" w:line="240" w:lineRule="auto"/>
              <w:rPr>
                <w:rFonts w:ascii="Arial" w:hAnsi="Arial" w:cs="Arial"/>
                <w:color w:val="000000"/>
                <w:sz w:val="20"/>
                <w:szCs w:val="20"/>
              </w:rPr>
            </w:pPr>
            <w:r w:rsidRPr="00681E20">
              <w:rPr>
                <w:rFonts w:ascii="Arial" w:hAnsi="Arial" w:cs="Arial"/>
                <w:color w:val="000000"/>
                <w:sz w:val="20"/>
                <w:szCs w:val="20"/>
              </w:rPr>
              <w:t>N. giorni (ore) di presenza/giorni (ore) del periodo di riferimento</w:t>
            </w:r>
          </w:p>
          <w:p w:rsidR="00AA7E07" w:rsidRPr="00681E20" w:rsidRDefault="00AA7E07" w:rsidP="00F47B53">
            <w:pPr>
              <w:autoSpaceDE w:val="0"/>
              <w:spacing w:after="0" w:line="240" w:lineRule="auto"/>
              <w:rPr>
                <w:rFonts w:ascii="Arial" w:hAnsi="Arial" w:cs="Arial"/>
                <w:color w:val="000000"/>
                <w:sz w:val="20"/>
                <w:szCs w:val="20"/>
              </w:rPr>
            </w:pPr>
          </w:p>
          <w:p w:rsidR="00AA7E07" w:rsidRPr="00196C15" w:rsidRDefault="00AA7E07" w:rsidP="00F47B53">
            <w:pPr>
              <w:autoSpaceDE w:val="0"/>
              <w:spacing w:after="0" w:line="240" w:lineRule="auto"/>
              <w:rPr>
                <w:rFonts w:ascii="Arial" w:hAnsi="Arial" w:cs="Arial"/>
                <w:b/>
                <w:color w:val="000000"/>
                <w:sz w:val="20"/>
                <w:szCs w:val="20"/>
              </w:rPr>
            </w:pPr>
            <w:r w:rsidRPr="00196C15">
              <w:rPr>
                <w:rFonts w:ascii="Arial" w:hAnsi="Arial" w:cs="Arial"/>
                <w:b/>
                <w:color w:val="000000"/>
                <w:sz w:val="20"/>
                <w:szCs w:val="20"/>
              </w:rPr>
              <w:t>INDICATORI DI ECONOMICITÀ</w:t>
            </w:r>
          </w:p>
          <w:p w:rsidR="00AA7E07" w:rsidRPr="00681E20" w:rsidRDefault="00AA7E07" w:rsidP="00F47B53">
            <w:pPr>
              <w:autoSpaceDE w:val="0"/>
              <w:spacing w:after="0" w:line="240" w:lineRule="auto"/>
              <w:rPr>
                <w:rFonts w:ascii="Arial" w:hAnsi="Arial" w:cs="Arial"/>
                <w:color w:val="000000"/>
                <w:sz w:val="20"/>
                <w:szCs w:val="20"/>
              </w:rPr>
            </w:pPr>
            <w:r w:rsidRPr="00681E20">
              <w:rPr>
                <w:rFonts w:ascii="Arial" w:hAnsi="Arial" w:cs="Arial"/>
                <w:color w:val="000000"/>
                <w:sz w:val="20"/>
                <w:szCs w:val="20"/>
              </w:rPr>
              <w:t>Costo della funzione</w:t>
            </w:r>
          </w:p>
          <w:p w:rsidR="00AA7E07" w:rsidRPr="00681E20" w:rsidRDefault="00AA7E07" w:rsidP="00F47B53">
            <w:pPr>
              <w:autoSpaceDE w:val="0"/>
              <w:spacing w:after="0" w:line="240" w:lineRule="auto"/>
              <w:rPr>
                <w:rFonts w:ascii="Arial" w:hAnsi="Arial" w:cs="Arial"/>
                <w:color w:val="000000"/>
                <w:sz w:val="20"/>
                <w:szCs w:val="20"/>
              </w:rPr>
            </w:pPr>
          </w:p>
          <w:p w:rsidR="00AA7E07" w:rsidRPr="00196C15" w:rsidRDefault="00AA7E07" w:rsidP="00F47B53">
            <w:pPr>
              <w:autoSpaceDE w:val="0"/>
              <w:spacing w:after="0" w:line="240" w:lineRule="auto"/>
              <w:rPr>
                <w:rFonts w:ascii="Arial" w:hAnsi="Arial" w:cs="Arial"/>
                <w:b/>
                <w:color w:val="000000"/>
                <w:sz w:val="20"/>
                <w:szCs w:val="20"/>
              </w:rPr>
            </w:pPr>
            <w:r w:rsidRPr="00196C15">
              <w:rPr>
                <w:rFonts w:ascii="Arial" w:hAnsi="Arial" w:cs="Arial"/>
                <w:b/>
                <w:color w:val="000000"/>
                <w:sz w:val="20"/>
                <w:szCs w:val="20"/>
              </w:rPr>
              <w:t>INDICATORI DI TRASPARENZA</w:t>
            </w:r>
          </w:p>
          <w:p w:rsidR="00AA7E07" w:rsidRPr="00681E20" w:rsidRDefault="00AA7E07" w:rsidP="00F47B53">
            <w:pPr>
              <w:autoSpaceDE w:val="0"/>
              <w:spacing w:after="0" w:line="240" w:lineRule="auto"/>
              <w:jc w:val="both"/>
              <w:rPr>
                <w:rFonts w:ascii="Arial" w:hAnsi="Arial" w:cs="Arial"/>
                <w:color w:val="000000"/>
                <w:sz w:val="20"/>
                <w:szCs w:val="20"/>
              </w:rPr>
            </w:pPr>
            <w:r>
              <w:rPr>
                <w:rFonts w:ascii="Arial" w:hAnsi="Arial" w:cs="Arial"/>
                <w:color w:val="000000"/>
                <w:sz w:val="20"/>
                <w:szCs w:val="20"/>
              </w:rPr>
              <w:t xml:space="preserve">Trasmissione all’Uff. Trasparenza per l’eventuale pubblicazione delle statistiche e consuntivi </w:t>
            </w:r>
            <w:r w:rsidRPr="00810471">
              <w:rPr>
                <w:rFonts w:ascii="Arial" w:hAnsi="Arial" w:cs="Arial"/>
                <w:color w:val="000000"/>
                <w:sz w:val="20"/>
                <w:szCs w:val="20"/>
              </w:rPr>
              <w:t xml:space="preserve"> sul sito Internet del Comune</w:t>
            </w:r>
          </w:p>
        </w:tc>
      </w:tr>
    </w:tbl>
    <w:p w:rsidR="00AA7E07" w:rsidRPr="007206B0" w:rsidRDefault="00AA7E07" w:rsidP="00AA7E07">
      <w:pPr>
        <w:autoSpaceDE w:val="0"/>
        <w:jc w:val="center"/>
        <w:rPr>
          <w:rFonts w:ascii="Arial" w:hAnsi="Arial" w:cs="Arial"/>
        </w:rPr>
      </w:pPr>
    </w:p>
    <w:p w:rsidR="00AA7E07" w:rsidRPr="007206B0" w:rsidRDefault="00AA7E07" w:rsidP="00AA7E07">
      <w:pPr>
        <w:autoSpaceDE w:val="0"/>
        <w:rPr>
          <w:rFonts w:ascii="Arial" w:hAnsi="Arial" w:cs="Arial"/>
          <w:color w:val="000000"/>
          <w:szCs w:val="24"/>
        </w:rPr>
      </w:pPr>
      <w:r w:rsidRPr="007206B0">
        <w:rPr>
          <w:rFonts w:ascii="Arial" w:hAnsi="Arial" w:cs="Arial"/>
          <w:color w:val="000000"/>
          <w:szCs w:val="24"/>
        </w:rPr>
        <w:t xml:space="preserve">                                                            </w:t>
      </w:r>
    </w:p>
    <w:p w:rsidR="00AA7E07" w:rsidRPr="007206B0" w:rsidRDefault="00AA7E07" w:rsidP="00AA7E07">
      <w:pPr>
        <w:autoSpaceDE w:val="0"/>
        <w:jc w:val="center"/>
        <w:rPr>
          <w:rFonts w:ascii="Arial" w:hAnsi="Arial" w:cs="Arial"/>
          <w:color w:val="000000"/>
        </w:rPr>
      </w:pPr>
      <w:r w:rsidRPr="007206B0">
        <w:rPr>
          <w:rFonts w:ascii="Arial" w:hAnsi="Arial" w:cs="Arial"/>
          <w:color w:val="000000"/>
        </w:rPr>
        <w:t>ESEMPIO DI REPORT</w:t>
      </w:r>
    </w:p>
    <w:p w:rsidR="00AA7E07" w:rsidRPr="007206B0" w:rsidRDefault="00AA7E07" w:rsidP="00AA7E07">
      <w:pPr>
        <w:rPr>
          <w:rFonts w:ascii="Arial" w:hAnsi="Arial" w:cs="Arial"/>
        </w:rPr>
      </w:pPr>
    </w:p>
    <w:tbl>
      <w:tblPr>
        <w:tblW w:w="10748" w:type="dxa"/>
        <w:tblInd w:w="-502" w:type="dxa"/>
        <w:tblLayout w:type="fixed"/>
        <w:tblCellMar>
          <w:left w:w="70" w:type="dxa"/>
          <w:right w:w="70" w:type="dxa"/>
        </w:tblCellMar>
        <w:tblLook w:val="0000" w:firstRow="0" w:lastRow="0" w:firstColumn="0" w:lastColumn="0" w:noHBand="0" w:noVBand="0"/>
      </w:tblPr>
      <w:tblGrid>
        <w:gridCol w:w="805"/>
        <w:gridCol w:w="919"/>
        <w:gridCol w:w="1277"/>
        <w:gridCol w:w="1093"/>
        <w:gridCol w:w="956"/>
        <w:gridCol w:w="877"/>
        <w:gridCol w:w="877"/>
        <w:gridCol w:w="877"/>
        <w:gridCol w:w="877"/>
        <w:gridCol w:w="1029"/>
        <w:gridCol w:w="1161"/>
      </w:tblGrid>
      <w:tr w:rsidR="00AA7E07" w:rsidRPr="007206B0" w:rsidTr="00F47B53">
        <w:trPr>
          <w:cantSplit/>
          <w:trHeight w:val="868"/>
        </w:trPr>
        <w:tc>
          <w:tcPr>
            <w:tcW w:w="805" w:type="dxa"/>
            <w:vMerge w:val="restart"/>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p w:rsidR="00AA7E07" w:rsidRPr="007206B0" w:rsidRDefault="00AA7E07" w:rsidP="00F47B53">
            <w:pPr>
              <w:rPr>
                <w:rFonts w:ascii="Arial" w:hAnsi="Arial" w:cs="Arial"/>
                <w:sz w:val="18"/>
              </w:rPr>
            </w:pPr>
            <w:r w:rsidRPr="007206B0">
              <w:rPr>
                <w:rFonts w:ascii="Arial" w:hAnsi="Arial" w:cs="Arial"/>
                <w:sz w:val="18"/>
              </w:rPr>
              <w:t>ATTIVITÀ</w:t>
            </w:r>
          </w:p>
        </w:tc>
        <w:tc>
          <w:tcPr>
            <w:tcW w:w="919" w:type="dxa"/>
            <w:vMerge w:val="restart"/>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sz w:val="18"/>
              </w:rPr>
            </w:pPr>
          </w:p>
          <w:p w:rsidR="00AA7E07" w:rsidRPr="007206B0" w:rsidRDefault="00AA7E07" w:rsidP="00F47B53">
            <w:pPr>
              <w:jc w:val="center"/>
              <w:rPr>
                <w:rFonts w:ascii="Arial" w:hAnsi="Arial" w:cs="Arial"/>
                <w:sz w:val="18"/>
              </w:rPr>
            </w:pPr>
            <w:r w:rsidRPr="007206B0">
              <w:rPr>
                <w:rFonts w:ascii="Arial" w:hAnsi="Arial" w:cs="Arial"/>
                <w:sz w:val="18"/>
              </w:rPr>
              <w:t>OBIETTIVI</w:t>
            </w:r>
          </w:p>
          <w:p w:rsidR="00AA7E07" w:rsidRPr="007206B0" w:rsidRDefault="00AA7E07" w:rsidP="00F47B53">
            <w:pPr>
              <w:jc w:val="center"/>
              <w:rPr>
                <w:rFonts w:ascii="Arial" w:hAnsi="Arial" w:cs="Arial"/>
                <w:sz w:val="18"/>
              </w:rPr>
            </w:pPr>
            <w:r w:rsidRPr="007206B0">
              <w:rPr>
                <w:rFonts w:ascii="Arial" w:hAnsi="Arial" w:cs="Arial"/>
                <w:sz w:val="18"/>
              </w:rPr>
              <w:t>DEL</w:t>
            </w:r>
          </w:p>
          <w:p w:rsidR="00AA7E07" w:rsidRPr="007206B0" w:rsidRDefault="00AA7E07" w:rsidP="00F47B53">
            <w:pPr>
              <w:jc w:val="center"/>
              <w:rPr>
                <w:rFonts w:ascii="Arial" w:hAnsi="Arial" w:cs="Arial"/>
                <w:sz w:val="18"/>
              </w:rPr>
            </w:pPr>
            <w:r w:rsidRPr="007206B0">
              <w:rPr>
                <w:rFonts w:ascii="Arial" w:hAnsi="Arial" w:cs="Arial"/>
                <w:sz w:val="18"/>
              </w:rPr>
              <w:t>PROCESSO</w:t>
            </w:r>
          </w:p>
        </w:tc>
        <w:tc>
          <w:tcPr>
            <w:tcW w:w="1277" w:type="dxa"/>
            <w:vMerge w:val="restart"/>
            <w:tcBorders>
              <w:top w:val="single" w:sz="4" w:space="0" w:color="000000"/>
              <w:left w:val="single" w:sz="4" w:space="0" w:color="000000"/>
              <w:bottom w:val="single" w:sz="4" w:space="0" w:color="000000"/>
            </w:tcBorders>
          </w:tcPr>
          <w:p w:rsidR="00AA7E07" w:rsidRPr="007206B0" w:rsidRDefault="00AA7E07" w:rsidP="00F47B53">
            <w:pPr>
              <w:pStyle w:val="Elenco"/>
              <w:snapToGrid w:val="0"/>
              <w:spacing w:after="0"/>
              <w:jc w:val="center"/>
              <w:rPr>
                <w:rFonts w:ascii="Arial" w:hAnsi="Arial" w:cs="Arial"/>
                <w:sz w:val="18"/>
              </w:rPr>
            </w:pPr>
          </w:p>
          <w:p w:rsidR="00AA7E07" w:rsidRPr="007206B0" w:rsidRDefault="00AA7E07" w:rsidP="00F47B53">
            <w:pPr>
              <w:pStyle w:val="Elenco"/>
              <w:spacing w:after="0"/>
              <w:jc w:val="center"/>
              <w:rPr>
                <w:rFonts w:ascii="Arial" w:hAnsi="Arial" w:cs="Arial"/>
                <w:sz w:val="18"/>
              </w:rPr>
            </w:pPr>
            <w:r w:rsidRPr="007206B0">
              <w:rPr>
                <w:rFonts w:ascii="Arial" w:hAnsi="Arial" w:cs="Arial"/>
                <w:sz w:val="18"/>
              </w:rPr>
              <w:t>INDICATORI</w:t>
            </w:r>
          </w:p>
          <w:p w:rsidR="00AA7E07" w:rsidRPr="007206B0" w:rsidRDefault="00AA7E07" w:rsidP="00F47B53">
            <w:pPr>
              <w:jc w:val="center"/>
              <w:rPr>
                <w:rFonts w:ascii="Arial" w:hAnsi="Arial" w:cs="Arial"/>
                <w:sz w:val="18"/>
              </w:rPr>
            </w:pPr>
            <w:r w:rsidRPr="007206B0">
              <w:rPr>
                <w:rFonts w:ascii="Arial" w:hAnsi="Arial" w:cs="Arial"/>
                <w:sz w:val="18"/>
              </w:rPr>
              <w:t>DELLE</w:t>
            </w:r>
          </w:p>
          <w:p w:rsidR="00AA7E07" w:rsidRPr="007206B0" w:rsidRDefault="00AA7E07" w:rsidP="00F47B53">
            <w:pPr>
              <w:jc w:val="center"/>
              <w:rPr>
                <w:rFonts w:ascii="Arial" w:hAnsi="Arial" w:cs="Arial"/>
                <w:sz w:val="18"/>
              </w:rPr>
            </w:pPr>
            <w:r w:rsidRPr="007206B0">
              <w:rPr>
                <w:rFonts w:ascii="Arial" w:hAnsi="Arial" w:cs="Arial"/>
                <w:sz w:val="18"/>
              </w:rPr>
              <w:t>PERFORMANCE</w:t>
            </w:r>
          </w:p>
        </w:tc>
        <w:tc>
          <w:tcPr>
            <w:tcW w:w="7747" w:type="dxa"/>
            <w:gridSpan w:val="8"/>
            <w:tcBorders>
              <w:top w:val="single" w:sz="4" w:space="0" w:color="000000"/>
              <w:left w:val="single" w:sz="4" w:space="0" w:color="000000"/>
              <w:bottom w:val="single" w:sz="4" w:space="0" w:color="000000"/>
              <w:right w:val="single" w:sz="4" w:space="0" w:color="000000"/>
            </w:tcBorders>
          </w:tcPr>
          <w:p w:rsidR="00AA7E07" w:rsidRPr="007206B0" w:rsidRDefault="00AA7E07" w:rsidP="00F47B53">
            <w:pPr>
              <w:snapToGrid w:val="0"/>
              <w:jc w:val="center"/>
              <w:rPr>
                <w:rFonts w:ascii="Arial" w:hAnsi="Arial" w:cs="Arial"/>
              </w:rPr>
            </w:pPr>
          </w:p>
          <w:p w:rsidR="00AA7E07" w:rsidRPr="007206B0" w:rsidRDefault="00AA7E07" w:rsidP="00F47B53">
            <w:pPr>
              <w:jc w:val="center"/>
              <w:rPr>
                <w:rFonts w:ascii="Arial" w:hAnsi="Arial" w:cs="Arial"/>
              </w:rPr>
            </w:pPr>
            <w:r w:rsidRPr="007206B0">
              <w:rPr>
                <w:rFonts w:ascii="Arial" w:hAnsi="Arial" w:cs="Arial"/>
              </w:rPr>
              <w:t>MISURAZIONI</w:t>
            </w:r>
          </w:p>
        </w:tc>
      </w:tr>
      <w:tr w:rsidR="00AA7E07" w:rsidRPr="007206B0" w:rsidTr="00F47B53">
        <w:trPr>
          <w:cantSplit/>
          <w:trHeight w:val="847"/>
        </w:trPr>
        <w:tc>
          <w:tcPr>
            <w:tcW w:w="805" w:type="dxa"/>
            <w:vMerge/>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919" w:type="dxa"/>
            <w:vMerge/>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1277" w:type="dxa"/>
            <w:vMerge/>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1093" w:type="dxa"/>
            <w:vMerge w:val="restart"/>
            <w:tcBorders>
              <w:top w:val="single" w:sz="4" w:space="0" w:color="000000"/>
              <w:left w:val="single" w:sz="4" w:space="0" w:color="000000"/>
              <w:bottom w:val="single" w:sz="4" w:space="0" w:color="000000"/>
            </w:tcBorders>
          </w:tcPr>
          <w:p w:rsidR="00AA7E07" w:rsidRPr="007206B0" w:rsidRDefault="00AA7E07" w:rsidP="00F47B53">
            <w:pPr>
              <w:snapToGrid w:val="0"/>
              <w:jc w:val="center"/>
              <w:rPr>
                <w:rFonts w:ascii="Arial" w:hAnsi="Arial" w:cs="Arial"/>
                <w:sz w:val="18"/>
              </w:rPr>
            </w:pPr>
          </w:p>
          <w:p w:rsidR="00AA7E07" w:rsidRPr="007206B0" w:rsidRDefault="00AA7E07" w:rsidP="00F47B53">
            <w:pPr>
              <w:jc w:val="center"/>
              <w:rPr>
                <w:rFonts w:ascii="Arial" w:hAnsi="Arial" w:cs="Arial"/>
                <w:sz w:val="18"/>
              </w:rPr>
            </w:pPr>
            <w:r w:rsidRPr="007206B0">
              <w:rPr>
                <w:rFonts w:ascii="Arial" w:hAnsi="Arial" w:cs="Arial"/>
                <w:sz w:val="18"/>
              </w:rPr>
              <w:t>RISULTATO</w:t>
            </w:r>
          </w:p>
          <w:p w:rsidR="00AA7E07" w:rsidRPr="007206B0" w:rsidRDefault="00AA7E07" w:rsidP="00F47B53">
            <w:pPr>
              <w:jc w:val="center"/>
              <w:rPr>
                <w:rFonts w:ascii="Arial" w:hAnsi="Arial" w:cs="Arial"/>
                <w:sz w:val="18"/>
              </w:rPr>
            </w:pPr>
            <w:r w:rsidRPr="007206B0">
              <w:rPr>
                <w:rFonts w:ascii="Arial" w:hAnsi="Arial" w:cs="Arial"/>
                <w:sz w:val="18"/>
              </w:rPr>
              <w:t>ESERCIZIO</w:t>
            </w:r>
          </w:p>
          <w:p w:rsidR="00AA7E07" w:rsidRPr="007206B0" w:rsidRDefault="00AA7E07" w:rsidP="00F47B53">
            <w:pPr>
              <w:jc w:val="center"/>
              <w:rPr>
                <w:rFonts w:ascii="Arial" w:hAnsi="Arial" w:cs="Arial"/>
                <w:sz w:val="18"/>
              </w:rPr>
            </w:pPr>
            <w:r w:rsidRPr="007206B0">
              <w:rPr>
                <w:rFonts w:ascii="Arial" w:hAnsi="Arial" w:cs="Arial"/>
                <w:sz w:val="18"/>
              </w:rPr>
              <w:t>PRECEDENTE</w:t>
            </w:r>
          </w:p>
          <w:p w:rsidR="00AA7E07" w:rsidRPr="007206B0" w:rsidRDefault="00AA7E07" w:rsidP="00F47B53">
            <w:pPr>
              <w:jc w:val="center"/>
              <w:rPr>
                <w:rFonts w:ascii="Arial" w:hAnsi="Arial" w:cs="Arial"/>
                <w:sz w:val="18"/>
              </w:rPr>
            </w:pPr>
            <w:r w:rsidRPr="007206B0">
              <w:rPr>
                <w:rFonts w:ascii="Arial" w:hAnsi="Arial" w:cs="Arial"/>
                <w:sz w:val="18"/>
              </w:rPr>
              <w:t>(a)</w:t>
            </w:r>
          </w:p>
        </w:tc>
        <w:tc>
          <w:tcPr>
            <w:tcW w:w="956" w:type="dxa"/>
            <w:vMerge w:val="restart"/>
            <w:tcBorders>
              <w:top w:val="single" w:sz="4" w:space="0" w:color="000000"/>
              <w:left w:val="single" w:sz="4" w:space="0" w:color="000000"/>
              <w:bottom w:val="single" w:sz="4" w:space="0" w:color="000000"/>
            </w:tcBorders>
          </w:tcPr>
          <w:p w:rsidR="00AA7E07" w:rsidRPr="007206B0" w:rsidRDefault="00AA7E07" w:rsidP="00F47B53">
            <w:pPr>
              <w:snapToGrid w:val="0"/>
              <w:jc w:val="center"/>
              <w:rPr>
                <w:rFonts w:ascii="Arial" w:hAnsi="Arial" w:cs="Arial"/>
                <w:sz w:val="18"/>
              </w:rPr>
            </w:pPr>
          </w:p>
          <w:p w:rsidR="00AA7E07" w:rsidRPr="007206B0" w:rsidRDefault="00AA7E07" w:rsidP="00F47B53">
            <w:pPr>
              <w:jc w:val="center"/>
              <w:rPr>
                <w:rFonts w:ascii="Arial" w:hAnsi="Arial" w:cs="Arial"/>
                <w:sz w:val="18"/>
              </w:rPr>
            </w:pPr>
            <w:r w:rsidRPr="007206B0">
              <w:rPr>
                <w:rFonts w:ascii="Arial" w:hAnsi="Arial" w:cs="Arial"/>
                <w:sz w:val="18"/>
              </w:rPr>
              <w:t>RISULTATO</w:t>
            </w:r>
          </w:p>
          <w:p w:rsidR="00AA7E07" w:rsidRPr="007206B0" w:rsidRDefault="00AA7E07" w:rsidP="00F47B53">
            <w:pPr>
              <w:jc w:val="center"/>
              <w:rPr>
                <w:rFonts w:ascii="Arial" w:hAnsi="Arial" w:cs="Arial"/>
                <w:sz w:val="18"/>
              </w:rPr>
            </w:pPr>
            <w:r w:rsidRPr="007206B0">
              <w:rPr>
                <w:rFonts w:ascii="Arial" w:hAnsi="Arial" w:cs="Arial"/>
                <w:sz w:val="18"/>
              </w:rPr>
              <w:t>ATTESO</w:t>
            </w:r>
          </w:p>
        </w:tc>
        <w:tc>
          <w:tcPr>
            <w:tcW w:w="3508" w:type="dxa"/>
            <w:gridSpan w:val="4"/>
            <w:tcBorders>
              <w:top w:val="single" w:sz="4" w:space="0" w:color="000000"/>
              <w:left w:val="single" w:sz="4" w:space="0" w:color="000000"/>
              <w:bottom w:val="single" w:sz="4" w:space="0" w:color="000000"/>
            </w:tcBorders>
          </w:tcPr>
          <w:p w:rsidR="00AA7E07" w:rsidRPr="007206B0" w:rsidRDefault="00AA7E07" w:rsidP="00F47B53">
            <w:pPr>
              <w:snapToGrid w:val="0"/>
              <w:jc w:val="center"/>
              <w:rPr>
                <w:rFonts w:ascii="Arial" w:hAnsi="Arial" w:cs="Arial"/>
              </w:rPr>
            </w:pPr>
          </w:p>
          <w:p w:rsidR="00AA7E07" w:rsidRPr="007206B0" w:rsidRDefault="00AA7E07" w:rsidP="00F47B53">
            <w:pPr>
              <w:jc w:val="center"/>
              <w:rPr>
                <w:rFonts w:ascii="Arial" w:hAnsi="Arial" w:cs="Arial"/>
              </w:rPr>
            </w:pPr>
            <w:r w:rsidRPr="007206B0">
              <w:rPr>
                <w:rFonts w:ascii="Arial" w:hAnsi="Arial" w:cs="Arial"/>
              </w:rPr>
              <w:t>% DI RAGGIUNGIMENTO</w:t>
            </w:r>
          </w:p>
        </w:tc>
        <w:tc>
          <w:tcPr>
            <w:tcW w:w="1029" w:type="dxa"/>
            <w:vMerge w:val="restart"/>
            <w:tcBorders>
              <w:top w:val="single" w:sz="4" w:space="0" w:color="000000"/>
              <w:left w:val="single" w:sz="4" w:space="0" w:color="000000"/>
              <w:bottom w:val="single" w:sz="4" w:space="0" w:color="000000"/>
            </w:tcBorders>
          </w:tcPr>
          <w:p w:rsidR="00AA7E07" w:rsidRPr="007206B0" w:rsidRDefault="00AA7E07" w:rsidP="00F47B53">
            <w:pPr>
              <w:snapToGrid w:val="0"/>
              <w:jc w:val="center"/>
              <w:rPr>
                <w:rFonts w:ascii="Arial" w:hAnsi="Arial" w:cs="Arial"/>
                <w:sz w:val="16"/>
              </w:rPr>
            </w:pPr>
          </w:p>
          <w:p w:rsidR="00AA7E07" w:rsidRPr="007206B0" w:rsidRDefault="00AA7E07" w:rsidP="00F47B53">
            <w:pPr>
              <w:jc w:val="center"/>
              <w:rPr>
                <w:rFonts w:ascii="Arial" w:hAnsi="Arial" w:cs="Arial"/>
                <w:sz w:val="16"/>
              </w:rPr>
            </w:pPr>
            <w:r w:rsidRPr="007206B0">
              <w:rPr>
                <w:rFonts w:ascii="Arial" w:hAnsi="Arial" w:cs="Arial"/>
                <w:sz w:val="16"/>
              </w:rPr>
              <w:t>RISULTATO</w:t>
            </w:r>
          </w:p>
          <w:p w:rsidR="00AA7E07" w:rsidRPr="007206B0" w:rsidRDefault="00AA7E07" w:rsidP="00F47B53">
            <w:pPr>
              <w:jc w:val="center"/>
              <w:rPr>
                <w:rFonts w:ascii="Arial" w:hAnsi="Arial" w:cs="Arial"/>
                <w:sz w:val="16"/>
              </w:rPr>
            </w:pPr>
            <w:r w:rsidRPr="007206B0">
              <w:rPr>
                <w:rFonts w:ascii="Arial" w:hAnsi="Arial" w:cs="Arial"/>
                <w:sz w:val="16"/>
              </w:rPr>
              <w:t>CONSUNTIVO</w:t>
            </w:r>
          </w:p>
          <w:p w:rsidR="00AA7E07" w:rsidRPr="007206B0" w:rsidRDefault="00AA7E07" w:rsidP="00F47B53">
            <w:pPr>
              <w:jc w:val="center"/>
              <w:rPr>
                <w:rFonts w:ascii="Arial" w:hAnsi="Arial" w:cs="Arial"/>
                <w:sz w:val="16"/>
              </w:rPr>
            </w:pPr>
            <w:r w:rsidRPr="007206B0">
              <w:rPr>
                <w:rFonts w:ascii="Arial" w:hAnsi="Arial" w:cs="Arial"/>
                <w:sz w:val="16"/>
              </w:rPr>
              <w:t>(c)</w:t>
            </w:r>
          </w:p>
        </w:tc>
        <w:tc>
          <w:tcPr>
            <w:tcW w:w="1161" w:type="dxa"/>
            <w:vMerge w:val="restart"/>
            <w:tcBorders>
              <w:top w:val="single" w:sz="4" w:space="0" w:color="000000"/>
              <w:left w:val="single" w:sz="4" w:space="0" w:color="000000"/>
              <w:bottom w:val="single" w:sz="4" w:space="0" w:color="000000"/>
              <w:right w:val="single" w:sz="4" w:space="0" w:color="000000"/>
            </w:tcBorders>
          </w:tcPr>
          <w:p w:rsidR="00AA7E07" w:rsidRPr="007206B0" w:rsidRDefault="00AA7E07" w:rsidP="00F47B53">
            <w:pPr>
              <w:snapToGrid w:val="0"/>
              <w:jc w:val="center"/>
              <w:rPr>
                <w:rFonts w:ascii="Arial" w:hAnsi="Arial" w:cs="Arial"/>
                <w:sz w:val="18"/>
              </w:rPr>
            </w:pPr>
          </w:p>
          <w:p w:rsidR="00AA7E07" w:rsidRPr="007206B0" w:rsidRDefault="00AA7E07" w:rsidP="00F47B53">
            <w:pPr>
              <w:jc w:val="center"/>
              <w:rPr>
                <w:rFonts w:ascii="Arial" w:hAnsi="Arial" w:cs="Arial"/>
                <w:sz w:val="16"/>
              </w:rPr>
            </w:pPr>
            <w:r w:rsidRPr="007206B0">
              <w:rPr>
                <w:rFonts w:ascii="Arial" w:hAnsi="Arial" w:cs="Arial"/>
                <w:sz w:val="16"/>
              </w:rPr>
              <w:t>SCOSTAMENTO</w:t>
            </w:r>
          </w:p>
          <w:p w:rsidR="00AA7E07" w:rsidRPr="007206B0" w:rsidRDefault="00AA7E07" w:rsidP="00F47B53">
            <w:pPr>
              <w:jc w:val="center"/>
              <w:rPr>
                <w:rFonts w:ascii="Arial" w:hAnsi="Arial" w:cs="Arial"/>
                <w:sz w:val="16"/>
              </w:rPr>
            </w:pPr>
            <w:r w:rsidRPr="007206B0">
              <w:rPr>
                <w:rFonts w:ascii="Arial" w:hAnsi="Arial" w:cs="Arial"/>
                <w:sz w:val="16"/>
              </w:rPr>
              <w:t>(d=c-b)</w:t>
            </w:r>
          </w:p>
        </w:tc>
      </w:tr>
      <w:tr w:rsidR="00AA7E07" w:rsidRPr="007206B0" w:rsidTr="00F47B53">
        <w:trPr>
          <w:cantSplit/>
          <w:trHeight w:val="703"/>
        </w:trPr>
        <w:tc>
          <w:tcPr>
            <w:tcW w:w="805" w:type="dxa"/>
            <w:vMerge/>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919" w:type="dxa"/>
            <w:vMerge/>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1277" w:type="dxa"/>
            <w:vMerge/>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1093" w:type="dxa"/>
            <w:vMerge/>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956" w:type="dxa"/>
            <w:vMerge/>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877" w:type="dxa"/>
            <w:tcBorders>
              <w:top w:val="single" w:sz="4" w:space="0" w:color="000000"/>
              <w:left w:val="single" w:sz="4" w:space="0" w:color="000000"/>
              <w:bottom w:val="single" w:sz="4" w:space="0" w:color="000000"/>
            </w:tcBorders>
          </w:tcPr>
          <w:p w:rsidR="00AA7E07" w:rsidRPr="007206B0" w:rsidRDefault="00AA7E07" w:rsidP="00F47B53">
            <w:pPr>
              <w:snapToGrid w:val="0"/>
              <w:jc w:val="center"/>
              <w:rPr>
                <w:rFonts w:ascii="Arial" w:hAnsi="Arial" w:cs="Arial"/>
                <w:sz w:val="16"/>
              </w:rPr>
            </w:pPr>
            <w:r w:rsidRPr="007206B0">
              <w:rPr>
                <w:rFonts w:ascii="Arial" w:hAnsi="Arial" w:cs="Arial"/>
                <w:sz w:val="16"/>
              </w:rPr>
              <w:t>I</w:t>
            </w:r>
          </w:p>
          <w:p w:rsidR="00AA7E07" w:rsidRPr="007206B0" w:rsidRDefault="00AA7E07" w:rsidP="00F47B53">
            <w:pPr>
              <w:rPr>
                <w:rFonts w:ascii="Arial" w:hAnsi="Arial" w:cs="Arial"/>
                <w:sz w:val="16"/>
              </w:rPr>
            </w:pPr>
            <w:r w:rsidRPr="007206B0">
              <w:rPr>
                <w:rFonts w:ascii="Arial" w:hAnsi="Arial" w:cs="Arial"/>
                <w:sz w:val="16"/>
              </w:rPr>
              <w:t>TRIMESTRE</w:t>
            </w:r>
          </w:p>
        </w:tc>
        <w:tc>
          <w:tcPr>
            <w:tcW w:w="877" w:type="dxa"/>
            <w:tcBorders>
              <w:top w:val="single" w:sz="4" w:space="0" w:color="000000"/>
              <w:left w:val="single" w:sz="4" w:space="0" w:color="000000"/>
              <w:bottom w:val="single" w:sz="4" w:space="0" w:color="000000"/>
            </w:tcBorders>
          </w:tcPr>
          <w:p w:rsidR="00AA7E07" w:rsidRPr="007206B0" w:rsidRDefault="00AA7E07" w:rsidP="00F47B53">
            <w:pPr>
              <w:pStyle w:val="Elenco"/>
              <w:snapToGrid w:val="0"/>
              <w:spacing w:after="0"/>
              <w:jc w:val="center"/>
              <w:rPr>
                <w:rFonts w:ascii="Arial" w:hAnsi="Arial" w:cs="Arial"/>
                <w:sz w:val="16"/>
              </w:rPr>
            </w:pPr>
            <w:r w:rsidRPr="007206B0">
              <w:rPr>
                <w:rFonts w:ascii="Arial" w:hAnsi="Arial" w:cs="Arial"/>
                <w:sz w:val="16"/>
              </w:rPr>
              <w:t>II</w:t>
            </w:r>
          </w:p>
          <w:p w:rsidR="00AA7E07" w:rsidRPr="007206B0" w:rsidRDefault="00AA7E07" w:rsidP="00F47B53">
            <w:pPr>
              <w:pStyle w:val="Elenco"/>
              <w:spacing w:after="0"/>
              <w:jc w:val="center"/>
              <w:rPr>
                <w:rFonts w:ascii="Arial" w:hAnsi="Arial" w:cs="Arial"/>
                <w:sz w:val="16"/>
              </w:rPr>
            </w:pPr>
            <w:r w:rsidRPr="007206B0">
              <w:rPr>
                <w:rFonts w:ascii="Arial" w:hAnsi="Arial" w:cs="Arial"/>
                <w:sz w:val="16"/>
              </w:rPr>
              <w:t>TRIMESTRE</w:t>
            </w:r>
          </w:p>
        </w:tc>
        <w:tc>
          <w:tcPr>
            <w:tcW w:w="877" w:type="dxa"/>
            <w:tcBorders>
              <w:top w:val="single" w:sz="4" w:space="0" w:color="000000"/>
              <w:left w:val="single" w:sz="4" w:space="0" w:color="000000"/>
              <w:bottom w:val="single" w:sz="4" w:space="0" w:color="000000"/>
            </w:tcBorders>
          </w:tcPr>
          <w:p w:rsidR="00AA7E07" w:rsidRPr="007206B0" w:rsidRDefault="00AA7E07" w:rsidP="00F47B53">
            <w:pPr>
              <w:snapToGrid w:val="0"/>
              <w:jc w:val="center"/>
              <w:rPr>
                <w:rFonts w:ascii="Arial" w:hAnsi="Arial" w:cs="Arial"/>
                <w:sz w:val="16"/>
              </w:rPr>
            </w:pPr>
            <w:r w:rsidRPr="007206B0">
              <w:rPr>
                <w:rFonts w:ascii="Arial" w:hAnsi="Arial" w:cs="Arial"/>
                <w:sz w:val="16"/>
              </w:rPr>
              <w:t>III</w:t>
            </w:r>
          </w:p>
          <w:p w:rsidR="00AA7E07" w:rsidRPr="007206B0" w:rsidRDefault="00AA7E07" w:rsidP="00F47B53">
            <w:pPr>
              <w:jc w:val="center"/>
              <w:rPr>
                <w:rFonts w:ascii="Arial" w:hAnsi="Arial" w:cs="Arial"/>
                <w:sz w:val="16"/>
              </w:rPr>
            </w:pPr>
            <w:r w:rsidRPr="007206B0">
              <w:rPr>
                <w:rFonts w:ascii="Arial" w:hAnsi="Arial" w:cs="Arial"/>
                <w:sz w:val="16"/>
              </w:rPr>
              <w:t>TRIMESTRE</w:t>
            </w:r>
          </w:p>
        </w:tc>
        <w:tc>
          <w:tcPr>
            <w:tcW w:w="877" w:type="dxa"/>
            <w:tcBorders>
              <w:top w:val="single" w:sz="4" w:space="0" w:color="000000"/>
              <w:left w:val="single" w:sz="4" w:space="0" w:color="000000"/>
              <w:bottom w:val="single" w:sz="4" w:space="0" w:color="000000"/>
            </w:tcBorders>
          </w:tcPr>
          <w:p w:rsidR="00AA7E07" w:rsidRPr="007206B0" w:rsidRDefault="00AA7E07" w:rsidP="00F47B53">
            <w:pPr>
              <w:snapToGrid w:val="0"/>
              <w:jc w:val="center"/>
              <w:rPr>
                <w:rFonts w:ascii="Arial" w:hAnsi="Arial" w:cs="Arial"/>
                <w:sz w:val="16"/>
              </w:rPr>
            </w:pPr>
            <w:r w:rsidRPr="007206B0">
              <w:rPr>
                <w:rFonts w:ascii="Arial" w:hAnsi="Arial" w:cs="Arial"/>
                <w:sz w:val="16"/>
              </w:rPr>
              <w:t>IV</w:t>
            </w:r>
          </w:p>
          <w:p w:rsidR="00AA7E07" w:rsidRPr="007206B0" w:rsidRDefault="00AA7E07" w:rsidP="00F47B53">
            <w:pPr>
              <w:jc w:val="center"/>
              <w:rPr>
                <w:rFonts w:ascii="Arial" w:hAnsi="Arial" w:cs="Arial"/>
                <w:sz w:val="16"/>
              </w:rPr>
            </w:pPr>
            <w:r w:rsidRPr="007206B0">
              <w:rPr>
                <w:rFonts w:ascii="Arial" w:hAnsi="Arial" w:cs="Arial"/>
                <w:sz w:val="16"/>
              </w:rPr>
              <w:t>TRIMESTRE</w:t>
            </w:r>
          </w:p>
        </w:tc>
        <w:tc>
          <w:tcPr>
            <w:tcW w:w="1029" w:type="dxa"/>
            <w:vMerge/>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1161" w:type="dxa"/>
            <w:vMerge/>
            <w:tcBorders>
              <w:top w:val="single" w:sz="4" w:space="0" w:color="000000"/>
              <w:left w:val="single" w:sz="4" w:space="0" w:color="000000"/>
              <w:bottom w:val="single" w:sz="4" w:space="0" w:color="000000"/>
              <w:right w:val="single" w:sz="4" w:space="0" w:color="000000"/>
            </w:tcBorders>
          </w:tcPr>
          <w:p w:rsidR="00AA7E07" w:rsidRPr="007206B0" w:rsidRDefault="00AA7E07" w:rsidP="00F47B53">
            <w:pPr>
              <w:snapToGrid w:val="0"/>
              <w:rPr>
                <w:rFonts w:ascii="Arial" w:hAnsi="Arial" w:cs="Arial"/>
              </w:rPr>
            </w:pPr>
          </w:p>
        </w:tc>
      </w:tr>
      <w:tr w:rsidR="00AA7E07" w:rsidRPr="007206B0" w:rsidTr="00F47B53">
        <w:trPr>
          <w:trHeight w:val="631"/>
        </w:trPr>
        <w:tc>
          <w:tcPr>
            <w:tcW w:w="805"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919"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1277"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1093"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956"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877" w:type="dxa"/>
            <w:tcBorders>
              <w:top w:val="single" w:sz="4" w:space="0" w:color="000000"/>
              <w:left w:val="single" w:sz="4" w:space="0" w:color="000000"/>
              <w:bottom w:val="single" w:sz="4" w:space="0" w:color="000000"/>
            </w:tcBorders>
          </w:tcPr>
          <w:p w:rsidR="00AA7E07" w:rsidRPr="007206B0" w:rsidRDefault="00AA7E07" w:rsidP="00F47B53">
            <w:pPr>
              <w:pStyle w:val="Elenco"/>
              <w:snapToGrid w:val="0"/>
              <w:spacing w:after="0"/>
              <w:rPr>
                <w:rFonts w:ascii="Arial" w:hAnsi="Arial" w:cs="Arial"/>
              </w:rPr>
            </w:pPr>
          </w:p>
        </w:tc>
        <w:tc>
          <w:tcPr>
            <w:tcW w:w="877"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877"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877"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1029"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1161" w:type="dxa"/>
            <w:tcBorders>
              <w:top w:val="single" w:sz="4" w:space="0" w:color="000000"/>
              <w:left w:val="single" w:sz="4" w:space="0" w:color="000000"/>
              <w:bottom w:val="single" w:sz="4" w:space="0" w:color="000000"/>
              <w:right w:val="single" w:sz="4" w:space="0" w:color="000000"/>
            </w:tcBorders>
          </w:tcPr>
          <w:p w:rsidR="00AA7E07" w:rsidRPr="007206B0" w:rsidRDefault="00AA7E07" w:rsidP="00F47B53">
            <w:pPr>
              <w:snapToGrid w:val="0"/>
              <w:rPr>
                <w:rFonts w:ascii="Arial" w:hAnsi="Arial" w:cs="Arial"/>
              </w:rPr>
            </w:pPr>
          </w:p>
        </w:tc>
      </w:tr>
      <w:tr w:rsidR="00AA7E07" w:rsidRPr="007206B0" w:rsidTr="00F47B53">
        <w:trPr>
          <w:trHeight w:val="499"/>
        </w:trPr>
        <w:tc>
          <w:tcPr>
            <w:tcW w:w="805"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919"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1277"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1093"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956"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877"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877"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877"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877"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1029"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1161" w:type="dxa"/>
            <w:tcBorders>
              <w:top w:val="single" w:sz="4" w:space="0" w:color="000000"/>
              <w:left w:val="single" w:sz="4" w:space="0" w:color="000000"/>
              <w:bottom w:val="single" w:sz="4" w:space="0" w:color="000000"/>
              <w:right w:val="single" w:sz="4" w:space="0" w:color="000000"/>
            </w:tcBorders>
          </w:tcPr>
          <w:p w:rsidR="00AA7E07" w:rsidRPr="007206B0" w:rsidRDefault="00AA7E07" w:rsidP="00F47B53">
            <w:pPr>
              <w:snapToGrid w:val="0"/>
              <w:rPr>
                <w:rFonts w:ascii="Arial" w:hAnsi="Arial" w:cs="Arial"/>
              </w:rPr>
            </w:pPr>
          </w:p>
        </w:tc>
      </w:tr>
      <w:tr w:rsidR="00AA7E07" w:rsidRPr="007206B0" w:rsidTr="00F47B53">
        <w:trPr>
          <w:trHeight w:val="552"/>
        </w:trPr>
        <w:tc>
          <w:tcPr>
            <w:tcW w:w="805"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919"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1277"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1093"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956"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877"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877"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877"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877"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1029"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1161" w:type="dxa"/>
            <w:tcBorders>
              <w:top w:val="single" w:sz="4" w:space="0" w:color="000000"/>
              <w:left w:val="single" w:sz="4" w:space="0" w:color="000000"/>
              <w:bottom w:val="single" w:sz="4" w:space="0" w:color="000000"/>
              <w:right w:val="single" w:sz="4" w:space="0" w:color="000000"/>
            </w:tcBorders>
          </w:tcPr>
          <w:p w:rsidR="00AA7E07" w:rsidRPr="007206B0" w:rsidRDefault="00AA7E07" w:rsidP="00F47B53">
            <w:pPr>
              <w:snapToGrid w:val="0"/>
              <w:rPr>
                <w:rFonts w:ascii="Arial" w:hAnsi="Arial" w:cs="Arial"/>
              </w:rPr>
            </w:pPr>
          </w:p>
        </w:tc>
      </w:tr>
      <w:tr w:rsidR="00AA7E07" w:rsidRPr="007206B0" w:rsidTr="00F47B53">
        <w:trPr>
          <w:trHeight w:val="660"/>
        </w:trPr>
        <w:tc>
          <w:tcPr>
            <w:tcW w:w="805"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919"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1277"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1093"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956"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877"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877"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877"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877"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1029" w:type="dxa"/>
            <w:tcBorders>
              <w:top w:val="single" w:sz="4" w:space="0" w:color="000000"/>
              <w:left w:val="single" w:sz="4" w:space="0" w:color="000000"/>
              <w:bottom w:val="single" w:sz="4" w:space="0" w:color="000000"/>
            </w:tcBorders>
          </w:tcPr>
          <w:p w:rsidR="00AA7E07" w:rsidRPr="007206B0" w:rsidRDefault="00AA7E07" w:rsidP="00F47B53">
            <w:pPr>
              <w:snapToGrid w:val="0"/>
              <w:rPr>
                <w:rFonts w:ascii="Arial" w:hAnsi="Arial" w:cs="Arial"/>
              </w:rPr>
            </w:pPr>
          </w:p>
        </w:tc>
        <w:tc>
          <w:tcPr>
            <w:tcW w:w="1161" w:type="dxa"/>
            <w:tcBorders>
              <w:top w:val="single" w:sz="4" w:space="0" w:color="000000"/>
              <w:left w:val="single" w:sz="4" w:space="0" w:color="000000"/>
              <w:bottom w:val="single" w:sz="4" w:space="0" w:color="000000"/>
              <w:right w:val="single" w:sz="4" w:space="0" w:color="000000"/>
            </w:tcBorders>
          </w:tcPr>
          <w:p w:rsidR="00AA7E07" w:rsidRPr="007206B0" w:rsidRDefault="00AA7E07" w:rsidP="00F47B53">
            <w:pPr>
              <w:snapToGrid w:val="0"/>
              <w:rPr>
                <w:rFonts w:ascii="Arial" w:hAnsi="Arial" w:cs="Arial"/>
              </w:rPr>
            </w:pPr>
          </w:p>
        </w:tc>
      </w:tr>
    </w:tbl>
    <w:p w:rsidR="00AA7E07" w:rsidRPr="007206B0" w:rsidRDefault="00AA7E07" w:rsidP="00AA7E07">
      <w:pPr>
        <w:autoSpaceDE w:val="0"/>
        <w:jc w:val="center"/>
        <w:rPr>
          <w:rFonts w:ascii="Arial" w:hAnsi="Arial" w:cs="Arial"/>
          <w:b/>
          <w:color w:val="000000"/>
          <w:sz w:val="28"/>
          <w:szCs w:val="28"/>
        </w:rPr>
      </w:pPr>
    </w:p>
    <w:p w:rsidR="00AA7E07" w:rsidRDefault="00AA7E07" w:rsidP="00AA7E07"/>
    <w:p w:rsidR="00AA7E07" w:rsidRDefault="00AA7E07" w:rsidP="00F05D5B">
      <w:pPr>
        <w:spacing w:after="0" w:line="240" w:lineRule="auto"/>
        <w:rPr>
          <w:rFonts w:ascii="Arial Black" w:hAnsi="Arial Black"/>
        </w:rPr>
      </w:pPr>
    </w:p>
    <w:p w:rsidR="00F05D5B" w:rsidRDefault="00F05D5B" w:rsidP="00F05D5B"/>
    <w:p w:rsidR="00F05D5B" w:rsidRDefault="00F05D5B" w:rsidP="00F05D5B">
      <w:pPr>
        <w:spacing w:after="0" w:line="240" w:lineRule="auto"/>
        <w:rPr>
          <w:rFonts w:ascii="Arial Black" w:hAnsi="Arial Black"/>
        </w:rPr>
      </w:pPr>
    </w:p>
    <w:p w:rsidR="00106C4F" w:rsidRPr="008261AF" w:rsidRDefault="00106C4F" w:rsidP="00106C4F">
      <w:pPr>
        <w:spacing w:after="0" w:line="240" w:lineRule="auto"/>
        <w:rPr>
          <w:rFonts w:ascii="Arial Black" w:hAnsi="Arial Black"/>
          <w:b/>
          <w:sz w:val="32"/>
          <w:szCs w:val="32"/>
        </w:rPr>
      </w:pPr>
      <w:r w:rsidRPr="008261AF">
        <w:rPr>
          <w:rFonts w:ascii="Arial Black" w:hAnsi="Arial Black"/>
          <w:b/>
          <w:sz w:val="32"/>
          <w:szCs w:val="32"/>
        </w:rPr>
        <w:lastRenderedPageBreak/>
        <w:t xml:space="preserve">Missione </w:t>
      </w:r>
      <w:r>
        <w:rPr>
          <w:rFonts w:ascii="Arial Black" w:hAnsi="Arial Black"/>
          <w:b/>
          <w:sz w:val="32"/>
          <w:szCs w:val="32"/>
        </w:rPr>
        <w:t>IV – Istruzione e diritto allo studio</w:t>
      </w:r>
    </w:p>
    <w:p w:rsidR="00106C4F" w:rsidRDefault="00106C4F" w:rsidP="00106C4F">
      <w:pPr>
        <w:spacing w:after="0" w:line="240" w:lineRule="auto"/>
        <w:rPr>
          <w:rFonts w:ascii="Arial Black" w:hAnsi="Arial Black"/>
          <w:b/>
          <w:sz w:val="24"/>
          <w:szCs w:val="24"/>
        </w:rPr>
      </w:pPr>
      <w:r w:rsidRPr="008261AF">
        <w:rPr>
          <w:rFonts w:ascii="Arial Black" w:hAnsi="Arial Black"/>
          <w:b/>
          <w:sz w:val="24"/>
          <w:szCs w:val="24"/>
        </w:rPr>
        <w:t xml:space="preserve">Programma 01 – </w:t>
      </w:r>
      <w:r>
        <w:rPr>
          <w:rFonts w:ascii="Arial Black" w:hAnsi="Arial Black"/>
          <w:b/>
          <w:sz w:val="24"/>
          <w:szCs w:val="24"/>
        </w:rPr>
        <w:t>Istruzione pre-scolastica</w:t>
      </w:r>
    </w:p>
    <w:p w:rsidR="00106C4F" w:rsidRDefault="00106C4F" w:rsidP="00106C4F">
      <w:pPr>
        <w:spacing w:after="0" w:line="240" w:lineRule="auto"/>
        <w:rPr>
          <w:rFonts w:ascii="Arial Black" w:hAnsi="Arial Black"/>
          <w:b/>
          <w:sz w:val="24"/>
          <w:szCs w:val="24"/>
        </w:rPr>
      </w:pPr>
    </w:p>
    <w:tbl>
      <w:tblPr>
        <w:tblStyle w:val="Grigliatabella"/>
        <w:tblW w:w="0" w:type="auto"/>
        <w:tblLook w:val="04A0" w:firstRow="1" w:lastRow="0" w:firstColumn="1" w:lastColumn="0" w:noHBand="0" w:noVBand="1"/>
      </w:tblPr>
      <w:tblGrid>
        <w:gridCol w:w="2943"/>
        <w:gridCol w:w="6835"/>
      </w:tblGrid>
      <w:tr w:rsidR="00106C4F" w:rsidRPr="008261AF" w:rsidTr="00F47B53">
        <w:tc>
          <w:tcPr>
            <w:tcW w:w="2943" w:type="dxa"/>
          </w:tcPr>
          <w:p w:rsidR="00106C4F" w:rsidRPr="008261AF" w:rsidRDefault="00106C4F" w:rsidP="00F47B53">
            <w:pPr>
              <w:rPr>
                <w:rFonts w:ascii="Arial Black" w:hAnsi="Arial Black" w:cs="Arial"/>
                <w:b/>
                <w:sz w:val="20"/>
                <w:szCs w:val="20"/>
              </w:rPr>
            </w:pPr>
            <w:r>
              <w:rPr>
                <w:rFonts w:ascii="Arial Black" w:hAnsi="Arial Black" w:cs="Arial"/>
                <w:b/>
                <w:sz w:val="20"/>
                <w:szCs w:val="20"/>
              </w:rPr>
              <w:t>Voci</w:t>
            </w:r>
          </w:p>
        </w:tc>
        <w:tc>
          <w:tcPr>
            <w:tcW w:w="6835" w:type="dxa"/>
          </w:tcPr>
          <w:p w:rsidR="00106C4F" w:rsidRPr="001A4828" w:rsidRDefault="00106C4F" w:rsidP="00F47B53">
            <w:pPr>
              <w:rPr>
                <w:rFonts w:ascii="Arial" w:hAnsi="Arial" w:cs="Arial"/>
                <w:b/>
              </w:rPr>
            </w:pPr>
            <w:r w:rsidRPr="001A4828">
              <w:rPr>
                <w:rFonts w:ascii="Arial" w:hAnsi="Arial" w:cs="Arial"/>
                <w:b/>
              </w:rPr>
              <w:t>D</w:t>
            </w:r>
            <w:r>
              <w:rPr>
                <w:rFonts w:ascii="Arial" w:hAnsi="Arial" w:cs="Arial"/>
                <w:b/>
              </w:rPr>
              <w:t>escrizione</w:t>
            </w:r>
          </w:p>
        </w:tc>
      </w:tr>
      <w:tr w:rsidR="00106C4F" w:rsidRPr="008261AF" w:rsidTr="00F47B53">
        <w:trPr>
          <w:trHeight w:val="1408"/>
        </w:trPr>
        <w:tc>
          <w:tcPr>
            <w:tcW w:w="2943" w:type="dxa"/>
          </w:tcPr>
          <w:p w:rsidR="00106C4F" w:rsidRPr="008261AF" w:rsidRDefault="00106C4F" w:rsidP="00F47B53">
            <w:pPr>
              <w:rPr>
                <w:rFonts w:ascii="Arial Black" w:hAnsi="Arial Black" w:cs="Arial"/>
                <w:b/>
                <w:sz w:val="20"/>
                <w:szCs w:val="20"/>
              </w:rPr>
            </w:pPr>
            <w:r>
              <w:rPr>
                <w:rFonts w:ascii="Arial Black" w:hAnsi="Arial Black" w:cs="Arial"/>
                <w:b/>
                <w:sz w:val="20"/>
                <w:szCs w:val="20"/>
              </w:rPr>
              <w:t>Servizio scuola materna</w:t>
            </w:r>
          </w:p>
        </w:tc>
        <w:tc>
          <w:tcPr>
            <w:tcW w:w="6835" w:type="dxa"/>
          </w:tcPr>
          <w:p w:rsidR="00106C4F" w:rsidRPr="00411B28" w:rsidRDefault="00106C4F" w:rsidP="00F47B53">
            <w:pPr>
              <w:rPr>
                <w:rFonts w:ascii="Arial" w:hAnsi="Arial" w:cs="Arial"/>
                <w:sz w:val="20"/>
                <w:szCs w:val="20"/>
              </w:rPr>
            </w:pPr>
            <w:r w:rsidRPr="00411B28">
              <w:rPr>
                <w:rFonts w:ascii="Arial" w:hAnsi="Arial" w:cs="Arial"/>
                <w:sz w:val="20"/>
                <w:szCs w:val="20"/>
              </w:rPr>
              <w:t>L’ ente, oltre a rendere disponibili gli immobili ove sono ubicati gli istituti che consentono la frequenza delle classi che rientrano nella fascia della scuola dell</w:t>
            </w:r>
            <w:r>
              <w:rPr>
                <w:rFonts w:ascii="Arial" w:hAnsi="Arial" w:cs="Arial"/>
                <w:sz w:val="20"/>
                <w:szCs w:val="20"/>
              </w:rPr>
              <w:t>a scuola materna</w:t>
            </w:r>
            <w:r w:rsidRPr="00411B28">
              <w:rPr>
                <w:rFonts w:ascii="Arial" w:hAnsi="Arial" w:cs="Arial"/>
                <w:sz w:val="20"/>
                <w:szCs w:val="20"/>
              </w:rPr>
              <w:t>, ne assicura la manutenzione ordinaria e straordinaria, avendo cura di implementare le strutture con servizi di competenza comunale.</w:t>
            </w:r>
          </w:p>
        </w:tc>
      </w:tr>
      <w:tr w:rsidR="00106C4F" w:rsidRPr="008261AF" w:rsidTr="00F47B53">
        <w:trPr>
          <w:trHeight w:val="1258"/>
        </w:trPr>
        <w:tc>
          <w:tcPr>
            <w:tcW w:w="2943" w:type="dxa"/>
          </w:tcPr>
          <w:p w:rsidR="00106C4F" w:rsidRPr="00D1284F" w:rsidRDefault="00106C4F" w:rsidP="00F47B53">
            <w:pPr>
              <w:rPr>
                <w:rFonts w:ascii="Arial Black" w:hAnsi="Arial Black" w:cs="Arial"/>
                <w:b/>
                <w:sz w:val="20"/>
                <w:szCs w:val="20"/>
              </w:rPr>
            </w:pPr>
            <w:r w:rsidRPr="00D1284F">
              <w:rPr>
                <w:rFonts w:ascii="Arial Black" w:hAnsi="Arial Black" w:cs="Arial"/>
                <w:b/>
                <w:sz w:val="20"/>
                <w:szCs w:val="20"/>
              </w:rPr>
              <w:t>Interventi realizzati nell’anno 201</w:t>
            </w:r>
            <w:r>
              <w:rPr>
                <w:rFonts w:ascii="Arial Black" w:hAnsi="Arial Black" w:cs="Arial"/>
                <w:b/>
                <w:sz w:val="20"/>
                <w:szCs w:val="20"/>
              </w:rPr>
              <w:t>7</w:t>
            </w:r>
          </w:p>
        </w:tc>
        <w:tc>
          <w:tcPr>
            <w:tcW w:w="6835" w:type="dxa"/>
          </w:tcPr>
          <w:p w:rsidR="00106C4F" w:rsidRDefault="00106C4F" w:rsidP="00F47B53">
            <w:pPr>
              <w:jc w:val="both"/>
              <w:rPr>
                <w:rFonts w:ascii="Arial" w:hAnsi="Arial" w:cs="Arial"/>
                <w:sz w:val="20"/>
                <w:szCs w:val="20"/>
              </w:rPr>
            </w:pPr>
            <w:r>
              <w:rPr>
                <w:rFonts w:ascii="Arial" w:hAnsi="Arial" w:cs="Arial"/>
                <w:sz w:val="20"/>
                <w:szCs w:val="20"/>
              </w:rPr>
              <w:t>E’ stato acquistato materiale di facile consumo necessario per la didattica dei bambini e sono state effettuati una serie di manutenzioni: idriche, elettriche ed idrauliche. Inoltre nel periodo invernale è stata garantita la fornitura di gasolio per i plessi scolastici.</w:t>
            </w:r>
          </w:p>
          <w:p w:rsidR="00106C4F" w:rsidRDefault="00106C4F" w:rsidP="00F47B53">
            <w:pPr>
              <w:jc w:val="both"/>
              <w:rPr>
                <w:rFonts w:ascii="Arial" w:hAnsi="Arial" w:cs="Arial"/>
                <w:sz w:val="20"/>
                <w:szCs w:val="20"/>
              </w:rPr>
            </w:pPr>
            <w:r>
              <w:rPr>
                <w:rFonts w:ascii="Arial" w:hAnsi="Arial" w:cs="Arial"/>
                <w:sz w:val="20"/>
                <w:szCs w:val="20"/>
              </w:rPr>
              <w:t xml:space="preserve"> </w:t>
            </w:r>
          </w:p>
          <w:p w:rsidR="00106C4F" w:rsidRPr="00411B28" w:rsidRDefault="00106C4F" w:rsidP="00F47B53">
            <w:pPr>
              <w:jc w:val="both"/>
              <w:rPr>
                <w:rFonts w:ascii="Arial" w:hAnsi="Arial" w:cs="Arial"/>
                <w:sz w:val="20"/>
                <w:szCs w:val="20"/>
              </w:rPr>
            </w:pPr>
          </w:p>
        </w:tc>
      </w:tr>
      <w:tr w:rsidR="00106C4F" w:rsidRPr="008261AF" w:rsidTr="00F47B53">
        <w:tc>
          <w:tcPr>
            <w:tcW w:w="2943" w:type="dxa"/>
          </w:tcPr>
          <w:p w:rsidR="00106C4F" w:rsidRPr="00D1284F" w:rsidRDefault="00106C4F" w:rsidP="00F47B53">
            <w:pPr>
              <w:rPr>
                <w:rFonts w:ascii="Arial Black" w:hAnsi="Arial Black" w:cs="Arial"/>
                <w:b/>
                <w:sz w:val="20"/>
                <w:szCs w:val="20"/>
              </w:rPr>
            </w:pPr>
            <w:r w:rsidRPr="00D1284F">
              <w:rPr>
                <w:rFonts w:ascii="Arial Black" w:hAnsi="Arial Black" w:cs="Arial"/>
                <w:b/>
                <w:sz w:val="20"/>
                <w:szCs w:val="20"/>
              </w:rPr>
              <w:t>Interventi previsti per l’anno 201</w:t>
            </w:r>
            <w:r>
              <w:rPr>
                <w:rFonts w:ascii="Arial Black" w:hAnsi="Arial Black" w:cs="Arial"/>
                <w:b/>
                <w:sz w:val="20"/>
                <w:szCs w:val="20"/>
              </w:rPr>
              <w:t>8</w:t>
            </w:r>
          </w:p>
        </w:tc>
        <w:tc>
          <w:tcPr>
            <w:tcW w:w="6835" w:type="dxa"/>
          </w:tcPr>
          <w:p w:rsidR="00106C4F" w:rsidRPr="003E7FA6" w:rsidRDefault="00106C4F" w:rsidP="00F47B53">
            <w:pPr>
              <w:jc w:val="both"/>
              <w:rPr>
                <w:rFonts w:ascii="Arial" w:hAnsi="Arial" w:cs="Arial"/>
                <w:sz w:val="20"/>
                <w:szCs w:val="20"/>
              </w:rPr>
            </w:pPr>
            <w:r w:rsidRPr="003E7FA6">
              <w:rPr>
                <w:rFonts w:ascii="Arial" w:hAnsi="Arial" w:cs="Arial"/>
                <w:sz w:val="20"/>
                <w:szCs w:val="20"/>
              </w:rPr>
              <w:t xml:space="preserve">Gli interventi previsti </w:t>
            </w:r>
            <w:r>
              <w:rPr>
                <w:rFonts w:ascii="Arial" w:hAnsi="Arial" w:cs="Arial"/>
                <w:sz w:val="20"/>
                <w:szCs w:val="20"/>
              </w:rPr>
              <w:t xml:space="preserve">sono </w:t>
            </w:r>
            <w:r w:rsidRPr="003E7FA6">
              <w:rPr>
                <w:rFonts w:ascii="Arial" w:hAnsi="Arial" w:cs="Arial"/>
                <w:sz w:val="20"/>
                <w:szCs w:val="20"/>
              </w:rPr>
              <w:t xml:space="preserve">l’acquisto di beni e servizi in grado di garantire il funzionamento della scuola materna. </w:t>
            </w:r>
          </w:p>
          <w:p w:rsidR="00106C4F" w:rsidRPr="003E7FA6" w:rsidRDefault="00106C4F" w:rsidP="00F47B53">
            <w:pPr>
              <w:jc w:val="both"/>
              <w:rPr>
                <w:rFonts w:ascii="Arial" w:hAnsi="Arial" w:cs="Arial"/>
                <w:sz w:val="20"/>
                <w:szCs w:val="20"/>
              </w:rPr>
            </w:pPr>
          </w:p>
          <w:p w:rsidR="00106C4F" w:rsidRDefault="00106C4F" w:rsidP="00F47B53">
            <w:pPr>
              <w:jc w:val="both"/>
              <w:rPr>
                <w:rFonts w:ascii="Arial" w:hAnsi="Arial" w:cs="Arial"/>
                <w:sz w:val="20"/>
                <w:szCs w:val="20"/>
                <w:highlight w:val="yellow"/>
              </w:rPr>
            </w:pPr>
          </w:p>
          <w:p w:rsidR="00106C4F" w:rsidRDefault="00106C4F" w:rsidP="00F47B53">
            <w:pPr>
              <w:jc w:val="both"/>
              <w:rPr>
                <w:rFonts w:ascii="Arial" w:hAnsi="Arial" w:cs="Arial"/>
                <w:sz w:val="20"/>
                <w:szCs w:val="20"/>
                <w:highlight w:val="yellow"/>
              </w:rPr>
            </w:pPr>
          </w:p>
          <w:p w:rsidR="00106C4F" w:rsidRPr="0051112F" w:rsidRDefault="00106C4F" w:rsidP="00F47B53">
            <w:pPr>
              <w:jc w:val="both"/>
              <w:rPr>
                <w:rFonts w:ascii="Arial" w:hAnsi="Arial" w:cs="Arial"/>
                <w:sz w:val="20"/>
                <w:szCs w:val="20"/>
                <w:highlight w:val="yellow"/>
              </w:rPr>
            </w:pPr>
          </w:p>
        </w:tc>
      </w:tr>
      <w:tr w:rsidR="00106C4F" w:rsidRPr="008261AF" w:rsidTr="00F47B53">
        <w:tc>
          <w:tcPr>
            <w:tcW w:w="2943" w:type="dxa"/>
          </w:tcPr>
          <w:p w:rsidR="00106C4F" w:rsidRPr="008261AF" w:rsidRDefault="00106C4F" w:rsidP="00F47B53">
            <w:pPr>
              <w:rPr>
                <w:rFonts w:ascii="Arial Black" w:hAnsi="Arial Black"/>
              </w:rPr>
            </w:pPr>
            <w:r w:rsidRPr="008261AF">
              <w:rPr>
                <w:rFonts w:ascii="Arial Black" w:hAnsi="Arial Black"/>
              </w:rPr>
              <w:t>Ambito strategico</w:t>
            </w:r>
            <w:r>
              <w:rPr>
                <w:rFonts w:ascii="Arial Black" w:hAnsi="Arial Black"/>
              </w:rPr>
              <w:t xml:space="preserve"> (linee di indirizzo)</w:t>
            </w:r>
          </w:p>
        </w:tc>
        <w:tc>
          <w:tcPr>
            <w:tcW w:w="6835" w:type="dxa"/>
          </w:tcPr>
          <w:p w:rsidR="00106C4F" w:rsidRPr="00E77114" w:rsidRDefault="00106C4F" w:rsidP="00F47B53">
            <w:pPr>
              <w:rPr>
                <w:rFonts w:ascii="Arial" w:hAnsi="Arial" w:cs="Arial"/>
                <w:sz w:val="20"/>
                <w:szCs w:val="20"/>
              </w:rPr>
            </w:pPr>
            <w:r w:rsidRPr="00E77114">
              <w:rPr>
                <w:rFonts w:ascii="Arial" w:hAnsi="Arial" w:cs="Arial"/>
                <w:sz w:val="20"/>
                <w:szCs w:val="20"/>
              </w:rPr>
              <w:t>Una Città a  Misura di Cittadino</w:t>
            </w:r>
          </w:p>
          <w:p w:rsidR="00106C4F" w:rsidRPr="00E77114" w:rsidRDefault="00106C4F" w:rsidP="00F47B53">
            <w:pPr>
              <w:rPr>
                <w:rFonts w:ascii="Arial" w:hAnsi="Arial" w:cs="Arial"/>
                <w:sz w:val="20"/>
                <w:szCs w:val="20"/>
              </w:rPr>
            </w:pPr>
          </w:p>
        </w:tc>
      </w:tr>
      <w:tr w:rsidR="00106C4F" w:rsidRPr="008261AF" w:rsidTr="00F47B53">
        <w:tc>
          <w:tcPr>
            <w:tcW w:w="2943" w:type="dxa"/>
          </w:tcPr>
          <w:p w:rsidR="00106C4F" w:rsidRDefault="00106C4F" w:rsidP="00F47B53">
            <w:pPr>
              <w:rPr>
                <w:rFonts w:ascii="Arial Black" w:hAnsi="Arial Black"/>
              </w:rPr>
            </w:pPr>
            <w:r w:rsidRPr="008261AF">
              <w:rPr>
                <w:rFonts w:ascii="Arial Black" w:hAnsi="Arial Black"/>
              </w:rPr>
              <w:t>Soggetti interessati</w:t>
            </w:r>
          </w:p>
          <w:p w:rsidR="00106C4F" w:rsidRPr="008261AF" w:rsidRDefault="00106C4F" w:rsidP="00F47B53">
            <w:pPr>
              <w:rPr>
                <w:rFonts w:ascii="Arial Black" w:hAnsi="Arial Black"/>
              </w:rPr>
            </w:pPr>
            <w:r>
              <w:rPr>
                <w:rFonts w:ascii="Arial Black" w:hAnsi="Arial Black"/>
              </w:rPr>
              <w:t>(stakeholder – portatori di interesse)</w:t>
            </w:r>
          </w:p>
        </w:tc>
        <w:tc>
          <w:tcPr>
            <w:tcW w:w="6835" w:type="dxa"/>
          </w:tcPr>
          <w:p w:rsidR="00106C4F" w:rsidRPr="00E77114" w:rsidRDefault="00106C4F" w:rsidP="00F47B53">
            <w:pPr>
              <w:jc w:val="both"/>
              <w:rPr>
                <w:rFonts w:ascii="Arial" w:hAnsi="Arial" w:cs="Arial"/>
                <w:sz w:val="20"/>
                <w:szCs w:val="20"/>
              </w:rPr>
            </w:pPr>
            <w:r w:rsidRPr="00E77114">
              <w:rPr>
                <w:rFonts w:ascii="Arial" w:hAnsi="Arial" w:cs="Arial"/>
                <w:sz w:val="20"/>
                <w:szCs w:val="20"/>
              </w:rPr>
              <w:t>Studenti, famiglie e istituzioni scolastiche</w:t>
            </w:r>
          </w:p>
          <w:p w:rsidR="00106C4F" w:rsidRPr="00E77114" w:rsidRDefault="00106C4F" w:rsidP="00F47B53">
            <w:pPr>
              <w:rPr>
                <w:rFonts w:ascii="Arial" w:hAnsi="Arial" w:cs="Arial"/>
                <w:sz w:val="20"/>
                <w:szCs w:val="20"/>
              </w:rPr>
            </w:pPr>
          </w:p>
        </w:tc>
      </w:tr>
      <w:tr w:rsidR="00106C4F" w:rsidRPr="008261AF" w:rsidTr="00F47B53">
        <w:tc>
          <w:tcPr>
            <w:tcW w:w="2943" w:type="dxa"/>
          </w:tcPr>
          <w:p w:rsidR="00106C4F" w:rsidRPr="008261AF" w:rsidRDefault="00106C4F" w:rsidP="00F47B53">
            <w:pPr>
              <w:rPr>
                <w:rFonts w:ascii="Arial Black" w:hAnsi="Arial Black"/>
              </w:rPr>
            </w:pPr>
            <w:r w:rsidRPr="008261AF">
              <w:rPr>
                <w:rFonts w:ascii="Arial Black" w:hAnsi="Arial Black"/>
              </w:rPr>
              <w:t>Motivazione</w:t>
            </w:r>
            <w:r>
              <w:rPr>
                <w:rFonts w:ascii="Arial Black" w:hAnsi="Arial Black"/>
              </w:rPr>
              <w:t>, obiettivi</w:t>
            </w:r>
            <w:r w:rsidRPr="008261AF">
              <w:rPr>
                <w:rFonts w:ascii="Arial Black" w:hAnsi="Arial Black"/>
              </w:rPr>
              <w:t xml:space="preserve"> e/o finalità dell’ intervento</w:t>
            </w:r>
            <w:r>
              <w:rPr>
                <w:rFonts w:ascii="Arial Black" w:hAnsi="Arial Black"/>
              </w:rPr>
              <w:t xml:space="preserve"> o degli interventi</w:t>
            </w:r>
          </w:p>
        </w:tc>
        <w:tc>
          <w:tcPr>
            <w:tcW w:w="6835" w:type="dxa"/>
          </w:tcPr>
          <w:p w:rsidR="00106C4F" w:rsidRPr="00E77114" w:rsidRDefault="00106C4F" w:rsidP="00F47B53">
            <w:pPr>
              <w:rPr>
                <w:rFonts w:ascii="Arial" w:hAnsi="Arial" w:cs="Arial"/>
                <w:sz w:val="20"/>
                <w:szCs w:val="20"/>
              </w:rPr>
            </w:pPr>
            <w:r>
              <w:rPr>
                <w:rFonts w:ascii="Arial" w:hAnsi="Arial" w:cs="Arial"/>
                <w:sz w:val="20"/>
                <w:szCs w:val="20"/>
              </w:rPr>
              <w:t xml:space="preserve">Consolidare e migliorare i livelli qualitativi del servizio con </w:t>
            </w:r>
            <w:r w:rsidRPr="00E77114">
              <w:rPr>
                <w:rFonts w:ascii="Arial" w:hAnsi="Arial" w:cs="Arial"/>
                <w:sz w:val="20"/>
                <w:szCs w:val="20"/>
              </w:rPr>
              <w:t xml:space="preserve">l’ obbiettivo di garantire servizi più competitivi e migliorativi sotto il profilo qualitativo e mirati alla concretizzazione delle esigenze delle strutture scolastiche. </w:t>
            </w:r>
          </w:p>
        </w:tc>
      </w:tr>
      <w:tr w:rsidR="00106C4F" w:rsidRPr="008261AF" w:rsidTr="00F47B53">
        <w:tc>
          <w:tcPr>
            <w:tcW w:w="2943" w:type="dxa"/>
          </w:tcPr>
          <w:p w:rsidR="00106C4F" w:rsidRPr="008261AF" w:rsidRDefault="00106C4F" w:rsidP="00F47B53">
            <w:pPr>
              <w:rPr>
                <w:rFonts w:ascii="Arial Black" w:hAnsi="Arial Black"/>
              </w:rPr>
            </w:pPr>
            <w:r w:rsidRPr="008261AF">
              <w:rPr>
                <w:rFonts w:ascii="Arial Black" w:hAnsi="Arial Black"/>
              </w:rPr>
              <w:t>Risorse umane</w:t>
            </w:r>
          </w:p>
        </w:tc>
        <w:tc>
          <w:tcPr>
            <w:tcW w:w="6835" w:type="dxa"/>
          </w:tcPr>
          <w:p w:rsidR="00106C4F" w:rsidRPr="00E77114" w:rsidRDefault="00106C4F" w:rsidP="00F47B53">
            <w:pPr>
              <w:rPr>
                <w:rFonts w:ascii="Arial" w:hAnsi="Arial" w:cs="Arial"/>
                <w:b/>
                <w:sz w:val="20"/>
                <w:szCs w:val="20"/>
              </w:rPr>
            </w:pPr>
            <w:r w:rsidRPr="00E77114">
              <w:rPr>
                <w:rFonts w:ascii="Arial" w:hAnsi="Arial" w:cs="Arial"/>
                <w:sz w:val="20"/>
                <w:szCs w:val="20"/>
              </w:rPr>
              <w:t>Risorse interne operanti nell’ufficio Pubblica Istruzione</w:t>
            </w:r>
          </w:p>
        </w:tc>
      </w:tr>
      <w:tr w:rsidR="00106C4F" w:rsidRPr="008261AF" w:rsidTr="00F47B53">
        <w:tc>
          <w:tcPr>
            <w:tcW w:w="2943" w:type="dxa"/>
          </w:tcPr>
          <w:p w:rsidR="00106C4F" w:rsidRPr="008261AF" w:rsidRDefault="00106C4F" w:rsidP="00F47B53">
            <w:pPr>
              <w:rPr>
                <w:rFonts w:ascii="Arial Black" w:hAnsi="Arial Black"/>
              </w:rPr>
            </w:pPr>
            <w:r w:rsidRPr="008261AF">
              <w:rPr>
                <w:rFonts w:ascii="Arial Black" w:hAnsi="Arial Black"/>
              </w:rPr>
              <w:t>Risorse strumentali</w:t>
            </w:r>
          </w:p>
        </w:tc>
        <w:tc>
          <w:tcPr>
            <w:tcW w:w="6835" w:type="dxa"/>
          </w:tcPr>
          <w:p w:rsidR="00106C4F" w:rsidRPr="00E77114" w:rsidRDefault="00106C4F" w:rsidP="00F47B53">
            <w:pPr>
              <w:rPr>
                <w:rFonts w:ascii="Arial" w:hAnsi="Arial" w:cs="Arial"/>
                <w:sz w:val="20"/>
                <w:szCs w:val="20"/>
              </w:rPr>
            </w:pPr>
            <w:r w:rsidRPr="00E77114">
              <w:rPr>
                <w:rFonts w:ascii="Arial" w:hAnsi="Arial" w:cs="Arial"/>
                <w:sz w:val="20"/>
                <w:szCs w:val="20"/>
              </w:rPr>
              <w:t>Apparecchiature informatiche, software</w:t>
            </w:r>
          </w:p>
        </w:tc>
      </w:tr>
      <w:tr w:rsidR="00106C4F" w:rsidRPr="008261AF" w:rsidTr="00F47B53">
        <w:tc>
          <w:tcPr>
            <w:tcW w:w="2943" w:type="dxa"/>
          </w:tcPr>
          <w:p w:rsidR="00106C4F" w:rsidRPr="00671357" w:rsidRDefault="00106C4F" w:rsidP="00F47B53">
            <w:pPr>
              <w:rPr>
                <w:rFonts w:ascii="Arial" w:hAnsi="Arial" w:cs="Arial"/>
                <w:sz w:val="20"/>
                <w:szCs w:val="20"/>
              </w:rPr>
            </w:pPr>
            <w:r w:rsidRPr="00671357">
              <w:rPr>
                <w:rFonts w:ascii="Arial Black" w:hAnsi="Arial Black"/>
              </w:rPr>
              <w:t>Valutazione sui mezzi finanziari</w:t>
            </w:r>
          </w:p>
        </w:tc>
        <w:tc>
          <w:tcPr>
            <w:tcW w:w="6835" w:type="dxa"/>
          </w:tcPr>
          <w:p w:rsidR="00106C4F" w:rsidRPr="00671357" w:rsidRDefault="00106C4F" w:rsidP="00F47B53">
            <w:pPr>
              <w:rPr>
                <w:rFonts w:ascii="Arial" w:hAnsi="Arial" w:cs="Arial"/>
                <w:sz w:val="20"/>
                <w:szCs w:val="20"/>
              </w:rPr>
            </w:pPr>
            <w:r w:rsidRPr="00671357">
              <w:rPr>
                <w:rFonts w:ascii="Arial" w:hAnsi="Arial" w:cs="Arial"/>
                <w:sz w:val="20"/>
                <w:szCs w:val="20"/>
              </w:rPr>
              <w:t>I mezzi finanziari stanziati mirano a garantire un efficiente funzionamento del servizio.</w:t>
            </w:r>
          </w:p>
          <w:p w:rsidR="00106C4F" w:rsidRPr="00411B28" w:rsidRDefault="00106C4F" w:rsidP="00F47B53">
            <w:pPr>
              <w:rPr>
                <w:rFonts w:ascii="Arial" w:hAnsi="Arial" w:cs="Arial"/>
                <w:sz w:val="20"/>
                <w:szCs w:val="20"/>
              </w:rPr>
            </w:pPr>
          </w:p>
        </w:tc>
      </w:tr>
    </w:tbl>
    <w:p w:rsidR="00106C4F" w:rsidRDefault="00106C4F" w:rsidP="00106C4F">
      <w:pPr>
        <w:spacing w:after="0" w:line="240" w:lineRule="auto"/>
        <w:rPr>
          <w:rFonts w:ascii="Arial Black" w:hAnsi="Arial Black"/>
        </w:rPr>
      </w:pPr>
    </w:p>
    <w:p w:rsidR="00106C4F" w:rsidRDefault="00106C4F" w:rsidP="00106C4F"/>
    <w:p w:rsidR="00106C4F" w:rsidRDefault="00106C4F" w:rsidP="00106C4F"/>
    <w:p w:rsidR="00106C4F" w:rsidRDefault="00106C4F" w:rsidP="00106C4F"/>
    <w:p w:rsidR="00F05D5B" w:rsidRDefault="00F05D5B" w:rsidP="00F05D5B">
      <w:pPr>
        <w:spacing w:after="0" w:line="240" w:lineRule="auto"/>
        <w:rPr>
          <w:rFonts w:ascii="Arial Black" w:hAnsi="Arial Black"/>
        </w:rPr>
      </w:pPr>
    </w:p>
    <w:p w:rsidR="00106C4F" w:rsidRDefault="00106C4F" w:rsidP="00F05D5B">
      <w:pPr>
        <w:spacing w:after="0" w:line="240" w:lineRule="auto"/>
        <w:rPr>
          <w:rFonts w:ascii="Arial Black" w:hAnsi="Arial Black"/>
        </w:rPr>
      </w:pPr>
    </w:p>
    <w:p w:rsidR="00106C4F" w:rsidRDefault="00106C4F" w:rsidP="00F05D5B">
      <w:pPr>
        <w:spacing w:after="0" w:line="240" w:lineRule="auto"/>
        <w:rPr>
          <w:rFonts w:ascii="Arial Black" w:hAnsi="Arial Black"/>
        </w:rPr>
      </w:pPr>
    </w:p>
    <w:p w:rsidR="00106C4F" w:rsidRDefault="00106C4F" w:rsidP="00F05D5B">
      <w:pPr>
        <w:spacing w:after="0" w:line="240" w:lineRule="auto"/>
        <w:rPr>
          <w:rFonts w:ascii="Arial Black" w:hAnsi="Arial Black"/>
        </w:rPr>
      </w:pPr>
    </w:p>
    <w:p w:rsidR="00106C4F" w:rsidRDefault="00106C4F" w:rsidP="00F05D5B">
      <w:pPr>
        <w:spacing w:after="0" w:line="240" w:lineRule="auto"/>
        <w:rPr>
          <w:rFonts w:ascii="Arial Black" w:hAnsi="Arial Black"/>
        </w:rPr>
      </w:pPr>
    </w:p>
    <w:p w:rsidR="00106C4F" w:rsidRDefault="00106C4F" w:rsidP="00F05D5B">
      <w:pPr>
        <w:spacing w:after="0" w:line="240" w:lineRule="auto"/>
        <w:rPr>
          <w:rFonts w:ascii="Arial Black" w:hAnsi="Arial Black"/>
        </w:rPr>
      </w:pPr>
    </w:p>
    <w:p w:rsidR="00106C4F" w:rsidRDefault="00106C4F" w:rsidP="00F05D5B">
      <w:pPr>
        <w:spacing w:after="0" w:line="240" w:lineRule="auto"/>
        <w:rPr>
          <w:rFonts w:ascii="Arial Black" w:hAnsi="Arial Black"/>
        </w:rPr>
      </w:pPr>
    </w:p>
    <w:p w:rsidR="00106C4F" w:rsidRDefault="00106C4F" w:rsidP="00F05D5B">
      <w:pPr>
        <w:spacing w:after="0" w:line="240" w:lineRule="auto"/>
        <w:rPr>
          <w:rFonts w:ascii="Arial Black" w:hAnsi="Arial Black"/>
        </w:rPr>
      </w:pPr>
    </w:p>
    <w:p w:rsidR="00106C4F" w:rsidRPr="008261AF" w:rsidRDefault="00106C4F" w:rsidP="00106C4F">
      <w:pPr>
        <w:spacing w:after="0" w:line="240" w:lineRule="auto"/>
        <w:rPr>
          <w:rFonts w:ascii="Arial Black" w:hAnsi="Arial Black"/>
          <w:b/>
          <w:sz w:val="32"/>
          <w:szCs w:val="32"/>
        </w:rPr>
      </w:pPr>
      <w:r>
        <w:rPr>
          <w:rFonts w:ascii="Arial Black" w:hAnsi="Arial Black"/>
          <w:b/>
          <w:sz w:val="32"/>
          <w:szCs w:val="32"/>
        </w:rPr>
        <w:lastRenderedPageBreak/>
        <w:t>M</w:t>
      </w:r>
      <w:r w:rsidRPr="008261AF">
        <w:rPr>
          <w:rFonts w:ascii="Arial Black" w:hAnsi="Arial Black"/>
          <w:b/>
          <w:sz w:val="32"/>
          <w:szCs w:val="32"/>
        </w:rPr>
        <w:t xml:space="preserve">issione </w:t>
      </w:r>
      <w:r>
        <w:rPr>
          <w:rFonts w:ascii="Arial Black" w:hAnsi="Arial Black"/>
          <w:b/>
          <w:sz w:val="32"/>
          <w:szCs w:val="32"/>
        </w:rPr>
        <w:t>IV – Istruzione e diritto allo studio</w:t>
      </w:r>
    </w:p>
    <w:p w:rsidR="00106C4F" w:rsidRDefault="00106C4F" w:rsidP="00106C4F">
      <w:pPr>
        <w:spacing w:after="0" w:line="240" w:lineRule="auto"/>
        <w:rPr>
          <w:rFonts w:ascii="Arial Black" w:hAnsi="Arial Black"/>
          <w:b/>
          <w:sz w:val="24"/>
          <w:szCs w:val="24"/>
        </w:rPr>
      </w:pPr>
      <w:r w:rsidRPr="008261AF">
        <w:rPr>
          <w:rFonts w:ascii="Arial Black" w:hAnsi="Arial Black"/>
          <w:b/>
          <w:sz w:val="24"/>
          <w:szCs w:val="24"/>
        </w:rPr>
        <w:t>Programma 0</w:t>
      </w:r>
      <w:r>
        <w:rPr>
          <w:rFonts w:ascii="Arial Black" w:hAnsi="Arial Black"/>
          <w:b/>
          <w:sz w:val="24"/>
          <w:szCs w:val="24"/>
        </w:rPr>
        <w:t>2</w:t>
      </w:r>
      <w:r w:rsidRPr="008261AF">
        <w:rPr>
          <w:rFonts w:ascii="Arial Black" w:hAnsi="Arial Black"/>
          <w:b/>
          <w:sz w:val="24"/>
          <w:szCs w:val="24"/>
        </w:rPr>
        <w:t xml:space="preserve"> – </w:t>
      </w:r>
      <w:r>
        <w:rPr>
          <w:rFonts w:ascii="Arial Black" w:hAnsi="Arial Black"/>
          <w:b/>
          <w:sz w:val="24"/>
          <w:szCs w:val="24"/>
        </w:rPr>
        <w:t>Altri ordini di istruzione non universitaria</w:t>
      </w:r>
    </w:p>
    <w:p w:rsidR="00106C4F" w:rsidRDefault="00106C4F" w:rsidP="00106C4F">
      <w:pPr>
        <w:spacing w:after="0" w:line="240" w:lineRule="auto"/>
        <w:rPr>
          <w:rFonts w:ascii="Arial Black" w:hAnsi="Arial Black"/>
          <w:b/>
          <w:sz w:val="24"/>
          <w:szCs w:val="24"/>
        </w:rPr>
      </w:pPr>
    </w:p>
    <w:tbl>
      <w:tblPr>
        <w:tblStyle w:val="Grigliatabella"/>
        <w:tblW w:w="0" w:type="auto"/>
        <w:tblLook w:val="04A0" w:firstRow="1" w:lastRow="0" w:firstColumn="1" w:lastColumn="0" w:noHBand="0" w:noVBand="1"/>
      </w:tblPr>
      <w:tblGrid>
        <w:gridCol w:w="2943"/>
        <w:gridCol w:w="6835"/>
      </w:tblGrid>
      <w:tr w:rsidR="00106C4F" w:rsidRPr="008261AF" w:rsidTr="00F47B53">
        <w:tc>
          <w:tcPr>
            <w:tcW w:w="2943" w:type="dxa"/>
          </w:tcPr>
          <w:p w:rsidR="00106C4F" w:rsidRPr="008261AF" w:rsidRDefault="00106C4F" w:rsidP="00F47B53">
            <w:pPr>
              <w:rPr>
                <w:rFonts w:ascii="Arial Black" w:hAnsi="Arial Black" w:cs="Arial"/>
                <w:b/>
                <w:sz w:val="20"/>
                <w:szCs w:val="20"/>
              </w:rPr>
            </w:pPr>
            <w:r>
              <w:rPr>
                <w:rFonts w:ascii="Arial Black" w:hAnsi="Arial Black" w:cs="Arial"/>
                <w:b/>
                <w:sz w:val="20"/>
                <w:szCs w:val="20"/>
              </w:rPr>
              <w:t>Voci</w:t>
            </w:r>
          </w:p>
        </w:tc>
        <w:tc>
          <w:tcPr>
            <w:tcW w:w="6835" w:type="dxa"/>
          </w:tcPr>
          <w:p w:rsidR="00106C4F" w:rsidRPr="00834E4B" w:rsidRDefault="00106C4F" w:rsidP="00F47B53">
            <w:pPr>
              <w:rPr>
                <w:rFonts w:ascii="Arial Black" w:hAnsi="Arial Black" w:cs="Arial"/>
                <w:b/>
                <w:sz w:val="20"/>
                <w:szCs w:val="20"/>
              </w:rPr>
            </w:pPr>
            <w:r w:rsidRPr="00834E4B">
              <w:rPr>
                <w:rFonts w:ascii="Arial Black" w:hAnsi="Arial Black" w:cs="Arial"/>
                <w:b/>
                <w:sz w:val="20"/>
                <w:szCs w:val="20"/>
              </w:rPr>
              <w:t>Descrizione</w:t>
            </w:r>
          </w:p>
        </w:tc>
      </w:tr>
      <w:tr w:rsidR="00106C4F" w:rsidRPr="008261AF" w:rsidTr="00F47B53">
        <w:tc>
          <w:tcPr>
            <w:tcW w:w="2943" w:type="dxa"/>
          </w:tcPr>
          <w:p w:rsidR="00106C4F" w:rsidRPr="008261AF" w:rsidRDefault="00106C4F" w:rsidP="00F47B53">
            <w:pPr>
              <w:rPr>
                <w:rFonts w:ascii="Arial Black" w:hAnsi="Arial Black" w:cs="Arial"/>
                <w:b/>
                <w:sz w:val="20"/>
                <w:szCs w:val="20"/>
              </w:rPr>
            </w:pPr>
            <w:r>
              <w:rPr>
                <w:rFonts w:ascii="Arial Black" w:hAnsi="Arial Black" w:cs="Arial"/>
                <w:b/>
                <w:sz w:val="20"/>
                <w:szCs w:val="20"/>
              </w:rPr>
              <w:t>Servizio per ordini di istruzione non universitaria</w:t>
            </w:r>
          </w:p>
        </w:tc>
        <w:tc>
          <w:tcPr>
            <w:tcW w:w="6835" w:type="dxa"/>
          </w:tcPr>
          <w:p w:rsidR="00106C4F" w:rsidRPr="00411B28" w:rsidRDefault="00106C4F" w:rsidP="00F47B53">
            <w:pPr>
              <w:rPr>
                <w:rFonts w:ascii="Arial" w:hAnsi="Arial" w:cs="Arial"/>
                <w:sz w:val="20"/>
                <w:szCs w:val="20"/>
              </w:rPr>
            </w:pPr>
            <w:r w:rsidRPr="00411B28">
              <w:rPr>
                <w:rFonts w:ascii="Arial" w:hAnsi="Arial" w:cs="Arial"/>
                <w:sz w:val="20"/>
                <w:szCs w:val="20"/>
              </w:rPr>
              <w:t>L’ ente, oltre a rendere disponibili gli immobili ove sono ubicati gli istituti che consentono la frequenza delle classi che rientrano nella fascia della scuola dell’ obbligo, ne assicura la manutenzione ordinaria e straordinaria, avendo cura di implementare le strutture con servizi di competenza comunale.</w:t>
            </w:r>
          </w:p>
        </w:tc>
      </w:tr>
      <w:tr w:rsidR="00106C4F" w:rsidTr="00F47B53">
        <w:tc>
          <w:tcPr>
            <w:tcW w:w="2943" w:type="dxa"/>
            <w:tcBorders>
              <w:top w:val="single" w:sz="4" w:space="0" w:color="auto"/>
              <w:left w:val="single" w:sz="4" w:space="0" w:color="auto"/>
              <w:bottom w:val="single" w:sz="4" w:space="0" w:color="auto"/>
              <w:right w:val="single" w:sz="4" w:space="0" w:color="auto"/>
            </w:tcBorders>
            <w:hideMark/>
          </w:tcPr>
          <w:p w:rsidR="00106C4F" w:rsidRPr="00CB798D" w:rsidRDefault="00106C4F" w:rsidP="00F47B53">
            <w:pPr>
              <w:rPr>
                <w:rFonts w:ascii="Arial Black" w:hAnsi="Arial Black" w:cs="Arial"/>
                <w:b/>
                <w:sz w:val="20"/>
                <w:szCs w:val="20"/>
              </w:rPr>
            </w:pPr>
            <w:r w:rsidRPr="00CB798D">
              <w:rPr>
                <w:rFonts w:ascii="Arial Black" w:hAnsi="Arial Black" w:cs="Arial"/>
                <w:b/>
                <w:sz w:val="20"/>
                <w:szCs w:val="20"/>
              </w:rPr>
              <w:t>Interventi realizzati nell’anno 201</w:t>
            </w:r>
            <w:r>
              <w:rPr>
                <w:rFonts w:ascii="Arial Black" w:hAnsi="Arial Black" w:cs="Arial"/>
                <w:b/>
                <w:sz w:val="20"/>
                <w:szCs w:val="20"/>
              </w:rPr>
              <w:t>7</w:t>
            </w:r>
          </w:p>
        </w:tc>
        <w:tc>
          <w:tcPr>
            <w:tcW w:w="6835" w:type="dxa"/>
            <w:tcBorders>
              <w:top w:val="single" w:sz="4" w:space="0" w:color="auto"/>
              <w:left w:val="single" w:sz="4" w:space="0" w:color="auto"/>
              <w:bottom w:val="single" w:sz="4" w:space="0" w:color="auto"/>
              <w:right w:val="single" w:sz="4" w:space="0" w:color="auto"/>
            </w:tcBorders>
          </w:tcPr>
          <w:p w:rsidR="00106C4F" w:rsidRDefault="00106C4F" w:rsidP="00F47B53">
            <w:pPr>
              <w:jc w:val="both"/>
              <w:rPr>
                <w:rFonts w:ascii="Arial" w:hAnsi="Arial" w:cs="Arial"/>
                <w:sz w:val="20"/>
                <w:szCs w:val="20"/>
              </w:rPr>
            </w:pPr>
          </w:p>
          <w:p w:rsidR="00106C4F" w:rsidRDefault="00106C4F" w:rsidP="00F47B53">
            <w:pPr>
              <w:jc w:val="both"/>
              <w:rPr>
                <w:rFonts w:ascii="Arial" w:hAnsi="Arial" w:cs="Arial"/>
                <w:sz w:val="20"/>
                <w:szCs w:val="20"/>
              </w:rPr>
            </w:pPr>
            <w:r>
              <w:rPr>
                <w:rFonts w:ascii="Arial" w:hAnsi="Arial" w:cs="Arial"/>
                <w:sz w:val="20"/>
                <w:szCs w:val="20"/>
              </w:rPr>
              <w:t xml:space="preserve">È stato realizzato anche il nuovo servizio mensa, attraverso un appalto unico triennale che prevede </w:t>
            </w:r>
            <w:r w:rsidRPr="00411B28">
              <w:rPr>
                <w:rFonts w:ascii="Arial" w:hAnsi="Arial" w:cs="Arial"/>
                <w:sz w:val="20"/>
                <w:szCs w:val="20"/>
              </w:rPr>
              <w:t xml:space="preserve">la preparazione dei pasti, </w:t>
            </w:r>
            <w:r>
              <w:rPr>
                <w:rFonts w:ascii="Arial" w:hAnsi="Arial" w:cs="Arial"/>
                <w:sz w:val="20"/>
                <w:szCs w:val="20"/>
              </w:rPr>
              <w:t xml:space="preserve">la </w:t>
            </w:r>
            <w:r w:rsidRPr="00411B28">
              <w:rPr>
                <w:rFonts w:ascii="Arial" w:hAnsi="Arial" w:cs="Arial"/>
                <w:sz w:val="20"/>
                <w:szCs w:val="20"/>
              </w:rPr>
              <w:t xml:space="preserve">fornitura generi e carni, </w:t>
            </w:r>
            <w:r>
              <w:rPr>
                <w:rFonts w:ascii="Arial" w:hAnsi="Arial" w:cs="Arial"/>
                <w:sz w:val="20"/>
                <w:szCs w:val="20"/>
              </w:rPr>
              <w:t>e l’</w:t>
            </w:r>
            <w:r w:rsidRPr="00411B28">
              <w:rPr>
                <w:rFonts w:ascii="Arial" w:hAnsi="Arial" w:cs="Arial"/>
                <w:sz w:val="20"/>
                <w:szCs w:val="20"/>
              </w:rPr>
              <w:t>inser</w:t>
            </w:r>
            <w:r>
              <w:rPr>
                <w:rFonts w:ascii="Arial" w:hAnsi="Arial" w:cs="Arial"/>
                <w:sz w:val="20"/>
                <w:szCs w:val="20"/>
              </w:rPr>
              <w:t>iment</w:t>
            </w:r>
            <w:r w:rsidRPr="00411B28">
              <w:rPr>
                <w:rFonts w:ascii="Arial" w:hAnsi="Arial" w:cs="Arial"/>
                <w:sz w:val="20"/>
                <w:szCs w:val="20"/>
              </w:rPr>
              <w:t xml:space="preserve">o </w:t>
            </w:r>
            <w:r>
              <w:rPr>
                <w:rFonts w:ascii="Arial" w:hAnsi="Arial" w:cs="Arial"/>
                <w:sz w:val="20"/>
                <w:szCs w:val="20"/>
              </w:rPr>
              <w:t>del</w:t>
            </w:r>
            <w:r w:rsidRPr="00411B28">
              <w:rPr>
                <w:rFonts w:ascii="Arial" w:hAnsi="Arial" w:cs="Arial"/>
                <w:sz w:val="20"/>
                <w:szCs w:val="20"/>
              </w:rPr>
              <w:t>la frutta</w:t>
            </w:r>
            <w:r>
              <w:rPr>
                <w:rFonts w:ascii="Arial" w:hAnsi="Arial" w:cs="Arial"/>
                <w:sz w:val="20"/>
                <w:szCs w:val="20"/>
              </w:rPr>
              <w:t>,</w:t>
            </w:r>
            <w:r w:rsidRPr="00411B28">
              <w:rPr>
                <w:rFonts w:ascii="Arial" w:hAnsi="Arial" w:cs="Arial"/>
                <w:sz w:val="20"/>
                <w:szCs w:val="20"/>
              </w:rPr>
              <w:t xml:space="preserve"> </w:t>
            </w:r>
            <w:r>
              <w:rPr>
                <w:rFonts w:ascii="Arial" w:hAnsi="Arial" w:cs="Arial"/>
                <w:sz w:val="20"/>
                <w:szCs w:val="20"/>
              </w:rPr>
              <w:t xml:space="preserve">e che </w:t>
            </w:r>
            <w:r w:rsidRPr="00411B28">
              <w:rPr>
                <w:rFonts w:ascii="Arial" w:hAnsi="Arial" w:cs="Arial"/>
                <w:sz w:val="20"/>
                <w:szCs w:val="20"/>
              </w:rPr>
              <w:t>privile</w:t>
            </w:r>
            <w:r>
              <w:rPr>
                <w:rFonts w:ascii="Arial" w:hAnsi="Arial" w:cs="Arial"/>
                <w:sz w:val="20"/>
                <w:szCs w:val="20"/>
              </w:rPr>
              <w:t>gia</w:t>
            </w:r>
            <w:r w:rsidRPr="00411B28">
              <w:rPr>
                <w:rFonts w:ascii="Arial" w:hAnsi="Arial" w:cs="Arial"/>
                <w:sz w:val="20"/>
                <w:szCs w:val="20"/>
              </w:rPr>
              <w:t xml:space="preserve"> </w:t>
            </w:r>
            <w:r>
              <w:rPr>
                <w:rFonts w:ascii="Arial" w:hAnsi="Arial" w:cs="Arial"/>
                <w:sz w:val="20"/>
                <w:szCs w:val="20"/>
              </w:rPr>
              <w:t>l’utilizzo di</w:t>
            </w:r>
            <w:r w:rsidRPr="00411B28">
              <w:rPr>
                <w:rFonts w:ascii="Arial" w:hAnsi="Arial" w:cs="Arial"/>
                <w:sz w:val="20"/>
                <w:szCs w:val="20"/>
              </w:rPr>
              <w:t xml:space="preserve"> prodotti </w:t>
            </w:r>
            <w:r>
              <w:rPr>
                <w:rFonts w:ascii="Arial" w:hAnsi="Arial" w:cs="Arial"/>
                <w:sz w:val="20"/>
                <w:szCs w:val="20"/>
              </w:rPr>
              <w:t>d</w:t>
            </w:r>
            <w:r w:rsidRPr="00411B28">
              <w:rPr>
                <w:rFonts w:ascii="Arial" w:hAnsi="Arial" w:cs="Arial"/>
                <w:sz w:val="20"/>
                <w:szCs w:val="20"/>
              </w:rPr>
              <w:t>ella dieta mediterranea.</w:t>
            </w:r>
          </w:p>
          <w:p w:rsidR="00106C4F" w:rsidRDefault="00106C4F" w:rsidP="00F47B53">
            <w:pPr>
              <w:jc w:val="both"/>
              <w:rPr>
                <w:rFonts w:ascii="Arial" w:hAnsi="Arial" w:cs="Arial"/>
                <w:sz w:val="20"/>
                <w:szCs w:val="20"/>
              </w:rPr>
            </w:pPr>
          </w:p>
          <w:p w:rsidR="00106C4F" w:rsidRDefault="00106C4F" w:rsidP="00F47B53">
            <w:pPr>
              <w:jc w:val="both"/>
              <w:rPr>
                <w:rFonts w:ascii="Arial" w:hAnsi="Arial" w:cs="Arial"/>
                <w:sz w:val="20"/>
                <w:szCs w:val="20"/>
              </w:rPr>
            </w:pPr>
            <w:r>
              <w:rPr>
                <w:rFonts w:ascii="Arial" w:hAnsi="Arial" w:cs="Arial"/>
                <w:sz w:val="20"/>
                <w:szCs w:val="20"/>
              </w:rPr>
              <w:t>Sono state effettuate una serie di manutenzioni nei vari plessi scolastici.</w:t>
            </w:r>
          </w:p>
          <w:p w:rsidR="00106C4F" w:rsidRDefault="00106C4F" w:rsidP="00F47B53">
            <w:pPr>
              <w:jc w:val="both"/>
              <w:rPr>
                <w:rFonts w:ascii="Arial" w:hAnsi="Arial" w:cs="Arial"/>
                <w:sz w:val="20"/>
                <w:szCs w:val="20"/>
              </w:rPr>
            </w:pPr>
          </w:p>
          <w:p w:rsidR="00106C4F" w:rsidRDefault="00106C4F" w:rsidP="00F47B53">
            <w:pPr>
              <w:jc w:val="both"/>
              <w:rPr>
                <w:rFonts w:ascii="Arial" w:hAnsi="Arial" w:cs="Arial"/>
                <w:sz w:val="20"/>
                <w:szCs w:val="20"/>
              </w:rPr>
            </w:pPr>
            <w:r>
              <w:rPr>
                <w:rFonts w:ascii="Arial" w:hAnsi="Arial" w:cs="Arial"/>
                <w:sz w:val="20"/>
                <w:szCs w:val="20"/>
              </w:rPr>
              <w:t xml:space="preserve">Inoltre Sono stati acquistati gli arredi scolastici (banchi, sedie e armadietti) per le scuole primarie e secondarie inferiori. Sono state effettuati una serie di manutenzioni: idriche, elettriche ed idrauliche. Sono stati acquistati i libri a tutti gli studenti frequentanti la scuola primaria e sono state consegnate le cedole librarie agli studenti delle scuole medie aventi diritto e che hanno inoltrato regolare richiesta.  </w:t>
            </w:r>
          </w:p>
          <w:p w:rsidR="00106C4F" w:rsidRDefault="00106C4F" w:rsidP="00F47B53">
            <w:pPr>
              <w:jc w:val="both"/>
              <w:rPr>
                <w:rFonts w:ascii="Arial" w:hAnsi="Arial" w:cs="Arial"/>
                <w:sz w:val="20"/>
                <w:szCs w:val="20"/>
              </w:rPr>
            </w:pPr>
          </w:p>
          <w:p w:rsidR="00106C4F" w:rsidRDefault="00106C4F" w:rsidP="00F47B53">
            <w:pPr>
              <w:jc w:val="both"/>
              <w:rPr>
                <w:rFonts w:ascii="Arial" w:hAnsi="Arial" w:cs="Arial"/>
                <w:sz w:val="20"/>
                <w:szCs w:val="20"/>
              </w:rPr>
            </w:pPr>
            <w:r>
              <w:rPr>
                <w:rFonts w:ascii="Arial" w:hAnsi="Arial" w:cs="Arial"/>
                <w:sz w:val="20"/>
                <w:szCs w:val="20"/>
              </w:rPr>
              <w:t>Installazione dell’ impianto di illuminazione area esterna plesso scolastico V. Veneto;</w:t>
            </w:r>
          </w:p>
          <w:p w:rsidR="00106C4F" w:rsidRDefault="00106C4F" w:rsidP="00F47B53">
            <w:pPr>
              <w:jc w:val="both"/>
              <w:rPr>
                <w:rFonts w:ascii="Arial" w:hAnsi="Arial" w:cs="Arial"/>
                <w:sz w:val="20"/>
                <w:szCs w:val="20"/>
              </w:rPr>
            </w:pPr>
          </w:p>
          <w:p w:rsidR="00106C4F" w:rsidRDefault="00106C4F" w:rsidP="00F47B53">
            <w:pPr>
              <w:jc w:val="both"/>
              <w:rPr>
                <w:rFonts w:ascii="Arial" w:hAnsi="Arial" w:cs="Arial"/>
                <w:sz w:val="20"/>
                <w:szCs w:val="20"/>
              </w:rPr>
            </w:pPr>
            <w:r>
              <w:rPr>
                <w:rFonts w:ascii="Arial" w:hAnsi="Arial" w:cs="Arial"/>
                <w:sz w:val="20"/>
                <w:szCs w:val="20"/>
              </w:rPr>
              <w:t xml:space="preserve">È in corso l’ espletamento della procedura di gara per l’ affidamento della </w:t>
            </w:r>
            <w:r w:rsidRPr="00D97228">
              <w:rPr>
                <w:rFonts w:ascii="Arial" w:hAnsi="Arial" w:cs="Arial"/>
                <w:sz w:val="20"/>
                <w:szCs w:val="20"/>
              </w:rPr>
              <w:t xml:space="preserve">manutenzione straordinaria della palestra e della scala di accesso al plesso </w:t>
            </w:r>
            <w:r>
              <w:rPr>
                <w:rFonts w:ascii="Arial" w:hAnsi="Arial" w:cs="Arial"/>
                <w:sz w:val="20"/>
                <w:szCs w:val="20"/>
              </w:rPr>
              <w:t>s</w:t>
            </w:r>
            <w:r w:rsidRPr="00D97228">
              <w:rPr>
                <w:rFonts w:ascii="Arial" w:hAnsi="Arial" w:cs="Arial"/>
                <w:sz w:val="20"/>
                <w:szCs w:val="20"/>
              </w:rPr>
              <w:t>colastico V. Veneto</w:t>
            </w:r>
            <w:r>
              <w:rPr>
                <w:rFonts w:ascii="Arial" w:hAnsi="Arial" w:cs="Arial"/>
                <w:sz w:val="20"/>
                <w:szCs w:val="20"/>
              </w:rPr>
              <w:t>.</w:t>
            </w:r>
          </w:p>
          <w:p w:rsidR="00106C4F" w:rsidRDefault="00106C4F" w:rsidP="00F47B53">
            <w:pPr>
              <w:jc w:val="both"/>
              <w:rPr>
                <w:rFonts w:ascii="Arial" w:hAnsi="Arial" w:cs="Arial"/>
                <w:sz w:val="20"/>
                <w:szCs w:val="20"/>
              </w:rPr>
            </w:pPr>
          </w:p>
          <w:p w:rsidR="00106C4F" w:rsidRDefault="00106C4F" w:rsidP="00F47B53">
            <w:pPr>
              <w:jc w:val="both"/>
              <w:rPr>
                <w:rFonts w:ascii="Arial" w:hAnsi="Arial" w:cs="Arial"/>
                <w:sz w:val="20"/>
                <w:szCs w:val="20"/>
              </w:rPr>
            </w:pPr>
            <w:r>
              <w:rPr>
                <w:rFonts w:ascii="Arial" w:hAnsi="Arial" w:cs="Arial"/>
                <w:sz w:val="20"/>
                <w:szCs w:val="20"/>
              </w:rPr>
              <w:t xml:space="preserve">Predisposizione del progetto per la riqualificazione del sottotetto del </w:t>
            </w:r>
            <w:r w:rsidRPr="00D97228">
              <w:rPr>
                <w:rFonts w:ascii="Arial" w:hAnsi="Arial" w:cs="Arial"/>
                <w:sz w:val="20"/>
                <w:szCs w:val="20"/>
              </w:rPr>
              <w:t xml:space="preserve">plesso </w:t>
            </w:r>
            <w:r>
              <w:rPr>
                <w:rFonts w:ascii="Arial" w:hAnsi="Arial" w:cs="Arial"/>
                <w:sz w:val="20"/>
                <w:szCs w:val="20"/>
              </w:rPr>
              <w:t>s</w:t>
            </w:r>
            <w:r w:rsidRPr="00D97228">
              <w:rPr>
                <w:rFonts w:ascii="Arial" w:hAnsi="Arial" w:cs="Arial"/>
                <w:sz w:val="20"/>
                <w:szCs w:val="20"/>
              </w:rPr>
              <w:t>colastico V. Veneto</w:t>
            </w:r>
            <w:r>
              <w:rPr>
                <w:rFonts w:ascii="Arial" w:hAnsi="Arial" w:cs="Arial"/>
                <w:sz w:val="20"/>
                <w:szCs w:val="20"/>
              </w:rPr>
              <w:t>.</w:t>
            </w:r>
          </w:p>
        </w:tc>
      </w:tr>
      <w:tr w:rsidR="00106C4F" w:rsidTr="00F47B53">
        <w:tc>
          <w:tcPr>
            <w:tcW w:w="2943" w:type="dxa"/>
            <w:tcBorders>
              <w:top w:val="single" w:sz="4" w:space="0" w:color="auto"/>
              <w:left w:val="single" w:sz="4" w:space="0" w:color="auto"/>
              <w:bottom w:val="single" w:sz="4" w:space="0" w:color="auto"/>
              <w:right w:val="single" w:sz="4" w:space="0" w:color="auto"/>
            </w:tcBorders>
            <w:hideMark/>
          </w:tcPr>
          <w:p w:rsidR="00106C4F" w:rsidRDefault="00106C4F" w:rsidP="00F47B53">
            <w:pPr>
              <w:rPr>
                <w:rFonts w:ascii="Arial Black" w:hAnsi="Arial Black" w:cs="Arial"/>
                <w:b/>
                <w:sz w:val="20"/>
                <w:szCs w:val="20"/>
                <w:highlight w:val="yellow"/>
              </w:rPr>
            </w:pPr>
            <w:r w:rsidRPr="00CB798D">
              <w:rPr>
                <w:rFonts w:ascii="Arial Black" w:hAnsi="Arial Black" w:cs="Arial"/>
                <w:b/>
                <w:sz w:val="20"/>
                <w:szCs w:val="20"/>
              </w:rPr>
              <w:t>Interventi previsti per l’anno 201</w:t>
            </w:r>
            <w:r w:rsidR="00CF1F84">
              <w:rPr>
                <w:rFonts w:ascii="Arial Black" w:hAnsi="Arial Black" w:cs="Arial"/>
                <w:b/>
                <w:sz w:val="20"/>
                <w:szCs w:val="20"/>
              </w:rPr>
              <w:t>8</w:t>
            </w:r>
          </w:p>
        </w:tc>
        <w:tc>
          <w:tcPr>
            <w:tcW w:w="6835" w:type="dxa"/>
            <w:tcBorders>
              <w:top w:val="single" w:sz="4" w:space="0" w:color="auto"/>
              <w:left w:val="single" w:sz="4" w:space="0" w:color="auto"/>
              <w:bottom w:val="single" w:sz="4" w:space="0" w:color="auto"/>
              <w:right w:val="single" w:sz="4" w:space="0" w:color="auto"/>
            </w:tcBorders>
          </w:tcPr>
          <w:p w:rsidR="00106C4F" w:rsidRPr="00895D38" w:rsidRDefault="00106C4F" w:rsidP="00F47B53">
            <w:pPr>
              <w:jc w:val="both"/>
              <w:rPr>
                <w:rFonts w:ascii="Arial" w:hAnsi="Arial" w:cs="Arial"/>
                <w:sz w:val="20"/>
                <w:szCs w:val="20"/>
              </w:rPr>
            </w:pPr>
          </w:p>
          <w:p w:rsidR="00106C4F" w:rsidRPr="00895D38" w:rsidRDefault="00106C4F" w:rsidP="00F47B53">
            <w:pPr>
              <w:jc w:val="both"/>
              <w:rPr>
                <w:rFonts w:ascii="Arial" w:hAnsi="Arial" w:cs="Arial"/>
                <w:sz w:val="20"/>
                <w:szCs w:val="20"/>
              </w:rPr>
            </w:pPr>
            <w:r>
              <w:rPr>
                <w:rFonts w:ascii="Arial" w:hAnsi="Arial" w:cs="Arial"/>
                <w:sz w:val="20"/>
                <w:szCs w:val="20"/>
              </w:rPr>
              <w:t xml:space="preserve">Sistemazione e riqualificazione del sottotetto del </w:t>
            </w:r>
            <w:r w:rsidRPr="00D97228">
              <w:rPr>
                <w:rFonts w:ascii="Arial" w:hAnsi="Arial" w:cs="Arial"/>
                <w:sz w:val="20"/>
                <w:szCs w:val="20"/>
              </w:rPr>
              <w:t xml:space="preserve">plesso </w:t>
            </w:r>
            <w:r>
              <w:rPr>
                <w:rFonts w:ascii="Arial" w:hAnsi="Arial" w:cs="Arial"/>
                <w:sz w:val="20"/>
                <w:szCs w:val="20"/>
              </w:rPr>
              <w:t>s</w:t>
            </w:r>
            <w:r w:rsidRPr="00D97228">
              <w:rPr>
                <w:rFonts w:ascii="Arial" w:hAnsi="Arial" w:cs="Arial"/>
                <w:sz w:val="20"/>
                <w:szCs w:val="20"/>
              </w:rPr>
              <w:t>colastico V. Veneto</w:t>
            </w:r>
          </w:p>
          <w:p w:rsidR="00106C4F" w:rsidRDefault="00106C4F" w:rsidP="00F47B53">
            <w:pPr>
              <w:jc w:val="both"/>
              <w:rPr>
                <w:rFonts w:ascii="Arial" w:hAnsi="Arial" w:cs="Arial"/>
                <w:sz w:val="20"/>
                <w:szCs w:val="20"/>
              </w:rPr>
            </w:pPr>
          </w:p>
          <w:p w:rsidR="00106C4F" w:rsidRPr="00895D38" w:rsidRDefault="00106C4F" w:rsidP="00F47B53">
            <w:pPr>
              <w:jc w:val="both"/>
              <w:rPr>
                <w:rFonts w:ascii="Arial" w:hAnsi="Arial" w:cs="Arial"/>
                <w:sz w:val="20"/>
                <w:szCs w:val="20"/>
              </w:rPr>
            </w:pPr>
            <w:r>
              <w:rPr>
                <w:rFonts w:ascii="Arial" w:hAnsi="Arial" w:cs="Arial"/>
                <w:sz w:val="20"/>
                <w:szCs w:val="20"/>
              </w:rPr>
              <w:t xml:space="preserve">Si dovrà provvedere anche per il nuovo anno scolastico l’acquisto dei libri per le scuole elementari e la fornitura delle cedole librarie per le scuole secondarie. </w:t>
            </w:r>
          </w:p>
          <w:p w:rsidR="00106C4F" w:rsidRPr="00895D38" w:rsidRDefault="00106C4F" w:rsidP="00F47B53">
            <w:pPr>
              <w:jc w:val="both"/>
              <w:rPr>
                <w:rFonts w:ascii="Arial" w:hAnsi="Arial" w:cs="Arial"/>
                <w:sz w:val="20"/>
                <w:szCs w:val="20"/>
              </w:rPr>
            </w:pPr>
          </w:p>
        </w:tc>
      </w:tr>
      <w:tr w:rsidR="00106C4F" w:rsidRPr="008261AF" w:rsidTr="00F47B53">
        <w:tc>
          <w:tcPr>
            <w:tcW w:w="2943" w:type="dxa"/>
          </w:tcPr>
          <w:p w:rsidR="00106C4F" w:rsidRPr="00834E4B" w:rsidRDefault="00106C4F" w:rsidP="00F47B53">
            <w:pPr>
              <w:rPr>
                <w:rFonts w:ascii="Arial Black" w:hAnsi="Arial Black"/>
                <w:sz w:val="20"/>
                <w:szCs w:val="20"/>
              </w:rPr>
            </w:pPr>
            <w:r w:rsidRPr="00834E4B">
              <w:rPr>
                <w:rFonts w:ascii="Arial Black" w:hAnsi="Arial Black"/>
                <w:sz w:val="20"/>
                <w:szCs w:val="20"/>
              </w:rPr>
              <w:t>Ambito strategico (linee di indirizzo)</w:t>
            </w:r>
          </w:p>
        </w:tc>
        <w:tc>
          <w:tcPr>
            <w:tcW w:w="6835" w:type="dxa"/>
          </w:tcPr>
          <w:p w:rsidR="00106C4F" w:rsidRPr="00E77114" w:rsidRDefault="00106C4F" w:rsidP="00F47B53">
            <w:pPr>
              <w:rPr>
                <w:rFonts w:ascii="Arial" w:hAnsi="Arial" w:cs="Arial"/>
                <w:sz w:val="20"/>
                <w:szCs w:val="20"/>
              </w:rPr>
            </w:pPr>
            <w:r w:rsidRPr="00E77114">
              <w:rPr>
                <w:rFonts w:ascii="Arial" w:hAnsi="Arial" w:cs="Arial"/>
                <w:sz w:val="20"/>
                <w:szCs w:val="20"/>
              </w:rPr>
              <w:t>Una Città a  Misura di Cittadino</w:t>
            </w:r>
          </w:p>
          <w:p w:rsidR="00106C4F" w:rsidRPr="00E77114" w:rsidRDefault="00106C4F" w:rsidP="00F47B53">
            <w:pPr>
              <w:rPr>
                <w:rFonts w:ascii="Arial" w:hAnsi="Arial" w:cs="Arial"/>
                <w:sz w:val="20"/>
                <w:szCs w:val="20"/>
              </w:rPr>
            </w:pPr>
          </w:p>
        </w:tc>
      </w:tr>
      <w:tr w:rsidR="00106C4F" w:rsidRPr="008261AF" w:rsidTr="00F47B53">
        <w:tc>
          <w:tcPr>
            <w:tcW w:w="2943" w:type="dxa"/>
          </w:tcPr>
          <w:p w:rsidR="00106C4F" w:rsidRPr="00834E4B" w:rsidRDefault="00106C4F" w:rsidP="00F47B53">
            <w:pPr>
              <w:rPr>
                <w:rFonts w:ascii="Arial Black" w:hAnsi="Arial Black"/>
                <w:sz w:val="20"/>
                <w:szCs w:val="20"/>
              </w:rPr>
            </w:pPr>
            <w:r w:rsidRPr="00834E4B">
              <w:rPr>
                <w:rFonts w:ascii="Arial Black" w:hAnsi="Arial Black"/>
                <w:sz w:val="20"/>
                <w:szCs w:val="20"/>
              </w:rPr>
              <w:t>Soggetti interessati</w:t>
            </w:r>
          </w:p>
          <w:p w:rsidR="00106C4F" w:rsidRPr="00834E4B" w:rsidRDefault="00106C4F" w:rsidP="00F47B53">
            <w:pPr>
              <w:rPr>
                <w:rFonts w:ascii="Arial Black" w:hAnsi="Arial Black"/>
                <w:sz w:val="20"/>
                <w:szCs w:val="20"/>
              </w:rPr>
            </w:pPr>
            <w:r w:rsidRPr="00834E4B">
              <w:rPr>
                <w:rFonts w:ascii="Arial Black" w:hAnsi="Arial Black"/>
                <w:sz w:val="20"/>
                <w:szCs w:val="20"/>
              </w:rPr>
              <w:t>(stakeholder – portatori di interesse)</w:t>
            </w:r>
          </w:p>
        </w:tc>
        <w:tc>
          <w:tcPr>
            <w:tcW w:w="6835" w:type="dxa"/>
          </w:tcPr>
          <w:p w:rsidR="00106C4F" w:rsidRPr="00E77114" w:rsidRDefault="00106C4F" w:rsidP="00F47B53">
            <w:pPr>
              <w:jc w:val="both"/>
              <w:rPr>
                <w:rFonts w:ascii="Arial" w:hAnsi="Arial" w:cs="Arial"/>
                <w:sz w:val="20"/>
                <w:szCs w:val="20"/>
              </w:rPr>
            </w:pPr>
            <w:r w:rsidRPr="00E77114">
              <w:rPr>
                <w:rFonts w:ascii="Arial" w:hAnsi="Arial" w:cs="Arial"/>
                <w:sz w:val="20"/>
                <w:szCs w:val="20"/>
              </w:rPr>
              <w:t>Studenti, famiglie e istituzioni scolastiche</w:t>
            </w:r>
          </w:p>
          <w:p w:rsidR="00106C4F" w:rsidRPr="00E77114" w:rsidRDefault="00106C4F" w:rsidP="00F47B53">
            <w:pPr>
              <w:rPr>
                <w:rFonts w:ascii="Arial" w:hAnsi="Arial" w:cs="Arial"/>
                <w:sz w:val="20"/>
                <w:szCs w:val="20"/>
              </w:rPr>
            </w:pPr>
          </w:p>
        </w:tc>
      </w:tr>
      <w:tr w:rsidR="00106C4F" w:rsidRPr="008261AF" w:rsidTr="00F47B53">
        <w:tc>
          <w:tcPr>
            <w:tcW w:w="2943" w:type="dxa"/>
          </w:tcPr>
          <w:p w:rsidR="00106C4F" w:rsidRPr="00834E4B" w:rsidRDefault="00106C4F" w:rsidP="00F47B53">
            <w:pPr>
              <w:rPr>
                <w:rFonts w:ascii="Arial Black" w:hAnsi="Arial Black"/>
                <w:sz w:val="20"/>
                <w:szCs w:val="20"/>
              </w:rPr>
            </w:pPr>
            <w:r w:rsidRPr="00834E4B">
              <w:rPr>
                <w:rFonts w:ascii="Arial Black" w:hAnsi="Arial Black"/>
                <w:sz w:val="20"/>
                <w:szCs w:val="20"/>
              </w:rPr>
              <w:t>Motivazione, obiettivi e/o finalità dell’ intervento o degli interventi</w:t>
            </w:r>
          </w:p>
        </w:tc>
        <w:tc>
          <w:tcPr>
            <w:tcW w:w="6835" w:type="dxa"/>
          </w:tcPr>
          <w:p w:rsidR="00106C4F" w:rsidRPr="00E77114" w:rsidRDefault="00106C4F" w:rsidP="00F47B53">
            <w:pPr>
              <w:rPr>
                <w:rFonts w:ascii="Arial" w:hAnsi="Arial" w:cs="Arial"/>
                <w:sz w:val="20"/>
                <w:szCs w:val="20"/>
              </w:rPr>
            </w:pPr>
            <w:r w:rsidRPr="00E77114">
              <w:rPr>
                <w:rFonts w:ascii="Arial" w:hAnsi="Arial" w:cs="Arial"/>
                <w:sz w:val="20"/>
                <w:szCs w:val="20"/>
              </w:rPr>
              <w:t>Gli interventi previsti, da una parte, puntano a predisporre programmi che rientrano nell’ obbiettivo di garantire servizi più competitivi e migliorativi sotto il profilo qualitativo e mirati alla concretizzazione delle esigenze delle strutture scolastiche. Dall’ altra risulta evidente la volontà di recuperare la piena disponibilità dell’ intero patrimonio immobiliare destinato ad uso scolastico.</w:t>
            </w:r>
          </w:p>
        </w:tc>
      </w:tr>
      <w:tr w:rsidR="00106C4F" w:rsidRPr="008261AF" w:rsidTr="00F47B53">
        <w:tc>
          <w:tcPr>
            <w:tcW w:w="2943" w:type="dxa"/>
          </w:tcPr>
          <w:p w:rsidR="00106C4F" w:rsidRPr="00834E4B" w:rsidRDefault="00106C4F" w:rsidP="00F47B53">
            <w:pPr>
              <w:rPr>
                <w:rFonts w:ascii="Arial" w:hAnsi="Arial" w:cs="Arial"/>
                <w:sz w:val="20"/>
                <w:szCs w:val="20"/>
              </w:rPr>
            </w:pPr>
            <w:r w:rsidRPr="00834E4B">
              <w:rPr>
                <w:rFonts w:ascii="Arial Black" w:hAnsi="Arial Black"/>
                <w:sz w:val="20"/>
                <w:szCs w:val="20"/>
              </w:rPr>
              <w:t>Risorse umane</w:t>
            </w:r>
          </w:p>
        </w:tc>
        <w:tc>
          <w:tcPr>
            <w:tcW w:w="6835" w:type="dxa"/>
          </w:tcPr>
          <w:p w:rsidR="00106C4F" w:rsidRPr="00834E4B" w:rsidRDefault="00106C4F" w:rsidP="00F47B53">
            <w:pPr>
              <w:rPr>
                <w:rFonts w:ascii="Arial" w:hAnsi="Arial" w:cs="Arial"/>
                <w:sz w:val="20"/>
                <w:szCs w:val="20"/>
              </w:rPr>
            </w:pPr>
            <w:r w:rsidRPr="00834E4B">
              <w:rPr>
                <w:rFonts w:ascii="Arial" w:hAnsi="Arial" w:cs="Arial"/>
                <w:sz w:val="20"/>
                <w:szCs w:val="20"/>
              </w:rPr>
              <w:t>n. 5 unità  a tempo indeterminato</w:t>
            </w:r>
          </w:p>
          <w:p w:rsidR="00106C4F" w:rsidRPr="00834E4B" w:rsidRDefault="00106C4F" w:rsidP="00F47B53">
            <w:pPr>
              <w:rPr>
                <w:rFonts w:ascii="Arial" w:hAnsi="Arial" w:cs="Arial"/>
                <w:sz w:val="20"/>
                <w:szCs w:val="20"/>
              </w:rPr>
            </w:pPr>
          </w:p>
        </w:tc>
      </w:tr>
      <w:tr w:rsidR="00106C4F" w:rsidRPr="008261AF" w:rsidTr="00F47B53">
        <w:tc>
          <w:tcPr>
            <w:tcW w:w="2943" w:type="dxa"/>
          </w:tcPr>
          <w:p w:rsidR="00106C4F" w:rsidRPr="00834E4B" w:rsidRDefault="00106C4F" w:rsidP="00F47B53">
            <w:pPr>
              <w:rPr>
                <w:rFonts w:ascii="Arial Black" w:hAnsi="Arial Black"/>
                <w:sz w:val="20"/>
                <w:szCs w:val="20"/>
              </w:rPr>
            </w:pPr>
            <w:r w:rsidRPr="00834E4B">
              <w:rPr>
                <w:rFonts w:ascii="Arial Black" w:hAnsi="Arial Black"/>
                <w:sz w:val="20"/>
                <w:szCs w:val="20"/>
              </w:rPr>
              <w:t>Risorse strumentali</w:t>
            </w:r>
          </w:p>
        </w:tc>
        <w:tc>
          <w:tcPr>
            <w:tcW w:w="6835" w:type="dxa"/>
          </w:tcPr>
          <w:p w:rsidR="00106C4F" w:rsidRPr="00E77114" w:rsidRDefault="00106C4F" w:rsidP="00F47B53">
            <w:pPr>
              <w:rPr>
                <w:rFonts w:ascii="Arial" w:hAnsi="Arial" w:cs="Arial"/>
                <w:sz w:val="20"/>
                <w:szCs w:val="20"/>
              </w:rPr>
            </w:pPr>
            <w:r w:rsidRPr="00E77114">
              <w:rPr>
                <w:rFonts w:ascii="Arial" w:hAnsi="Arial" w:cs="Arial"/>
                <w:sz w:val="20"/>
                <w:szCs w:val="20"/>
              </w:rPr>
              <w:t>Apparecchiature informatiche, software</w:t>
            </w:r>
          </w:p>
        </w:tc>
      </w:tr>
      <w:tr w:rsidR="00106C4F" w:rsidRPr="008261AF" w:rsidTr="00F47B53">
        <w:tc>
          <w:tcPr>
            <w:tcW w:w="2943" w:type="dxa"/>
          </w:tcPr>
          <w:p w:rsidR="00106C4F" w:rsidRPr="00834E4B" w:rsidRDefault="00106C4F" w:rsidP="00F47B53">
            <w:pPr>
              <w:rPr>
                <w:rFonts w:ascii="Arial Black" w:hAnsi="Arial Black"/>
                <w:sz w:val="20"/>
                <w:szCs w:val="20"/>
              </w:rPr>
            </w:pPr>
            <w:r w:rsidRPr="00834E4B">
              <w:rPr>
                <w:rFonts w:ascii="Arial Black" w:hAnsi="Arial Black"/>
                <w:sz w:val="20"/>
                <w:szCs w:val="20"/>
              </w:rPr>
              <w:t>Valutazione sui mezzi finanziari</w:t>
            </w:r>
          </w:p>
        </w:tc>
        <w:tc>
          <w:tcPr>
            <w:tcW w:w="6835" w:type="dxa"/>
          </w:tcPr>
          <w:p w:rsidR="00106C4F" w:rsidRPr="00411B28" w:rsidRDefault="00106C4F" w:rsidP="00F47B53">
            <w:pPr>
              <w:rPr>
                <w:rFonts w:ascii="Arial" w:hAnsi="Arial" w:cs="Arial"/>
                <w:sz w:val="20"/>
                <w:szCs w:val="20"/>
              </w:rPr>
            </w:pPr>
            <w:r w:rsidRPr="00834E4B">
              <w:rPr>
                <w:rFonts w:ascii="Arial" w:hAnsi="Arial" w:cs="Arial"/>
                <w:sz w:val="20"/>
                <w:szCs w:val="20"/>
              </w:rPr>
              <w:t>I mezzi finanziari stanziati mirano a garantire un efficiente funzionamento del servizio.</w:t>
            </w:r>
          </w:p>
        </w:tc>
      </w:tr>
    </w:tbl>
    <w:p w:rsidR="00C52FCE" w:rsidRDefault="00C52FCE" w:rsidP="00C52FCE">
      <w:pPr>
        <w:spacing w:after="0" w:line="240" w:lineRule="auto"/>
        <w:rPr>
          <w:rFonts w:ascii="Arial Black" w:hAnsi="Arial Black"/>
          <w:b/>
          <w:sz w:val="32"/>
          <w:szCs w:val="32"/>
        </w:rPr>
      </w:pPr>
      <w:r>
        <w:rPr>
          <w:rFonts w:ascii="Arial Black" w:hAnsi="Arial Black"/>
          <w:b/>
          <w:sz w:val="32"/>
          <w:szCs w:val="32"/>
        </w:rPr>
        <w:lastRenderedPageBreak/>
        <w:t>Missione IV – Istruzione e diritto allo studio</w:t>
      </w:r>
    </w:p>
    <w:p w:rsidR="00C52FCE" w:rsidRDefault="00C52FCE" w:rsidP="00C52FCE">
      <w:pPr>
        <w:spacing w:after="0" w:line="240" w:lineRule="auto"/>
        <w:rPr>
          <w:rFonts w:ascii="Arial Black" w:hAnsi="Arial Black"/>
          <w:b/>
          <w:sz w:val="24"/>
          <w:szCs w:val="24"/>
        </w:rPr>
      </w:pPr>
      <w:r>
        <w:rPr>
          <w:rFonts w:ascii="Arial Black" w:hAnsi="Arial Black"/>
          <w:b/>
          <w:sz w:val="24"/>
          <w:szCs w:val="24"/>
        </w:rPr>
        <w:t>Programma 06 – Servizi ausiliari all’ Istruzione</w:t>
      </w:r>
    </w:p>
    <w:p w:rsidR="00C52FCE" w:rsidRDefault="00C52FCE" w:rsidP="00C52FCE">
      <w:pPr>
        <w:spacing w:after="0" w:line="240" w:lineRule="auto"/>
        <w:rPr>
          <w:rFonts w:ascii="Arial Black" w:hAnsi="Arial Black"/>
          <w:b/>
          <w:sz w:val="24"/>
          <w:szCs w:val="24"/>
        </w:rPr>
      </w:pPr>
    </w:p>
    <w:tbl>
      <w:tblPr>
        <w:tblStyle w:val="Grigliatabella"/>
        <w:tblW w:w="0" w:type="auto"/>
        <w:tblLook w:val="04A0" w:firstRow="1" w:lastRow="0" w:firstColumn="1" w:lastColumn="0" w:noHBand="0" w:noVBand="1"/>
      </w:tblPr>
      <w:tblGrid>
        <w:gridCol w:w="2943"/>
        <w:gridCol w:w="6835"/>
      </w:tblGrid>
      <w:tr w:rsidR="00C52FCE" w:rsidTr="00C52FCE">
        <w:tc>
          <w:tcPr>
            <w:tcW w:w="2943" w:type="dxa"/>
            <w:tcBorders>
              <w:top w:val="single" w:sz="4" w:space="0" w:color="auto"/>
              <w:left w:val="single" w:sz="4" w:space="0" w:color="auto"/>
              <w:bottom w:val="single" w:sz="4" w:space="0" w:color="auto"/>
              <w:right w:val="single" w:sz="4" w:space="0" w:color="auto"/>
            </w:tcBorders>
            <w:hideMark/>
          </w:tcPr>
          <w:p w:rsidR="00C52FCE" w:rsidRDefault="00C52FCE">
            <w:pPr>
              <w:rPr>
                <w:rFonts w:ascii="Arial Black" w:hAnsi="Arial Black" w:cs="Arial"/>
                <w:b/>
                <w:sz w:val="20"/>
                <w:szCs w:val="20"/>
              </w:rPr>
            </w:pPr>
            <w:r>
              <w:rPr>
                <w:rFonts w:ascii="Arial Black" w:hAnsi="Arial Black" w:cs="Arial"/>
                <w:b/>
                <w:sz w:val="20"/>
                <w:szCs w:val="20"/>
              </w:rPr>
              <w:t>Voci</w:t>
            </w:r>
          </w:p>
        </w:tc>
        <w:tc>
          <w:tcPr>
            <w:tcW w:w="6835" w:type="dxa"/>
            <w:tcBorders>
              <w:top w:val="single" w:sz="4" w:space="0" w:color="auto"/>
              <w:left w:val="single" w:sz="4" w:space="0" w:color="auto"/>
              <w:bottom w:val="single" w:sz="4" w:space="0" w:color="auto"/>
              <w:right w:val="single" w:sz="4" w:space="0" w:color="auto"/>
            </w:tcBorders>
            <w:hideMark/>
          </w:tcPr>
          <w:p w:rsidR="00C52FCE" w:rsidRDefault="00C52FCE">
            <w:pPr>
              <w:rPr>
                <w:rFonts w:ascii="Arial" w:hAnsi="Arial" w:cs="Arial"/>
                <w:b/>
              </w:rPr>
            </w:pPr>
            <w:r>
              <w:rPr>
                <w:rFonts w:ascii="Arial" w:hAnsi="Arial" w:cs="Arial"/>
                <w:b/>
              </w:rPr>
              <w:t>D</w:t>
            </w:r>
            <w:r>
              <w:rPr>
                <w:rFonts w:ascii="Arial Black" w:hAnsi="Arial Black" w:cs="Arial"/>
                <w:b/>
                <w:sz w:val="20"/>
                <w:szCs w:val="20"/>
              </w:rPr>
              <w:t>escrizione</w:t>
            </w:r>
          </w:p>
        </w:tc>
      </w:tr>
      <w:tr w:rsidR="00C52FCE" w:rsidTr="00C52FCE">
        <w:tc>
          <w:tcPr>
            <w:tcW w:w="2943" w:type="dxa"/>
            <w:tcBorders>
              <w:top w:val="single" w:sz="4" w:space="0" w:color="auto"/>
              <w:left w:val="single" w:sz="4" w:space="0" w:color="auto"/>
              <w:bottom w:val="single" w:sz="4" w:space="0" w:color="auto"/>
              <w:right w:val="single" w:sz="4" w:space="0" w:color="auto"/>
            </w:tcBorders>
            <w:hideMark/>
          </w:tcPr>
          <w:p w:rsidR="00C52FCE" w:rsidRDefault="00C52FCE">
            <w:pPr>
              <w:rPr>
                <w:rFonts w:ascii="Arial Black" w:hAnsi="Arial Black" w:cs="Arial"/>
                <w:b/>
                <w:sz w:val="20"/>
                <w:szCs w:val="20"/>
              </w:rPr>
            </w:pPr>
            <w:r>
              <w:rPr>
                <w:rFonts w:ascii="Arial Black" w:hAnsi="Arial Black" w:cs="Arial"/>
                <w:b/>
                <w:sz w:val="20"/>
                <w:szCs w:val="20"/>
              </w:rPr>
              <w:t>Servizio mensa</w:t>
            </w:r>
          </w:p>
          <w:p w:rsidR="00C52FCE" w:rsidRDefault="00C52FCE">
            <w:pPr>
              <w:rPr>
                <w:rFonts w:ascii="Arial Black" w:hAnsi="Arial Black" w:cs="Arial"/>
                <w:b/>
                <w:sz w:val="20"/>
                <w:szCs w:val="20"/>
              </w:rPr>
            </w:pPr>
            <w:r>
              <w:rPr>
                <w:rFonts w:ascii="Arial Black" w:hAnsi="Arial Black" w:cs="Arial"/>
                <w:b/>
                <w:sz w:val="20"/>
                <w:szCs w:val="20"/>
              </w:rPr>
              <w:t>Servizio trasporto scolastico</w:t>
            </w:r>
          </w:p>
          <w:p w:rsidR="00C52FCE" w:rsidRDefault="00C52FCE">
            <w:pPr>
              <w:rPr>
                <w:rFonts w:ascii="Arial Black" w:hAnsi="Arial Black" w:cs="Arial"/>
                <w:b/>
                <w:sz w:val="20"/>
                <w:szCs w:val="20"/>
              </w:rPr>
            </w:pPr>
            <w:r>
              <w:rPr>
                <w:rFonts w:ascii="Arial Black" w:hAnsi="Arial Black" w:cs="Arial"/>
                <w:b/>
                <w:sz w:val="20"/>
                <w:szCs w:val="20"/>
              </w:rPr>
              <w:t>Servizio sostegno alla didattica</w:t>
            </w:r>
          </w:p>
        </w:tc>
        <w:tc>
          <w:tcPr>
            <w:tcW w:w="6835" w:type="dxa"/>
            <w:tcBorders>
              <w:top w:val="single" w:sz="4" w:space="0" w:color="auto"/>
              <w:left w:val="single" w:sz="4" w:space="0" w:color="auto"/>
              <w:bottom w:val="single" w:sz="4" w:space="0" w:color="auto"/>
              <w:right w:val="single" w:sz="4" w:space="0" w:color="auto"/>
            </w:tcBorders>
            <w:hideMark/>
          </w:tcPr>
          <w:p w:rsidR="00C52FCE" w:rsidRDefault="00C52FCE">
            <w:pPr>
              <w:rPr>
                <w:rFonts w:ascii="Arial" w:hAnsi="Arial" w:cs="Arial"/>
                <w:sz w:val="20"/>
                <w:szCs w:val="20"/>
              </w:rPr>
            </w:pPr>
            <w:r>
              <w:rPr>
                <w:rFonts w:ascii="Arial" w:hAnsi="Arial" w:cs="Arial"/>
                <w:sz w:val="20"/>
                <w:szCs w:val="20"/>
              </w:rPr>
              <w:t>L’ ente è impegnato ad erogare servizi caratterizzati da elevati standard qualitativi e tali, comunque, da risultare non eccessivamente onerosi per le famiglie degli studenti impegnati nell’ ambito dei corsi delle scuole dell’ obbligo.</w:t>
            </w:r>
          </w:p>
          <w:p w:rsidR="00C52FCE" w:rsidRDefault="00C52FCE">
            <w:pPr>
              <w:rPr>
                <w:rFonts w:ascii="Arial" w:hAnsi="Arial" w:cs="Arial"/>
                <w:sz w:val="20"/>
                <w:szCs w:val="20"/>
              </w:rPr>
            </w:pPr>
            <w:r>
              <w:rPr>
                <w:rFonts w:ascii="Arial" w:hAnsi="Arial" w:cs="Arial"/>
                <w:sz w:val="20"/>
                <w:szCs w:val="20"/>
              </w:rPr>
              <w:t>Ciò senza considerare l’ esigenza di prevedere attività a sostegno della didattica secondo una consolidata esperienza maturata nello specifico ambito.</w:t>
            </w:r>
          </w:p>
        </w:tc>
      </w:tr>
      <w:tr w:rsidR="00C52FCE" w:rsidTr="00C52FCE">
        <w:tc>
          <w:tcPr>
            <w:tcW w:w="2943" w:type="dxa"/>
            <w:tcBorders>
              <w:top w:val="single" w:sz="4" w:space="0" w:color="auto"/>
              <w:left w:val="single" w:sz="4" w:space="0" w:color="auto"/>
              <w:bottom w:val="single" w:sz="4" w:space="0" w:color="auto"/>
              <w:right w:val="single" w:sz="4" w:space="0" w:color="auto"/>
            </w:tcBorders>
            <w:hideMark/>
          </w:tcPr>
          <w:p w:rsidR="00C52FCE" w:rsidRDefault="00C52FCE">
            <w:pPr>
              <w:rPr>
                <w:rFonts w:ascii="Arial Black" w:hAnsi="Arial Black" w:cs="Arial"/>
                <w:b/>
                <w:sz w:val="20"/>
                <w:szCs w:val="20"/>
              </w:rPr>
            </w:pPr>
            <w:r>
              <w:rPr>
                <w:rFonts w:ascii="Arial Black" w:hAnsi="Arial Black" w:cs="Arial"/>
                <w:b/>
                <w:sz w:val="20"/>
                <w:szCs w:val="20"/>
              </w:rPr>
              <w:t>Interventi realizzati nell’anno 2017</w:t>
            </w:r>
          </w:p>
        </w:tc>
        <w:tc>
          <w:tcPr>
            <w:tcW w:w="6835" w:type="dxa"/>
            <w:tcBorders>
              <w:top w:val="single" w:sz="4" w:space="0" w:color="auto"/>
              <w:left w:val="single" w:sz="4" w:space="0" w:color="auto"/>
              <w:bottom w:val="single" w:sz="4" w:space="0" w:color="auto"/>
              <w:right w:val="single" w:sz="4" w:space="0" w:color="auto"/>
            </w:tcBorders>
          </w:tcPr>
          <w:p w:rsidR="00C52FCE" w:rsidRDefault="00C52FCE">
            <w:pPr>
              <w:jc w:val="both"/>
              <w:rPr>
                <w:rFonts w:ascii="Arial" w:hAnsi="Arial" w:cs="Arial"/>
                <w:sz w:val="20"/>
                <w:szCs w:val="20"/>
              </w:rPr>
            </w:pPr>
          </w:p>
          <w:p w:rsidR="00C52FCE" w:rsidRDefault="00C52FCE">
            <w:pPr>
              <w:rPr>
                <w:rFonts w:ascii="Arial" w:hAnsi="Arial" w:cs="Arial"/>
                <w:sz w:val="20"/>
                <w:szCs w:val="20"/>
              </w:rPr>
            </w:pPr>
            <w:r>
              <w:rPr>
                <w:rFonts w:ascii="Arial" w:hAnsi="Arial" w:cs="Arial"/>
                <w:sz w:val="20"/>
                <w:szCs w:val="20"/>
              </w:rPr>
              <w:t>Erogazione dei servizi: trasporto scolastico ( è in corso l’espletamento della nuova gara d’appalto triennio 2017-2019) e di sostegno della didattica, secondo quanto già avviene oggi.</w:t>
            </w:r>
          </w:p>
          <w:p w:rsidR="00C52FCE" w:rsidRDefault="00C52FCE">
            <w:pPr>
              <w:rPr>
                <w:rFonts w:ascii="Arial" w:hAnsi="Arial" w:cs="Arial"/>
                <w:sz w:val="20"/>
                <w:szCs w:val="20"/>
              </w:rPr>
            </w:pPr>
            <w:r>
              <w:rPr>
                <w:rFonts w:ascii="Arial" w:hAnsi="Arial" w:cs="Arial"/>
                <w:sz w:val="20"/>
                <w:szCs w:val="20"/>
              </w:rPr>
              <w:t>Erogazione del servizio di refezione con un nuovo appalto, come già specificato nel programma 02</w:t>
            </w:r>
          </w:p>
          <w:p w:rsidR="00C52FCE" w:rsidRDefault="00C52FCE">
            <w:pPr>
              <w:jc w:val="both"/>
              <w:rPr>
                <w:rFonts w:ascii="Arial" w:hAnsi="Arial" w:cs="Arial"/>
                <w:sz w:val="20"/>
                <w:szCs w:val="20"/>
              </w:rPr>
            </w:pPr>
            <w:r>
              <w:rPr>
                <w:rFonts w:ascii="Arial" w:hAnsi="Arial" w:cs="Arial"/>
                <w:sz w:val="20"/>
                <w:szCs w:val="20"/>
              </w:rPr>
              <w:t>Promozione di eventi culturali ed attività connesse all’ ambito didattico secondo quanto meglio specificato nell’ allegato 1</w:t>
            </w:r>
          </w:p>
          <w:p w:rsidR="00C52FCE" w:rsidRDefault="00C52FCE">
            <w:pPr>
              <w:jc w:val="both"/>
              <w:rPr>
                <w:rFonts w:ascii="Arial" w:hAnsi="Arial" w:cs="Arial"/>
                <w:sz w:val="20"/>
                <w:szCs w:val="20"/>
              </w:rPr>
            </w:pPr>
          </w:p>
          <w:p w:rsidR="00C52FCE" w:rsidRDefault="00C52FCE">
            <w:pPr>
              <w:jc w:val="both"/>
              <w:rPr>
                <w:rFonts w:ascii="Arial" w:hAnsi="Arial" w:cs="Arial"/>
                <w:sz w:val="20"/>
                <w:szCs w:val="20"/>
              </w:rPr>
            </w:pPr>
          </w:p>
        </w:tc>
      </w:tr>
      <w:tr w:rsidR="00C52FCE" w:rsidTr="00C52FCE">
        <w:tc>
          <w:tcPr>
            <w:tcW w:w="2943" w:type="dxa"/>
            <w:tcBorders>
              <w:top w:val="single" w:sz="4" w:space="0" w:color="auto"/>
              <w:left w:val="single" w:sz="4" w:space="0" w:color="auto"/>
              <w:bottom w:val="single" w:sz="4" w:space="0" w:color="auto"/>
              <w:right w:val="single" w:sz="4" w:space="0" w:color="auto"/>
            </w:tcBorders>
            <w:hideMark/>
          </w:tcPr>
          <w:p w:rsidR="00C52FCE" w:rsidRDefault="00C52FCE">
            <w:pPr>
              <w:rPr>
                <w:rFonts w:ascii="Arial Black" w:hAnsi="Arial Black" w:cs="Arial"/>
                <w:b/>
                <w:sz w:val="20"/>
                <w:szCs w:val="20"/>
              </w:rPr>
            </w:pPr>
            <w:r>
              <w:rPr>
                <w:rFonts w:ascii="Arial Black" w:hAnsi="Arial Black" w:cs="Arial"/>
                <w:b/>
                <w:sz w:val="20"/>
                <w:szCs w:val="20"/>
              </w:rPr>
              <w:t>Interventi previsti per l’anno 2018</w:t>
            </w:r>
          </w:p>
        </w:tc>
        <w:tc>
          <w:tcPr>
            <w:tcW w:w="6835" w:type="dxa"/>
            <w:tcBorders>
              <w:top w:val="single" w:sz="4" w:space="0" w:color="auto"/>
              <w:left w:val="single" w:sz="4" w:space="0" w:color="auto"/>
              <w:bottom w:val="single" w:sz="4" w:space="0" w:color="auto"/>
              <w:right w:val="single" w:sz="4" w:space="0" w:color="auto"/>
            </w:tcBorders>
          </w:tcPr>
          <w:p w:rsidR="00C52FCE" w:rsidRDefault="00C52FCE">
            <w:pPr>
              <w:jc w:val="both"/>
              <w:rPr>
                <w:rFonts w:ascii="Arial" w:hAnsi="Arial" w:cs="Arial"/>
                <w:sz w:val="20"/>
                <w:szCs w:val="20"/>
                <w:highlight w:val="yellow"/>
              </w:rPr>
            </w:pPr>
          </w:p>
          <w:p w:rsidR="00C52FCE" w:rsidRDefault="00C52FCE">
            <w:pPr>
              <w:rPr>
                <w:rFonts w:ascii="Arial" w:hAnsi="Arial" w:cs="Arial"/>
                <w:sz w:val="20"/>
                <w:szCs w:val="20"/>
              </w:rPr>
            </w:pPr>
            <w:r>
              <w:rPr>
                <w:rFonts w:ascii="Arial" w:hAnsi="Arial" w:cs="Arial"/>
                <w:sz w:val="20"/>
                <w:szCs w:val="20"/>
              </w:rPr>
              <w:t>Prosecuzione della erogazione dei servizi: mensa, trasporto scolastico e di sostegno della didattica, secondo quanto già avviene oggi.</w:t>
            </w:r>
          </w:p>
          <w:p w:rsidR="00C52FCE" w:rsidRDefault="00C52FCE">
            <w:pPr>
              <w:jc w:val="both"/>
              <w:rPr>
                <w:rFonts w:ascii="Arial" w:hAnsi="Arial" w:cs="Arial"/>
                <w:sz w:val="20"/>
                <w:szCs w:val="20"/>
                <w:highlight w:val="yellow"/>
              </w:rPr>
            </w:pPr>
            <w:r>
              <w:rPr>
                <w:rFonts w:ascii="Arial" w:hAnsi="Arial" w:cs="Arial"/>
                <w:sz w:val="20"/>
                <w:szCs w:val="20"/>
              </w:rPr>
              <w:t>Promozione di eventi culturali ed attività connesse all’ ambito didattico secondo quanto meglio specificato nell’ allegato 2</w:t>
            </w:r>
          </w:p>
          <w:p w:rsidR="00C52FCE" w:rsidRDefault="00C52FCE">
            <w:pPr>
              <w:jc w:val="both"/>
              <w:rPr>
                <w:rFonts w:ascii="Arial" w:hAnsi="Arial" w:cs="Arial"/>
                <w:sz w:val="20"/>
                <w:szCs w:val="20"/>
                <w:highlight w:val="yellow"/>
              </w:rPr>
            </w:pPr>
          </w:p>
          <w:p w:rsidR="00C52FCE" w:rsidRDefault="00C52FCE">
            <w:pPr>
              <w:jc w:val="both"/>
              <w:rPr>
                <w:rFonts w:ascii="Arial" w:hAnsi="Arial" w:cs="Arial"/>
                <w:sz w:val="20"/>
                <w:szCs w:val="20"/>
                <w:highlight w:val="yellow"/>
              </w:rPr>
            </w:pPr>
          </w:p>
        </w:tc>
      </w:tr>
      <w:tr w:rsidR="00C52FCE" w:rsidTr="00C52FCE">
        <w:tc>
          <w:tcPr>
            <w:tcW w:w="2943" w:type="dxa"/>
            <w:tcBorders>
              <w:top w:val="single" w:sz="4" w:space="0" w:color="auto"/>
              <w:left w:val="single" w:sz="4" w:space="0" w:color="auto"/>
              <w:bottom w:val="single" w:sz="4" w:space="0" w:color="auto"/>
              <w:right w:val="single" w:sz="4" w:space="0" w:color="auto"/>
            </w:tcBorders>
            <w:hideMark/>
          </w:tcPr>
          <w:p w:rsidR="00C52FCE" w:rsidRDefault="00C52FCE">
            <w:pPr>
              <w:rPr>
                <w:rFonts w:ascii="Arial Black" w:hAnsi="Arial Black"/>
                <w:sz w:val="20"/>
                <w:szCs w:val="20"/>
              </w:rPr>
            </w:pPr>
            <w:r>
              <w:rPr>
                <w:rFonts w:ascii="Arial Black" w:hAnsi="Arial Black"/>
                <w:sz w:val="20"/>
                <w:szCs w:val="20"/>
              </w:rPr>
              <w:t>Ambito strategico (linee di indirizzo)</w:t>
            </w:r>
          </w:p>
        </w:tc>
        <w:tc>
          <w:tcPr>
            <w:tcW w:w="6835" w:type="dxa"/>
            <w:tcBorders>
              <w:top w:val="single" w:sz="4" w:space="0" w:color="auto"/>
              <w:left w:val="single" w:sz="4" w:space="0" w:color="auto"/>
              <w:bottom w:val="single" w:sz="4" w:space="0" w:color="auto"/>
              <w:right w:val="single" w:sz="4" w:space="0" w:color="auto"/>
            </w:tcBorders>
            <w:hideMark/>
          </w:tcPr>
          <w:p w:rsidR="00C52FCE" w:rsidRDefault="00C52FCE">
            <w:pPr>
              <w:rPr>
                <w:rFonts w:ascii="Arial" w:hAnsi="Arial" w:cs="Arial"/>
                <w:sz w:val="20"/>
                <w:szCs w:val="20"/>
              </w:rPr>
            </w:pPr>
            <w:r>
              <w:rPr>
                <w:rFonts w:ascii="Arial" w:hAnsi="Arial" w:cs="Arial"/>
                <w:sz w:val="20"/>
                <w:szCs w:val="20"/>
              </w:rPr>
              <w:t>Una città a misura di cittadino</w:t>
            </w:r>
          </w:p>
        </w:tc>
      </w:tr>
      <w:tr w:rsidR="00C52FCE" w:rsidTr="00C52FCE">
        <w:tc>
          <w:tcPr>
            <w:tcW w:w="2943" w:type="dxa"/>
            <w:tcBorders>
              <w:top w:val="single" w:sz="4" w:space="0" w:color="auto"/>
              <w:left w:val="single" w:sz="4" w:space="0" w:color="auto"/>
              <w:bottom w:val="single" w:sz="4" w:space="0" w:color="auto"/>
              <w:right w:val="single" w:sz="4" w:space="0" w:color="auto"/>
            </w:tcBorders>
            <w:hideMark/>
          </w:tcPr>
          <w:p w:rsidR="00C52FCE" w:rsidRDefault="00C52FCE">
            <w:pPr>
              <w:rPr>
                <w:rFonts w:ascii="Arial Black" w:hAnsi="Arial Black"/>
                <w:sz w:val="20"/>
                <w:szCs w:val="20"/>
              </w:rPr>
            </w:pPr>
            <w:r>
              <w:rPr>
                <w:rFonts w:ascii="Arial Black" w:hAnsi="Arial Black"/>
                <w:sz w:val="20"/>
                <w:szCs w:val="20"/>
              </w:rPr>
              <w:t>Soggetti interessati</w:t>
            </w:r>
          </w:p>
          <w:p w:rsidR="00C52FCE" w:rsidRDefault="00C52FCE">
            <w:pPr>
              <w:rPr>
                <w:rFonts w:ascii="Arial Black" w:hAnsi="Arial Black"/>
                <w:sz w:val="20"/>
                <w:szCs w:val="20"/>
              </w:rPr>
            </w:pPr>
            <w:r>
              <w:rPr>
                <w:rFonts w:ascii="Arial Black" w:hAnsi="Arial Black"/>
                <w:sz w:val="20"/>
                <w:szCs w:val="20"/>
              </w:rPr>
              <w:t>(stakeholder – portatori di interesse)</w:t>
            </w:r>
          </w:p>
        </w:tc>
        <w:tc>
          <w:tcPr>
            <w:tcW w:w="6835" w:type="dxa"/>
            <w:tcBorders>
              <w:top w:val="single" w:sz="4" w:space="0" w:color="auto"/>
              <w:left w:val="single" w:sz="4" w:space="0" w:color="auto"/>
              <w:bottom w:val="single" w:sz="4" w:space="0" w:color="auto"/>
              <w:right w:val="single" w:sz="4" w:space="0" w:color="auto"/>
            </w:tcBorders>
            <w:hideMark/>
          </w:tcPr>
          <w:p w:rsidR="00C52FCE" w:rsidRDefault="00C52FCE">
            <w:pPr>
              <w:rPr>
                <w:rFonts w:ascii="Arial" w:hAnsi="Arial" w:cs="Arial"/>
                <w:sz w:val="20"/>
                <w:szCs w:val="20"/>
              </w:rPr>
            </w:pPr>
            <w:r>
              <w:rPr>
                <w:rFonts w:ascii="Arial" w:hAnsi="Arial" w:cs="Arial"/>
                <w:sz w:val="20"/>
                <w:szCs w:val="20"/>
              </w:rPr>
              <w:t>Studenti, famiglie ed istituzioni scolastiche</w:t>
            </w:r>
          </w:p>
        </w:tc>
      </w:tr>
      <w:tr w:rsidR="00C52FCE" w:rsidTr="00C52FCE">
        <w:tc>
          <w:tcPr>
            <w:tcW w:w="2943" w:type="dxa"/>
            <w:tcBorders>
              <w:top w:val="single" w:sz="4" w:space="0" w:color="auto"/>
              <w:left w:val="single" w:sz="4" w:space="0" w:color="auto"/>
              <w:bottom w:val="single" w:sz="4" w:space="0" w:color="auto"/>
              <w:right w:val="single" w:sz="4" w:space="0" w:color="auto"/>
            </w:tcBorders>
            <w:hideMark/>
          </w:tcPr>
          <w:p w:rsidR="00C52FCE" w:rsidRDefault="00C52FCE">
            <w:pPr>
              <w:rPr>
                <w:rFonts w:ascii="Arial Black" w:hAnsi="Arial Black"/>
                <w:sz w:val="20"/>
                <w:szCs w:val="20"/>
              </w:rPr>
            </w:pPr>
            <w:r>
              <w:rPr>
                <w:rFonts w:ascii="Arial Black" w:hAnsi="Arial Black"/>
                <w:sz w:val="20"/>
                <w:szCs w:val="20"/>
              </w:rPr>
              <w:t>Motivazione, obiettivi e/o finalità dell’ intervento o degli interventi</w:t>
            </w:r>
          </w:p>
        </w:tc>
        <w:tc>
          <w:tcPr>
            <w:tcW w:w="6835" w:type="dxa"/>
            <w:tcBorders>
              <w:top w:val="single" w:sz="4" w:space="0" w:color="auto"/>
              <w:left w:val="single" w:sz="4" w:space="0" w:color="auto"/>
              <w:bottom w:val="single" w:sz="4" w:space="0" w:color="auto"/>
              <w:right w:val="single" w:sz="4" w:space="0" w:color="auto"/>
            </w:tcBorders>
            <w:hideMark/>
          </w:tcPr>
          <w:p w:rsidR="00C52FCE" w:rsidRDefault="00C52FCE">
            <w:pPr>
              <w:rPr>
                <w:rFonts w:ascii="Arial" w:hAnsi="Arial" w:cs="Arial"/>
                <w:sz w:val="20"/>
                <w:szCs w:val="20"/>
              </w:rPr>
            </w:pPr>
            <w:r>
              <w:rPr>
                <w:rFonts w:ascii="Arial" w:hAnsi="Arial" w:cs="Arial"/>
                <w:sz w:val="20"/>
                <w:szCs w:val="20"/>
              </w:rPr>
              <w:t>Gli obiettivi da raggiungere sono funzionali al desiderio di garantire servizi sempre più competitivi ed ispirati a standard qualitativi di eccellenza. Il tutto senza trascurare l’ esigenza di offrire ai giovani utenti strutture scolastiche sempre più confortevoli ed in grado di rispondere alla loro funzione in ambito didattico.</w:t>
            </w:r>
          </w:p>
        </w:tc>
      </w:tr>
      <w:tr w:rsidR="00C52FCE" w:rsidTr="00C52FCE">
        <w:tc>
          <w:tcPr>
            <w:tcW w:w="2943" w:type="dxa"/>
            <w:tcBorders>
              <w:top w:val="single" w:sz="4" w:space="0" w:color="auto"/>
              <w:left w:val="single" w:sz="4" w:space="0" w:color="auto"/>
              <w:bottom w:val="single" w:sz="4" w:space="0" w:color="auto"/>
              <w:right w:val="single" w:sz="4" w:space="0" w:color="auto"/>
            </w:tcBorders>
            <w:hideMark/>
          </w:tcPr>
          <w:p w:rsidR="00C52FCE" w:rsidRDefault="00C52FCE">
            <w:pPr>
              <w:rPr>
                <w:rFonts w:ascii="Arial Black" w:hAnsi="Arial Black"/>
                <w:sz w:val="20"/>
                <w:szCs w:val="20"/>
              </w:rPr>
            </w:pPr>
            <w:r>
              <w:rPr>
                <w:rFonts w:ascii="Arial Black" w:hAnsi="Arial Black"/>
                <w:sz w:val="20"/>
                <w:szCs w:val="20"/>
              </w:rPr>
              <w:t>Risorse umane</w:t>
            </w:r>
          </w:p>
        </w:tc>
        <w:tc>
          <w:tcPr>
            <w:tcW w:w="6835" w:type="dxa"/>
            <w:tcBorders>
              <w:top w:val="single" w:sz="4" w:space="0" w:color="auto"/>
              <w:left w:val="single" w:sz="4" w:space="0" w:color="auto"/>
              <w:bottom w:val="single" w:sz="4" w:space="0" w:color="auto"/>
              <w:right w:val="single" w:sz="4" w:space="0" w:color="auto"/>
            </w:tcBorders>
            <w:hideMark/>
          </w:tcPr>
          <w:p w:rsidR="00C52FCE" w:rsidRDefault="00C52FCE">
            <w:pPr>
              <w:rPr>
                <w:rFonts w:ascii="Arial" w:hAnsi="Arial" w:cs="Arial"/>
                <w:b/>
                <w:sz w:val="20"/>
                <w:szCs w:val="20"/>
              </w:rPr>
            </w:pPr>
            <w:r>
              <w:rPr>
                <w:rFonts w:ascii="Arial" w:hAnsi="Arial" w:cs="Arial"/>
                <w:sz w:val="20"/>
                <w:szCs w:val="20"/>
              </w:rPr>
              <w:t>Risorse interne operanti nell’ufficio Pubblica Istruzione</w:t>
            </w:r>
          </w:p>
        </w:tc>
      </w:tr>
      <w:tr w:rsidR="00C52FCE" w:rsidTr="00C52FCE">
        <w:tc>
          <w:tcPr>
            <w:tcW w:w="2943" w:type="dxa"/>
            <w:tcBorders>
              <w:top w:val="single" w:sz="4" w:space="0" w:color="auto"/>
              <w:left w:val="single" w:sz="4" w:space="0" w:color="auto"/>
              <w:bottom w:val="single" w:sz="4" w:space="0" w:color="auto"/>
              <w:right w:val="single" w:sz="4" w:space="0" w:color="auto"/>
            </w:tcBorders>
            <w:hideMark/>
          </w:tcPr>
          <w:p w:rsidR="00C52FCE" w:rsidRDefault="00C52FCE">
            <w:pPr>
              <w:rPr>
                <w:rFonts w:ascii="Arial Black" w:hAnsi="Arial Black"/>
                <w:sz w:val="20"/>
                <w:szCs w:val="20"/>
              </w:rPr>
            </w:pPr>
            <w:r>
              <w:rPr>
                <w:rFonts w:ascii="Arial Black" w:hAnsi="Arial Black"/>
                <w:sz w:val="20"/>
                <w:szCs w:val="20"/>
              </w:rPr>
              <w:t>Risorse strumentali</w:t>
            </w:r>
          </w:p>
        </w:tc>
        <w:tc>
          <w:tcPr>
            <w:tcW w:w="6835" w:type="dxa"/>
            <w:tcBorders>
              <w:top w:val="single" w:sz="4" w:space="0" w:color="auto"/>
              <w:left w:val="single" w:sz="4" w:space="0" w:color="auto"/>
              <w:bottom w:val="single" w:sz="4" w:space="0" w:color="auto"/>
              <w:right w:val="single" w:sz="4" w:space="0" w:color="auto"/>
            </w:tcBorders>
            <w:hideMark/>
          </w:tcPr>
          <w:p w:rsidR="00C52FCE" w:rsidRDefault="00C52FCE">
            <w:pPr>
              <w:rPr>
                <w:rFonts w:ascii="Arial" w:hAnsi="Arial" w:cs="Arial"/>
                <w:sz w:val="20"/>
                <w:szCs w:val="20"/>
              </w:rPr>
            </w:pPr>
            <w:r>
              <w:rPr>
                <w:rFonts w:ascii="Arial" w:hAnsi="Arial" w:cs="Arial"/>
                <w:sz w:val="20"/>
                <w:szCs w:val="20"/>
              </w:rPr>
              <w:t>Apparecchiature informatiche, software</w:t>
            </w:r>
          </w:p>
        </w:tc>
      </w:tr>
      <w:tr w:rsidR="00C52FCE" w:rsidTr="00C52FCE">
        <w:tc>
          <w:tcPr>
            <w:tcW w:w="2943" w:type="dxa"/>
            <w:tcBorders>
              <w:top w:val="single" w:sz="4" w:space="0" w:color="auto"/>
              <w:left w:val="single" w:sz="4" w:space="0" w:color="auto"/>
              <w:bottom w:val="single" w:sz="4" w:space="0" w:color="auto"/>
              <w:right w:val="single" w:sz="4" w:space="0" w:color="auto"/>
            </w:tcBorders>
            <w:hideMark/>
          </w:tcPr>
          <w:p w:rsidR="00C52FCE" w:rsidRDefault="00C52FCE">
            <w:pPr>
              <w:rPr>
                <w:rFonts w:ascii="Arial Black" w:hAnsi="Arial Black"/>
                <w:sz w:val="20"/>
                <w:szCs w:val="20"/>
              </w:rPr>
            </w:pPr>
            <w:r>
              <w:rPr>
                <w:rFonts w:ascii="Arial Black" w:hAnsi="Arial Black"/>
                <w:sz w:val="20"/>
                <w:szCs w:val="20"/>
              </w:rPr>
              <w:t>Valutazione sui mezzi finanziari</w:t>
            </w:r>
          </w:p>
        </w:tc>
        <w:tc>
          <w:tcPr>
            <w:tcW w:w="6835" w:type="dxa"/>
            <w:tcBorders>
              <w:top w:val="single" w:sz="4" w:space="0" w:color="auto"/>
              <w:left w:val="single" w:sz="4" w:space="0" w:color="auto"/>
              <w:bottom w:val="single" w:sz="4" w:space="0" w:color="auto"/>
              <w:right w:val="single" w:sz="4" w:space="0" w:color="auto"/>
            </w:tcBorders>
            <w:hideMark/>
          </w:tcPr>
          <w:p w:rsidR="00C52FCE" w:rsidRDefault="00C52FCE">
            <w:pPr>
              <w:rPr>
                <w:rFonts w:ascii="Arial" w:hAnsi="Arial" w:cs="Arial"/>
                <w:sz w:val="20"/>
                <w:szCs w:val="20"/>
              </w:rPr>
            </w:pPr>
            <w:r>
              <w:rPr>
                <w:rFonts w:ascii="Arial" w:hAnsi="Arial" w:cs="Arial"/>
                <w:sz w:val="20"/>
                <w:szCs w:val="20"/>
              </w:rPr>
              <w:t>I mezzi finanziari stanziati mirano a garantire un efficiente funzionamento del servizio.</w:t>
            </w:r>
          </w:p>
        </w:tc>
      </w:tr>
    </w:tbl>
    <w:p w:rsidR="00C52FCE" w:rsidRDefault="00C52FCE" w:rsidP="00C52FCE">
      <w:pPr>
        <w:spacing w:after="0" w:line="240" w:lineRule="auto"/>
        <w:rPr>
          <w:rFonts w:ascii="Arial Black" w:hAnsi="Arial Black"/>
        </w:rPr>
      </w:pPr>
    </w:p>
    <w:p w:rsidR="00C52FCE" w:rsidRDefault="00C52FCE" w:rsidP="00C52FCE">
      <w:pPr>
        <w:spacing w:after="0" w:line="240" w:lineRule="auto"/>
        <w:rPr>
          <w:rFonts w:ascii="Arial Black" w:hAnsi="Arial Black"/>
        </w:rPr>
      </w:pPr>
    </w:p>
    <w:p w:rsidR="00C52FCE" w:rsidRDefault="00C52FCE" w:rsidP="00C52FCE">
      <w:pPr>
        <w:spacing w:after="0" w:line="240" w:lineRule="auto"/>
        <w:rPr>
          <w:rFonts w:ascii="Arial Black" w:hAnsi="Arial Black"/>
        </w:rPr>
      </w:pPr>
    </w:p>
    <w:p w:rsidR="00C52FCE" w:rsidRDefault="00C52FCE" w:rsidP="00C52FCE">
      <w:pPr>
        <w:spacing w:after="0" w:line="240" w:lineRule="auto"/>
        <w:rPr>
          <w:rFonts w:ascii="Arial Black" w:hAnsi="Arial Black"/>
          <w:b/>
          <w:sz w:val="32"/>
          <w:szCs w:val="32"/>
        </w:rPr>
      </w:pPr>
    </w:p>
    <w:p w:rsidR="00C52FCE" w:rsidRDefault="00C52FCE" w:rsidP="00C52FCE">
      <w:pPr>
        <w:spacing w:after="0" w:line="240" w:lineRule="auto"/>
        <w:rPr>
          <w:rFonts w:ascii="Arial Black" w:hAnsi="Arial Black"/>
          <w:b/>
          <w:sz w:val="32"/>
          <w:szCs w:val="32"/>
        </w:rPr>
      </w:pPr>
    </w:p>
    <w:p w:rsidR="00C52FCE" w:rsidRDefault="00C52FCE" w:rsidP="00C52FCE">
      <w:pPr>
        <w:spacing w:after="0" w:line="240" w:lineRule="auto"/>
        <w:rPr>
          <w:rFonts w:ascii="Arial Black" w:hAnsi="Arial Black"/>
          <w:b/>
          <w:sz w:val="32"/>
          <w:szCs w:val="32"/>
        </w:rPr>
      </w:pPr>
    </w:p>
    <w:p w:rsidR="00C52FCE" w:rsidRDefault="00C52FCE" w:rsidP="00C52FCE">
      <w:pPr>
        <w:spacing w:after="0" w:line="240" w:lineRule="auto"/>
        <w:rPr>
          <w:rFonts w:ascii="Arial Black" w:hAnsi="Arial Black"/>
          <w:b/>
          <w:sz w:val="32"/>
          <w:szCs w:val="32"/>
        </w:rPr>
      </w:pPr>
    </w:p>
    <w:p w:rsidR="00C52FCE" w:rsidRDefault="00C52FCE" w:rsidP="00C52FCE">
      <w:pPr>
        <w:spacing w:after="0" w:line="240" w:lineRule="auto"/>
        <w:rPr>
          <w:rFonts w:ascii="Arial Black" w:hAnsi="Arial Black"/>
          <w:b/>
          <w:sz w:val="32"/>
          <w:szCs w:val="32"/>
        </w:rPr>
      </w:pPr>
    </w:p>
    <w:p w:rsidR="00C52FCE" w:rsidRDefault="00C52FCE" w:rsidP="00C52FCE">
      <w:pPr>
        <w:spacing w:after="0" w:line="240" w:lineRule="auto"/>
        <w:rPr>
          <w:rFonts w:ascii="Arial Black" w:hAnsi="Arial Black"/>
          <w:b/>
          <w:sz w:val="32"/>
          <w:szCs w:val="32"/>
        </w:rPr>
      </w:pPr>
    </w:p>
    <w:p w:rsidR="00C52FCE" w:rsidRDefault="00C52FCE" w:rsidP="00C52FCE">
      <w:pPr>
        <w:spacing w:after="0" w:line="240" w:lineRule="auto"/>
        <w:rPr>
          <w:rFonts w:ascii="Arial" w:hAnsi="Arial" w:cs="Arial"/>
          <w:b/>
          <w:sz w:val="20"/>
          <w:szCs w:val="20"/>
        </w:rPr>
      </w:pPr>
      <w:r>
        <w:rPr>
          <w:rFonts w:ascii="Arial" w:hAnsi="Arial" w:cs="Arial"/>
          <w:b/>
          <w:sz w:val="20"/>
          <w:szCs w:val="20"/>
        </w:rPr>
        <w:t>Allegato 1 - 2017</w:t>
      </w:r>
    </w:p>
    <w:p w:rsidR="00C52FCE" w:rsidRDefault="00C52FCE" w:rsidP="00C52FCE">
      <w:pPr>
        <w:spacing w:after="0" w:line="240" w:lineRule="auto"/>
        <w:rPr>
          <w:rFonts w:ascii="Arial" w:hAnsi="Arial" w:cs="Arial"/>
          <w:b/>
          <w:sz w:val="20"/>
          <w:szCs w:val="20"/>
        </w:rPr>
      </w:pPr>
    </w:p>
    <w:p w:rsidR="00C52FCE" w:rsidRDefault="00C52FCE" w:rsidP="00C52FCE">
      <w:pPr>
        <w:spacing w:after="0" w:line="240" w:lineRule="auto"/>
        <w:jc w:val="both"/>
        <w:rPr>
          <w:rFonts w:ascii="Arial" w:hAnsi="Arial" w:cs="Arial"/>
          <w:b/>
          <w:sz w:val="20"/>
          <w:szCs w:val="20"/>
        </w:rPr>
      </w:pPr>
      <w:r>
        <w:rPr>
          <w:rFonts w:ascii="Arial" w:hAnsi="Arial" w:cs="Arial"/>
          <w:b/>
          <w:sz w:val="20"/>
          <w:szCs w:val="20"/>
        </w:rPr>
        <w:t>GIORNATA DELLA MEMORIA.</w:t>
      </w:r>
    </w:p>
    <w:p w:rsidR="00C52FCE" w:rsidRDefault="00C52FCE" w:rsidP="00C52FCE">
      <w:pPr>
        <w:spacing w:after="0" w:line="240" w:lineRule="auto"/>
        <w:jc w:val="both"/>
        <w:rPr>
          <w:rFonts w:ascii="Arial" w:hAnsi="Arial" w:cs="Arial"/>
          <w:sz w:val="20"/>
          <w:szCs w:val="20"/>
        </w:rPr>
      </w:pPr>
      <w:r>
        <w:rPr>
          <w:rFonts w:ascii="Arial" w:hAnsi="Arial" w:cs="Arial"/>
          <w:sz w:val="20"/>
          <w:szCs w:val="20"/>
        </w:rPr>
        <w:t>Il 27 gennaio cade la ricorrenza internazionale celebrata come giornata di commemorazione delle vittime dell’olocausto. La memoria sociale non può infatti dimenticare con il velo dell’oblio una delle più grandi tragedie che l’umanità ha vissuto nell’ultima guerra mondiale.</w:t>
      </w:r>
    </w:p>
    <w:p w:rsidR="00C52FCE" w:rsidRDefault="00C52FCE" w:rsidP="00C52FCE">
      <w:pPr>
        <w:spacing w:after="0" w:line="240" w:lineRule="auto"/>
        <w:jc w:val="both"/>
        <w:rPr>
          <w:rFonts w:ascii="Arial" w:hAnsi="Arial" w:cs="Arial"/>
          <w:sz w:val="20"/>
          <w:szCs w:val="20"/>
        </w:rPr>
      </w:pPr>
    </w:p>
    <w:p w:rsidR="00C52FCE" w:rsidRDefault="00C52FCE" w:rsidP="00C52FCE">
      <w:pPr>
        <w:spacing w:after="0" w:line="240" w:lineRule="auto"/>
        <w:jc w:val="both"/>
        <w:rPr>
          <w:rFonts w:ascii="Arial" w:hAnsi="Arial" w:cs="Arial"/>
          <w:b/>
          <w:sz w:val="20"/>
          <w:szCs w:val="20"/>
        </w:rPr>
      </w:pPr>
      <w:r>
        <w:rPr>
          <w:rFonts w:ascii="Arial" w:hAnsi="Arial" w:cs="Arial"/>
          <w:b/>
          <w:sz w:val="20"/>
          <w:szCs w:val="20"/>
        </w:rPr>
        <w:t xml:space="preserve">ATTIVITA’ INTEGRATIVE: </w:t>
      </w:r>
    </w:p>
    <w:p w:rsidR="00C52FCE" w:rsidRDefault="00C52FCE" w:rsidP="00C52FCE">
      <w:pPr>
        <w:spacing w:after="0" w:line="240" w:lineRule="auto"/>
        <w:jc w:val="both"/>
        <w:rPr>
          <w:rFonts w:ascii="Arial" w:hAnsi="Arial" w:cs="Arial"/>
          <w:sz w:val="20"/>
          <w:szCs w:val="20"/>
        </w:rPr>
      </w:pPr>
      <w:r>
        <w:rPr>
          <w:rFonts w:ascii="Arial" w:hAnsi="Arial" w:cs="Arial"/>
          <w:sz w:val="20"/>
          <w:szCs w:val="20"/>
        </w:rPr>
        <w:t>Diritto allo studio – Sport – Danza – Scacchi – alimentazione con progetti extracurriculari in collaborazione con l’Assessorato P.I.</w:t>
      </w:r>
    </w:p>
    <w:p w:rsidR="00C52FCE" w:rsidRDefault="00C52FCE" w:rsidP="00C52FCE">
      <w:pPr>
        <w:spacing w:after="0" w:line="240" w:lineRule="auto"/>
        <w:jc w:val="both"/>
        <w:rPr>
          <w:rFonts w:ascii="Arial" w:hAnsi="Arial" w:cs="Arial"/>
          <w:sz w:val="20"/>
          <w:szCs w:val="20"/>
        </w:rPr>
      </w:pPr>
    </w:p>
    <w:p w:rsidR="00C52FCE" w:rsidRDefault="00C52FCE" w:rsidP="00C52FCE">
      <w:pPr>
        <w:spacing w:after="0" w:line="240" w:lineRule="auto"/>
        <w:jc w:val="both"/>
        <w:rPr>
          <w:rFonts w:ascii="Arial" w:hAnsi="Arial" w:cs="Arial"/>
          <w:sz w:val="20"/>
          <w:szCs w:val="20"/>
        </w:rPr>
      </w:pPr>
      <w:r>
        <w:rPr>
          <w:rFonts w:ascii="Arial" w:hAnsi="Arial" w:cs="Arial"/>
          <w:sz w:val="20"/>
          <w:szCs w:val="20"/>
        </w:rPr>
        <w:t>Collaborazione per spettacoli e recite di fine anno scolastico.</w:t>
      </w:r>
    </w:p>
    <w:p w:rsidR="00C52FCE" w:rsidRDefault="00C52FCE" w:rsidP="00C52FCE">
      <w:pPr>
        <w:spacing w:after="0" w:line="240" w:lineRule="auto"/>
        <w:jc w:val="both"/>
        <w:rPr>
          <w:rFonts w:ascii="Arial" w:hAnsi="Arial" w:cs="Arial"/>
          <w:sz w:val="20"/>
          <w:szCs w:val="20"/>
        </w:rPr>
      </w:pPr>
    </w:p>
    <w:p w:rsidR="00C52FCE" w:rsidRDefault="00C52FCE" w:rsidP="00C52FCE">
      <w:pPr>
        <w:spacing w:after="0" w:line="240" w:lineRule="auto"/>
        <w:jc w:val="both"/>
        <w:rPr>
          <w:rFonts w:ascii="Arial" w:hAnsi="Arial" w:cs="Arial"/>
          <w:sz w:val="20"/>
          <w:szCs w:val="20"/>
        </w:rPr>
      </w:pPr>
      <w:r>
        <w:rPr>
          <w:rFonts w:ascii="Arial" w:hAnsi="Arial" w:cs="Arial"/>
          <w:sz w:val="20"/>
          <w:szCs w:val="20"/>
        </w:rPr>
        <w:t xml:space="preserve">L’Assessorato favorisce le iniziative organizzate dalle scuole a fine anno per le dimostrazioni dei giovani studenti che hanno in questo modo l’occasione di calarsi nell’arte della recitazione. </w:t>
      </w:r>
    </w:p>
    <w:p w:rsidR="00C52FCE" w:rsidRDefault="00C52FCE" w:rsidP="00C52FCE">
      <w:pPr>
        <w:spacing w:after="0" w:line="240" w:lineRule="auto"/>
        <w:jc w:val="both"/>
        <w:rPr>
          <w:rFonts w:ascii="Arial" w:hAnsi="Arial" w:cs="Arial"/>
          <w:sz w:val="20"/>
          <w:szCs w:val="20"/>
        </w:rPr>
      </w:pPr>
    </w:p>
    <w:p w:rsidR="00C52FCE" w:rsidRDefault="00C52FCE" w:rsidP="00C52FCE">
      <w:pPr>
        <w:spacing w:after="0" w:line="240" w:lineRule="auto"/>
        <w:jc w:val="both"/>
        <w:rPr>
          <w:rFonts w:ascii="Arial" w:hAnsi="Arial" w:cs="Arial"/>
          <w:b/>
          <w:sz w:val="20"/>
          <w:szCs w:val="20"/>
        </w:rPr>
      </w:pPr>
      <w:r>
        <w:rPr>
          <w:rFonts w:ascii="Arial" w:hAnsi="Arial" w:cs="Arial"/>
          <w:b/>
          <w:sz w:val="20"/>
          <w:szCs w:val="20"/>
        </w:rPr>
        <w:t>GITE SCOLASTICHE.</w:t>
      </w:r>
    </w:p>
    <w:p w:rsidR="00C52FCE" w:rsidRDefault="00C52FCE" w:rsidP="00C52FCE">
      <w:pPr>
        <w:spacing w:after="0" w:line="240" w:lineRule="auto"/>
        <w:jc w:val="both"/>
        <w:rPr>
          <w:rFonts w:ascii="Arial" w:hAnsi="Arial" w:cs="Arial"/>
          <w:sz w:val="20"/>
          <w:szCs w:val="20"/>
        </w:rPr>
      </w:pPr>
      <w:r>
        <w:rPr>
          <w:rFonts w:ascii="Arial" w:hAnsi="Arial" w:cs="Arial"/>
          <w:sz w:val="20"/>
          <w:szCs w:val="20"/>
        </w:rPr>
        <w:t>Gite scolastiche per accrescere una cultura diretta di luoghi storici, artistici, monumentali di città nazionali ed internazionali.</w:t>
      </w:r>
    </w:p>
    <w:p w:rsidR="00C52FCE" w:rsidRDefault="00C52FCE" w:rsidP="00C52FCE">
      <w:pPr>
        <w:spacing w:after="0" w:line="240" w:lineRule="auto"/>
        <w:jc w:val="both"/>
        <w:rPr>
          <w:rFonts w:ascii="Arial" w:hAnsi="Arial" w:cs="Arial"/>
          <w:sz w:val="20"/>
          <w:szCs w:val="20"/>
        </w:rPr>
      </w:pPr>
    </w:p>
    <w:p w:rsidR="00C52FCE" w:rsidRDefault="00C52FCE" w:rsidP="00C52FCE">
      <w:pPr>
        <w:spacing w:after="0" w:line="240" w:lineRule="auto"/>
        <w:jc w:val="both"/>
        <w:rPr>
          <w:rFonts w:ascii="Arial" w:hAnsi="Arial" w:cs="Arial"/>
          <w:b/>
          <w:sz w:val="20"/>
          <w:szCs w:val="20"/>
        </w:rPr>
      </w:pPr>
      <w:r>
        <w:rPr>
          <w:rFonts w:ascii="Arial" w:hAnsi="Arial" w:cs="Arial"/>
          <w:b/>
          <w:sz w:val="20"/>
          <w:szCs w:val="20"/>
        </w:rPr>
        <w:t>DOTAZIONE DI MATERIALE DIDATTICO PER LE SCUOLE</w:t>
      </w:r>
    </w:p>
    <w:p w:rsidR="00C52FCE" w:rsidRDefault="00C52FCE" w:rsidP="00C52FCE">
      <w:pPr>
        <w:spacing w:after="0" w:line="240" w:lineRule="auto"/>
        <w:jc w:val="both"/>
        <w:rPr>
          <w:rFonts w:ascii="Arial" w:hAnsi="Arial" w:cs="Arial"/>
          <w:sz w:val="20"/>
          <w:szCs w:val="20"/>
        </w:rPr>
      </w:pPr>
      <w:r>
        <w:rPr>
          <w:rFonts w:ascii="Arial" w:hAnsi="Arial" w:cs="Arial"/>
          <w:sz w:val="20"/>
          <w:szCs w:val="20"/>
        </w:rPr>
        <w:t>L’Assessorato alla Pubblica Istruzione s’impegna a fornire per l’anno scolastico 2017/2018 materiale didattico sia per la scuola dell’infanzia e primaria</w:t>
      </w:r>
    </w:p>
    <w:p w:rsidR="00C52FCE" w:rsidRDefault="00C52FCE" w:rsidP="00C52FCE">
      <w:pPr>
        <w:spacing w:after="0" w:line="240" w:lineRule="auto"/>
        <w:jc w:val="both"/>
        <w:rPr>
          <w:rFonts w:ascii="Arial" w:hAnsi="Arial" w:cs="Arial"/>
          <w:sz w:val="20"/>
          <w:szCs w:val="20"/>
        </w:rPr>
      </w:pPr>
    </w:p>
    <w:p w:rsidR="00C52FCE" w:rsidRDefault="00C52FCE" w:rsidP="00C52FCE">
      <w:pPr>
        <w:spacing w:after="0" w:line="240" w:lineRule="auto"/>
        <w:jc w:val="both"/>
        <w:rPr>
          <w:rFonts w:ascii="Arial" w:hAnsi="Arial" w:cs="Arial"/>
          <w:b/>
          <w:sz w:val="20"/>
          <w:szCs w:val="20"/>
        </w:rPr>
      </w:pPr>
      <w:r>
        <w:rPr>
          <w:rFonts w:ascii="Arial" w:hAnsi="Arial" w:cs="Arial"/>
          <w:b/>
          <w:sz w:val="20"/>
          <w:szCs w:val="20"/>
        </w:rPr>
        <w:t>NATALE</w:t>
      </w:r>
    </w:p>
    <w:p w:rsidR="00C52FCE" w:rsidRDefault="00C52FCE" w:rsidP="00C52FCE">
      <w:pPr>
        <w:spacing w:after="0" w:line="240" w:lineRule="auto"/>
        <w:jc w:val="both"/>
        <w:rPr>
          <w:rFonts w:ascii="Arial" w:hAnsi="Arial" w:cs="Arial"/>
          <w:sz w:val="20"/>
          <w:szCs w:val="20"/>
        </w:rPr>
      </w:pPr>
      <w:r>
        <w:rPr>
          <w:rFonts w:ascii="Arial" w:hAnsi="Arial" w:cs="Arial"/>
          <w:sz w:val="20"/>
          <w:szCs w:val="20"/>
        </w:rPr>
        <w:t>Incontro con gli alunni dell’I.C.S e I.C.T. scuole Paritarie.</w:t>
      </w:r>
    </w:p>
    <w:p w:rsidR="00C52FCE" w:rsidRDefault="00C52FCE" w:rsidP="00C52FCE">
      <w:pPr>
        <w:spacing w:after="0" w:line="240" w:lineRule="auto"/>
        <w:jc w:val="both"/>
        <w:rPr>
          <w:rFonts w:ascii="Arial" w:hAnsi="Arial" w:cs="Arial"/>
          <w:sz w:val="20"/>
          <w:szCs w:val="20"/>
        </w:rPr>
      </w:pPr>
    </w:p>
    <w:p w:rsidR="00C52FCE" w:rsidRDefault="00C52FCE" w:rsidP="00C52FCE">
      <w:pPr>
        <w:spacing w:after="0" w:line="240" w:lineRule="auto"/>
        <w:jc w:val="both"/>
        <w:rPr>
          <w:rFonts w:ascii="Arial" w:hAnsi="Arial" w:cs="Arial"/>
          <w:sz w:val="20"/>
          <w:szCs w:val="20"/>
        </w:rPr>
      </w:pPr>
    </w:p>
    <w:p w:rsidR="00C52FCE" w:rsidRDefault="00C52FCE" w:rsidP="00C52FCE">
      <w:pPr>
        <w:spacing w:after="0" w:line="240" w:lineRule="auto"/>
        <w:jc w:val="both"/>
        <w:rPr>
          <w:rFonts w:ascii="Arial" w:hAnsi="Arial" w:cs="Arial"/>
          <w:sz w:val="20"/>
          <w:szCs w:val="20"/>
        </w:rPr>
      </w:pPr>
    </w:p>
    <w:p w:rsidR="00C52FCE" w:rsidRDefault="00C52FCE" w:rsidP="00C52FCE">
      <w:pPr>
        <w:spacing w:after="0" w:line="240" w:lineRule="auto"/>
        <w:jc w:val="both"/>
        <w:rPr>
          <w:rFonts w:ascii="Arial" w:hAnsi="Arial" w:cs="Arial"/>
          <w:sz w:val="20"/>
          <w:szCs w:val="20"/>
        </w:rPr>
      </w:pPr>
    </w:p>
    <w:p w:rsidR="00C52FCE" w:rsidRDefault="00C52FCE" w:rsidP="00C52FCE">
      <w:pPr>
        <w:spacing w:after="0" w:line="240" w:lineRule="auto"/>
        <w:jc w:val="both"/>
        <w:rPr>
          <w:rFonts w:ascii="Arial" w:hAnsi="Arial" w:cs="Arial"/>
          <w:sz w:val="20"/>
          <w:szCs w:val="20"/>
        </w:rPr>
      </w:pPr>
    </w:p>
    <w:p w:rsidR="00C52FCE" w:rsidRDefault="00C52FCE" w:rsidP="00C52FCE">
      <w:pPr>
        <w:spacing w:after="0" w:line="240" w:lineRule="auto"/>
        <w:jc w:val="both"/>
        <w:rPr>
          <w:rFonts w:ascii="Arial" w:hAnsi="Arial" w:cs="Arial"/>
          <w:sz w:val="20"/>
          <w:szCs w:val="20"/>
        </w:rPr>
      </w:pPr>
    </w:p>
    <w:p w:rsidR="00C52FCE" w:rsidRDefault="00C52FCE" w:rsidP="00C52FCE">
      <w:pPr>
        <w:spacing w:after="0" w:line="240" w:lineRule="auto"/>
        <w:jc w:val="both"/>
        <w:rPr>
          <w:rFonts w:ascii="Arial" w:hAnsi="Arial" w:cs="Arial"/>
          <w:sz w:val="20"/>
          <w:szCs w:val="20"/>
        </w:rPr>
      </w:pPr>
    </w:p>
    <w:p w:rsidR="00C52FCE" w:rsidRDefault="00C52FCE" w:rsidP="00C52FCE">
      <w:pPr>
        <w:spacing w:after="0" w:line="240" w:lineRule="auto"/>
        <w:jc w:val="both"/>
        <w:rPr>
          <w:rFonts w:ascii="Arial" w:hAnsi="Arial" w:cs="Arial"/>
          <w:sz w:val="20"/>
          <w:szCs w:val="20"/>
        </w:rPr>
      </w:pPr>
    </w:p>
    <w:p w:rsidR="00C52FCE" w:rsidRDefault="00C52FCE" w:rsidP="00C52FCE">
      <w:pPr>
        <w:spacing w:after="0" w:line="240" w:lineRule="auto"/>
        <w:jc w:val="both"/>
        <w:rPr>
          <w:rFonts w:ascii="Arial" w:hAnsi="Arial" w:cs="Arial"/>
          <w:sz w:val="20"/>
          <w:szCs w:val="20"/>
        </w:rPr>
      </w:pPr>
    </w:p>
    <w:p w:rsidR="00C52FCE" w:rsidRDefault="00C52FCE" w:rsidP="00C52FCE">
      <w:pPr>
        <w:spacing w:after="0" w:line="240" w:lineRule="auto"/>
        <w:jc w:val="both"/>
        <w:rPr>
          <w:rFonts w:ascii="Arial" w:hAnsi="Arial" w:cs="Arial"/>
          <w:sz w:val="20"/>
          <w:szCs w:val="20"/>
        </w:rPr>
      </w:pPr>
    </w:p>
    <w:p w:rsidR="00C52FCE" w:rsidRDefault="00C52FCE" w:rsidP="00C52FCE">
      <w:pPr>
        <w:spacing w:after="0" w:line="240" w:lineRule="auto"/>
        <w:jc w:val="both"/>
        <w:rPr>
          <w:rFonts w:ascii="Arial" w:hAnsi="Arial" w:cs="Arial"/>
          <w:sz w:val="20"/>
          <w:szCs w:val="20"/>
        </w:rPr>
      </w:pPr>
    </w:p>
    <w:p w:rsidR="00C52FCE" w:rsidRDefault="00C52FCE" w:rsidP="00C52FCE">
      <w:pPr>
        <w:spacing w:after="0" w:line="240" w:lineRule="auto"/>
        <w:jc w:val="both"/>
        <w:rPr>
          <w:rFonts w:ascii="Arial" w:hAnsi="Arial" w:cs="Arial"/>
          <w:sz w:val="20"/>
          <w:szCs w:val="20"/>
        </w:rPr>
      </w:pPr>
    </w:p>
    <w:p w:rsidR="00C52FCE" w:rsidRDefault="00C52FCE" w:rsidP="00C52FCE"/>
    <w:p w:rsidR="00C52FCE" w:rsidRDefault="00C52FCE" w:rsidP="00C52FCE"/>
    <w:p w:rsidR="00C52FCE" w:rsidRDefault="00C52FCE" w:rsidP="00C52FCE"/>
    <w:p w:rsidR="00C52FCE" w:rsidRDefault="00C52FCE" w:rsidP="00C52FCE"/>
    <w:p w:rsidR="00C52FCE" w:rsidRDefault="00C52FCE" w:rsidP="00C52FCE"/>
    <w:p w:rsidR="00C52FCE" w:rsidRDefault="00C52FCE" w:rsidP="00C52FCE"/>
    <w:p w:rsidR="00C52FCE" w:rsidRDefault="00C52FCE" w:rsidP="00C52FCE"/>
    <w:p w:rsidR="00C52FCE" w:rsidRDefault="00C52FCE" w:rsidP="00C52FCE">
      <w:pPr>
        <w:spacing w:after="0" w:line="240" w:lineRule="auto"/>
        <w:rPr>
          <w:rFonts w:ascii="Arial Black" w:hAnsi="Arial Black"/>
          <w:b/>
          <w:sz w:val="32"/>
          <w:szCs w:val="32"/>
        </w:rPr>
      </w:pPr>
    </w:p>
    <w:p w:rsidR="00C52FCE" w:rsidRDefault="00C52FCE" w:rsidP="00C52FCE">
      <w:pPr>
        <w:spacing w:after="0" w:line="240" w:lineRule="auto"/>
        <w:rPr>
          <w:rFonts w:ascii="Arial" w:hAnsi="Arial" w:cs="Arial"/>
          <w:b/>
          <w:sz w:val="20"/>
          <w:szCs w:val="20"/>
        </w:rPr>
      </w:pPr>
    </w:p>
    <w:p w:rsidR="00C52FCE" w:rsidRDefault="00C52FCE" w:rsidP="00C52FCE">
      <w:pPr>
        <w:spacing w:after="0" w:line="240" w:lineRule="auto"/>
        <w:rPr>
          <w:rFonts w:ascii="Arial" w:hAnsi="Arial" w:cs="Arial"/>
          <w:b/>
          <w:sz w:val="20"/>
          <w:szCs w:val="20"/>
        </w:rPr>
      </w:pPr>
    </w:p>
    <w:p w:rsidR="00C52FCE" w:rsidRDefault="00C52FCE" w:rsidP="00C52FCE">
      <w:pPr>
        <w:spacing w:after="0" w:line="240" w:lineRule="auto"/>
        <w:rPr>
          <w:rFonts w:ascii="Arial" w:hAnsi="Arial" w:cs="Arial"/>
          <w:b/>
          <w:sz w:val="20"/>
          <w:szCs w:val="20"/>
        </w:rPr>
      </w:pPr>
    </w:p>
    <w:p w:rsidR="00C52FCE" w:rsidRDefault="00C52FCE" w:rsidP="00C52FCE">
      <w:pPr>
        <w:spacing w:after="0" w:line="240" w:lineRule="auto"/>
        <w:rPr>
          <w:rFonts w:ascii="Arial" w:hAnsi="Arial" w:cs="Arial"/>
          <w:b/>
          <w:sz w:val="20"/>
          <w:szCs w:val="20"/>
        </w:rPr>
      </w:pPr>
    </w:p>
    <w:p w:rsidR="00C52FCE" w:rsidRDefault="00C52FCE" w:rsidP="00C52FCE">
      <w:pPr>
        <w:spacing w:after="0" w:line="240" w:lineRule="auto"/>
        <w:rPr>
          <w:rFonts w:ascii="Arial" w:hAnsi="Arial" w:cs="Arial"/>
          <w:b/>
          <w:sz w:val="20"/>
          <w:szCs w:val="20"/>
        </w:rPr>
      </w:pPr>
      <w:r>
        <w:rPr>
          <w:rFonts w:ascii="Arial" w:hAnsi="Arial" w:cs="Arial"/>
          <w:b/>
          <w:sz w:val="20"/>
          <w:szCs w:val="20"/>
        </w:rPr>
        <w:lastRenderedPageBreak/>
        <w:t>Allegato 2 - 2018</w:t>
      </w:r>
    </w:p>
    <w:p w:rsidR="00C52FCE" w:rsidRDefault="00C52FCE" w:rsidP="00C52FCE">
      <w:pPr>
        <w:spacing w:after="0" w:line="240" w:lineRule="auto"/>
        <w:rPr>
          <w:rFonts w:ascii="Arial" w:hAnsi="Arial" w:cs="Arial"/>
          <w:b/>
          <w:sz w:val="20"/>
          <w:szCs w:val="20"/>
        </w:rPr>
      </w:pPr>
    </w:p>
    <w:p w:rsidR="00C52FCE" w:rsidRDefault="00C52FCE" w:rsidP="00C52FCE">
      <w:pPr>
        <w:spacing w:after="0" w:line="240" w:lineRule="auto"/>
        <w:jc w:val="both"/>
        <w:rPr>
          <w:rFonts w:ascii="Arial" w:hAnsi="Arial" w:cs="Arial"/>
          <w:b/>
          <w:sz w:val="20"/>
          <w:szCs w:val="20"/>
        </w:rPr>
      </w:pPr>
      <w:r>
        <w:rPr>
          <w:rFonts w:ascii="Arial" w:hAnsi="Arial" w:cs="Arial"/>
          <w:b/>
          <w:sz w:val="20"/>
          <w:szCs w:val="20"/>
        </w:rPr>
        <w:t>GIORNATA DELLA MEMORIA.</w:t>
      </w:r>
    </w:p>
    <w:p w:rsidR="00C52FCE" w:rsidRDefault="00C52FCE" w:rsidP="00C52FCE">
      <w:pPr>
        <w:spacing w:after="0" w:line="240" w:lineRule="auto"/>
        <w:jc w:val="both"/>
        <w:rPr>
          <w:rFonts w:ascii="Arial" w:hAnsi="Arial" w:cs="Arial"/>
          <w:sz w:val="20"/>
          <w:szCs w:val="20"/>
        </w:rPr>
      </w:pPr>
      <w:r>
        <w:rPr>
          <w:rFonts w:ascii="Arial" w:hAnsi="Arial" w:cs="Arial"/>
          <w:sz w:val="20"/>
          <w:szCs w:val="20"/>
        </w:rPr>
        <w:t>Il 27 gennaio cade la ricorrenza internazionale celebrata come giornata di commemorazione delle vittime dell’olocausto. La memoria sociale non può infatti dimenticare con il velo dell’oblio una delle più grandi tragedie che l’umanità ha vissuto nell’ultima guerra mondiale. Quest’anno tale ricordo è stato ricordato con un duplice evento: il 31 gennaio con le scuole dell’obbligo e il 2 febbraio con gli Istituti Superiori.</w:t>
      </w:r>
    </w:p>
    <w:p w:rsidR="00C52FCE" w:rsidRDefault="00C52FCE" w:rsidP="00C52FCE">
      <w:pPr>
        <w:spacing w:after="0" w:line="240" w:lineRule="auto"/>
        <w:jc w:val="both"/>
        <w:rPr>
          <w:rFonts w:ascii="Arial" w:hAnsi="Arial" w:cs="Arial"/>
          <w:sz w:val="20"/>
          <w:szCs w:val="20"/>
        </w:rPr>
      </w:pPr>
    </w:p>
    <w:p w:rsidR="00C52FCE" w:rsidRDefault="00C52FCE" w:rsidP="00C52FCE">
      <w:pPr>
        <w:spacing w:after="0" w:line="240" w:lineRule="auto"/>
        <w:jc w:val="both"/>
        <w:rPr>
          <w:rFonts w:ascii="Arial" w:hAnsi="Arial" w:cs="Arial"/>
          <w:b/>
          <w:sz w:val="20"/>
          <w:szCs w:val="20"/>
        </w:rPr>
      </w:pPr>
      <w:r>
        <w:rPr>
          <w:rFonts w:ascii="Arial" w:hAnsi="Arial" w:cs="Arial"/>
          <w:b/>
          <w:sz w:val="20"/>
          <w:szCs w:val="20"/>
        </w:rPr>
        <w:t>GIORNATA DELLA LEGALITA’.</w:t>
      </w:r>
    </w:p>
    <w:p w:rsidR="00C52FCE" w:rsidRDefault="00C52FCE" w:rsidP="00C52FCE">
      <w:pPr>
        <w:spacing w:after="0" w:line="240" w:lineRule="auto"/>
        <w:jc w:val="both"/>
        <w:rPr>
          <w:rFonts w:ascii="Arial" w:hAnsi="Arial" w:cs="Arial"/>
          <w:sz w:val="20"/>
          <w:szCs w:val="20"/>
        </w:rPr>
      </w:pPr>
      <w:r>
        <w:rPr>
          <w:rFonts w:ascii="Arial" w:hAnsi="Arial" w:cs="Arial"/>
          <w:sz w:val="20"/>
          <w:szCs w:val="20"/>
        </w:rPr>
        <w:t>Il 23 Maggio s’intende commemorare come in tutta Italia il giorno della legalità. La scelta della giornata prende spunto per ricordare la strage di Capaci in cui fu barbaramente ucciso il giudice G. Falcone, sua moglie e uomini della sua scorta. In questa giornata si ricorda anche la strage che avvenne poco dopo in via D’Amelio a Palermo in cui fu ucciso Paolo Borsellino. Questa giornata vengono commemorate le vittime per ricordare ai giovani studenti la figura di alti servitori dello stato che hanno affrontato con fermezza grandi organizzazioni criminali con il sacrificio della propria vita.</w:t>
      </w:r>
    </w:p>
    <w:p w:rsidR="00C52FCE" w:rsidRDefault="00C52FCE" w:rsidP="00C52FCE">
      <w:pPr>
        <w:spacing w:after="0" w:line="240" w:lineRule="auto"/>
        <w:jc w:val="both"/>
        <w:rPr>
          <w:rFonts w:ascii="Arial" w:hAnsi="Arial" w:cs="Arial"/>
          <w:sz w:val="20"/>
          <w:szCs w:val="20"/>
        </w:rPr>
      </w:pPr>
    </w:p>
    <w:p w:rsidR="00C52FCE" w:rsidRDefault="00C52FCE" w:rsidP="00C52FCE">
      <w:pPr>
        <w:spacing w:after="0" w:line="240" w:lineRule="auto"/>
        <w:jc w:val="both"/>
        <w:rPr>
          <w:rFonts w:ascii="Arial" w:hAnsi="Arial" w:cs="Arial"/>
          <w:b/>
          <w:sz w:val="20"/>
          <w:szCs w:val="20"/>
        </w:rPr>
      </w:pPr>
      <w:r>
        <w:rPr>
          <w:rFonts w:ascii="Arial" w:hAnsi="Arial" w:cs="Arial"/>
          <w:b/>
          <w:sz w:val="20"/>
          <w:szCs w:val="20"/>
        </w:rPr>
        <w:t xml:space="preserve">ATTIVITA’ INTEGRATIVE: </w:t>
      </w:r>
    </w:p>
    <w:p w:rsidR="00C52FCE" w:rsidRDefault="00C52FCE" w:rsidP="00C52FCE">
      <w:pPr>
        <w:spacing w:after="0" w:line="240" w:lineRule="auto"/>
        <w:jc w:val="both"/>
        <w:rPr>
          <w:rFonts w:ascii="Arial" w:hAnsi="Arial" w:cs="Arial"/>
          <w:sz w:val="20"/>
          <w:szCs w:val="20"/>
        </w:rPr>
      </w:pPr>
      <w:r>
        <w:rPr>
          <w:rFonts w:ascii="Arial" w:hAnsi="Arial" w:cs="Arial"/>
          <w:sz w:val="20"/>
          <w:szCs w:val="20"/>
        </w:rPr>
        <w:t>Diritto allo studio – Sport – Danza – Scacchi – alimentazione con progetti extracurriculari in collaborazione con l’Assessorato P.I.</w:t>
      </w:r>
    </w:p>
    <w:p w:rsidR="00C52FCE" w:rsidRDefault="00C52FCE" w:rsidP="00C52FCE">
      <w:pPr>
        <w:spacing w:after="0" w:line="240" w:lineRule="auto"/>
        <w:jc w:val="both"/>
        <w:rPr>
          <w:rFonts w:ascii="Arial" w:hAnsi="Arial" w:cs="Arial"/>
          <w:sz w:val="20"/>
          <w:szCs w:val="20"/>
        </w:rPr>
      </w:pPr>
    </w:p>
    <w:p w:rsidR="00C52FCE" w:rsidRDefault="00C52FCE" w:rsidP="00C52FCE">
      <w:pPr>
        <w:spacing w:after="0" w:line="240" w:lineRule="auto"/>
        <w:jc w:val="both"/>
        <w:rPr>
          <w:rFonts w:ascii="Arial" w:hAnsi="Arial" w:cs="Arial"/>
          <w:sz w:val="20"/>
          <w:szCs w:val="20"/>
        </w:rPr>
      </w:pPr>
      <w:r>
        <w:rPr>
          <w:rFonts w:ascii="Arial" w:hAnsi="Arial" w:cs="Arial"/>
          <w:sz w:val="20"/>
          <w:szCs w:val="20"/>
        </w:rPr>
        <w:t>Collaborazione per spettacoli e recite di fine anno scolastico.</w:t>
      </w:r>
    </w:p>
    <w:p w:rsidR="00C52FCE" w:rsidRDefault="00C52FCE" w:rsidP="00C52FCE">
      <w:pPr>
        <w:spacing w:after="0" w:line="240" w:lineRule="auto"/>
        <w:jc w:val="both"/>
        <w:rPr>
          <w:rFonts w:ascii="Arial" w:hAnsi="Arial" w:cs="Arial"/>
          <w:sz w:val="20"/>
          <w:szCs w:val="20"/>
        </w:rPr>
      </w:pPr>
    </w:p>
    <w:p w:rsidR="00C52FCE" w:rsidRDefault="00C52FCE" w:rsidP="00C52FCE">
      <w:pPr>
        <w:spacing w:after="0" w:line="240" w:lineRule="auto"/>
        <w:jc w:val="both"/>
        <w:rPr>
          <w:rFonts w:ascii="Arial" w:hAnsi="Arial" w:cs="Arial"/>
          <w:sz w:val="20"/>
          <w:szCs w:val="20"/>
        </w:rPr>
      </w:pPr>
      <w:r>
        <w:rPr>
          <w:rFonts w:ascii="Arial" w:hAnsi="Arial" w:cs="Arial"/>
          <w:sz w:val="20"/>
          <w:szCs w:val="20"/>
        </w:rPr>
        <w:t xml:space="preserve">L’Assessorato favorisce le iniziative organizzate dalle scuole a fine anno per le dimostrazioni dei giovani studenti che hanno in questo modo l’occasione di calarsi nell’arte della recitazione. </w:t>
      </w:r>
    </w:p>
    <w:p w:rsidR="00C52FCE" w:rsidRDefault="00C52FCE" w:rsidP="00C52FCE">
      <w:pPr>
        <w:spacing w:after="0" w:line="240" w:lineRule="auto"/>
        <w:jc w:val="both"/>
        <w:rPr>
          <w:rFonts w:ascii="Arial" w:hAnsi="Arial" w:cs="Arial"/>
          <w:sz w:val="20"/>
          <w:szCs w:val="20"/>
        </w:rPr>
      </w:pPr>
    </w:p>
    <w:p w:rsidR="00C52FCE" w:rsidRDefault="00C52FCE" w:rsidP="00C52FCE">
      <w:pPr>
        <w:spacing w:after="0" w:line="240" w:lineRule="auto"/>
        <w:jc w:val="both"/>
        <w:rPr>
          <w:rFonts w:ascii="Arial" w:hAnsi="Arial" w:cs="Arial"/>
          <w:b/>
          <w:sz w:val="20"/>
          <w:szCs w:val="20"/>
        </w:rPr>
      </w:pPr>
      <w:r>
        <w:rPr>
          <w:rFonts w:ascii="Arial" w:hAnsi="Arial" w:cs="Arial"/>
          <w:b/>
          <w:sz w:val="20"/>
          <w:szCs w:val="20"/>
        </w:rPr>
        <w:t>GITE SCOLASTICHE.</w:t>
      </w:r>
    </w:p>
    <w:p w:rsidR="00C52FCE" w:rsidRDefault="00C52FCE" w:rsidP="00C52FCE">
      <w:pPr>
        <w:spacing w:after="0" w:line="240" w:lineRule="auto"/>
        <w:jc w:val="both"/>
        <w:rPr>
          <w:rFonts w:ascii="Arial" w:hAnsi="Arial" w:cs="Arial"/>
          <w:sz w:val="20"/>
          <w:szCs w:val="20"/>
        </w:rPr>
      </w:pPr>
      <w:r>
        <w:rPr>
          <w:rFonts w:ascii="Arial" w:hAnsi="Arial" w:cs="Arial"/>
          <w:sz w:val="20"/>
          <w:szCs w:val="20"/>
        </w:rPr>
        <w:t>Gite scolastiche per accrescere una cultura diretta di luoghi storici, artistici, monumentali di città nazionali ed internazionali.</w:t>
      </w:r>
    </w:p>
    <w:p w:rsidR="00C52FCE" w:rsidRDefault="00C52FCE" w:rsidP="00C52FCE">
      <w:pPr>
        <w:spacing w:after="0" w:line="240" w:lineRule="auto"/>
        <w:jc w:val="both"/>
        <w:rPr>
          <w:rFonts w:ascii="Arial" w:hAnsi="Arial" w:cs="Arial"/>
          <w:sz w:val="20"/>
          <w:szCs w:val="20"/>
        </w:rPr>
      </w:pPr>
    </w:p>
    <w:p w:rsidR="00C52FCE" w:rsidRDefault="00C52FCE" w:rsidP="00C52FCE">
      <w:pPr>
        <w:spacing w:after="0" w:line="240" w:lineRule="auto"/>
        <w:jc w:val="both"/>
        <w:rPr>
          <w:rFonts w:ascii="Arial" w:hAnsi="Arial" w:cs="Arial"/>
          <w:b/>
          <w:sz w:val="20"/>
          <w:szCs w:val="20"/>
        </w:rPr>
      </w:pPr>
      <w:r>
        <w:rPr>
          <w:rFonts w:ascii="Arial" w:hAnsi="Arial" w:cs="Arial"/>
          <w:b/>
          <w:sz w:val="20"/>
          <w:szCs w:val="20"/>
        </w:rPr>
        <w:t>DOTAZIONE DI MATERIALE DIDATTICO PER LE SCUOLE</w:t>
      </w:r>
    </w:p>
    <w:p w:rsidR="00C52FCE" w:rsidRDefault="00C52FCE" w:rsidP="00C52FCE">
      <w:pPr>
        <w:spacing w:after="0" w:line="240" w:lineRule="auto"/>
        <w:jc w:val="both"/>
        <w:rPr>
          <w:rFonts w:ascii="Arial" w:hAnsi="Arial" w:cs="Arial"/>
          <w:sz w:val="20"/>
          <w:szCs w:val="20"/>
        </w:rPr>
      </w:pPr>
      <w:r>
        <w:rPr>
          <w:rFonts w:ascii="Arial" w:hAnsi="Arial" w:cs="Arial"/>
          <w:sz w:val="20"/>
          <w:szCs w:val="20"/>
        </w:rPr>
        <w:t>L’Assessorato alla Pubblica Istruzione s’impegna a fornire per l’anno scolastico 2017/2018 materiale didattico sia per la scuola dell’infanzia e primaria</w:t>
      </w:r>
    </w:p>
    <w:p w:rsidR="00C52FCE" w:rsidRDefault="00C52FCE" w:rsidP="00C52FCE">
      <w:pPr>
        <w:spacing w:after="0" w:line="240" w:lineRule="auto"/>
        <w:jc w:val="both"/>
        <w:rPr>
          <w:rFonts w:ascii="Arial" w:hAnsi="Arial" w:cs="Arial"/>
          <w:sz w:val="20"/>
          <w:szCs w:val="20"/>
        </w:rPr>
      </w:pPr>
    </w:p>
    <w:p w:rsidR="00C52FCE" w:rsidRDefault="00C52FCE" w:rsidP="00C52FCE">
      <w:pPr>
        <w:spacing w:after="0" w:line="240" w:lineRule="auto"/>
        <w:jc w:val="both"/>
        <w:rPr>
          <w:rFonts w:ascii="Arial" w:hAnsi="Arial" w:cs="Arial"/>
          <w:b/>
          <w:sz w:val="20"/>
          <w:szCs w:val="20"/>
        </w:rPr>
      </w:pPr>
      <w:r>
        <w:rPr>
          <w:rFonts w:ascii="Arial" w:hAnsi="Arial" w:cs="Arial"/>
          <w:b/>
          <w:sz w:val="20"/>
          <w:szCs w:val="20"/>
        </w:rPr>
        <w:t>NATALE</w:t>
      </w:r>
    </w:p>
    <w:p w:rsidR="00C52FCE" w:rsidRDefault="00C52FCE" w:rsidP="00C52FCE">
      <w:pPr>
        <w:spacing w:after="0" w:line="240" w:lineRule="auto"/>
        <w:jc w:val="both"/>
        <w:rPr>
          <w:rFonts w:ascii="Arial" w:hAnsi="Arial" w:cs="Arial"/>
          <w:sz w:val="20"/>
          <w:szCs w:val="20"/>
        </w:rPr>
      </w:pPr>
      <w:r>
        <w:rPr>
          <w:rFonts w:ascii="Arial" w:hAnsi="Arial" w:cs="Arial"/>
          <w:sz w:val="20"/>
          <w:szCs w:val="20"/>
        </w:rPr>
        <w:t>Incontro con gli alunni dell’I.C.S. e I.C.T. scuole Paritarie.</w:t>
      </w:r>
    </w:p>
    <w:p w:rsidR="00C52FCE" w:rsidRDefault="00C52FCE" w:rsidP="00C52FCE">
      <w:pPr>
        <w:spacing w:after="0" w:line="240" w:lineRule="auto"/>
        <w:jc w:val="both"/>
        <w:rPr>
          <w:rFonts w:ascii="Arial" w:hAnsi="Arial" w:cs="Arial"/>
          <w:sz w:val="20"/>
          <w:szCs w:val="20"/>
        </w:rPr>
      </w:pPr>
    </w:p>
    <w:p w:rsidR="00C52FCE" w:rsidRDefault="00C52FCE" w:rsidP="00C52FCE">
      <w:pPr>
        <w:spacing w:after="0" w:line="240" w:lineRule="auto"/>
        <w:jc w:val="both"/>
        <w:rPr>
          <w:rFonts w:ascii="Arial" w:hAnsi="Arial" w:cs="Arial"/>
          <w:sz w:val="20"/>
          <w:szCs w:val="20"/>
        </w:rPr>
      </w:pPr>
    </w:p>
    <w:p w:rsidR="00C52FCE" w:rsidRDefault="00C52FCE" w:rsidP="00C52FCE">
      <w:pPr>
        <w:spacing w:after="0" w:line="240" w:lineRule="auto"/>
        <w:jc w:val="both"/>
        <w:rPr>
          <w:rFonts w:ascii="Arial" w:hAnsi="Arial" w:cs="Arial"/>
          <w:sz w:val="20"/>
          <w:szCs w:val="20"/>
        </w:rPr>
      </w:pPr>
    </w:p>
    <w:p w:rsidR="00C52FCE" w:rsidRDefault="00C52FCE" w:rsidP="00C52FCE">
      <w:pPr>
        <w:spacing w:after="0" w:line="240" w:lineRule="auto"/>
        <w:jc w:val="both"/>
        <w:rPr>
          <w:rFonts w:ascii="Arial" w:hAnsi="Arial" w:cs="Arial"/>
          <w:sz w:val="20"/>
          <w:szCs w:val="20"/>
        </w:rPr>
      </w:pPr>
    </w:p>
    <w:p w:rsidR="00C52FCE" w:rsidRDefault="00C52FCE" w:rsidP="00C52FCE">
      <w:pPr>
        <w:spacing w:after="0" w:line="240" w:lineRule="auto"/>
        <w:jc w:val="both"/>
        <w:rPr>
          <w:rFonts w:ascii="Arial" w:hAnsi="Arial" w:cs="Arial"/>
          <w:sz w:val="20"/>
          <w:szCs w:val="20"/>
        </w:rPr>
      </w:pPr>
    </w:p>
    <w:p w:rsidR="00C52FCE" w:rsidRDefault="00C52FCE" w:rsidP="00C52FCE">
      <w:pPr>
        <w:spacing w:after="0" w:line="240" w:lineRule="auto"/>
        <w:jc w:val="both"/>
        <w:rPr>
          <w:rFonts w:ascii="Arial" w:hAnsi="Arial" w:cs="Arial"/>
          <w:sz w:val="20"/>
          <w:szCs w:val="20"/>
        </w:rPr>
      </w:pPr>
    </w:p>
    <w:p w:rsidR="00C52FCE" w:rsidRDefault="00C52FCE" w:rsidP="00C52FCE">
      <w:pPr>
        <w:spacing w:after="0" w:line="240" w:lineRule="auto"/>
        <w:jc w:val="both"/>
        <w:rPr>
          <w:rFonts w:ascii="Arial" w:hAnsi="Arial" w:cs="Arial"/>
          <w:sz w:val="20"/>
          <w:szCs w:val="20"/>
        </w:rPr>
      </w:pPr>
    </w:p>
    <w:p w:rsidR="00C52FCE" w:rsidRDefault="00C52FCE" w:rsidP="00C52FCE"/>
    <w:p w:rsidR="00C52FCE" w:rsidRDefault="00C52FCE" w:rsidP="00C52FCE"/>
    <w:p w:rsidR="00106C4F" w:rsidRDefault="00106C4F" w:rsidP="00106C4F"/>
    <w:p w:rsidR="00C52FCE" w:rsidRDefault="00C52FCE" w:rsidP="00106C4F"/>
    <w:p w:rsidR="00C52FCE" w:rsidRDefault="00C52FCE" w:rsidP="00106C4F"/>
    <w:p w:rsidR="00C52FCE" w:rsidRDefault="00C52FCE" w:rsidP="00106C4F"/>
    <w:p w:rsidR="00C52FCE" w:rsidRDefault="00C52FCE" w:rsidP="00106C4F"/>
    <w:p w:rsidR="00B50D8D" w:rsidRDefault="00B50D8D" w:rsidP="00C52FCE">
      <w:pPr>
        <w:spacing w:after="0" w:line="240" w:lineRule="auto"/>
        <w:rPr>
          <w:rFonts w:ascii="Arial Black" w:hAnsi="Arial Black"/>
          <w:b/>
          <w:sz w:val="32"/>
          <w:szCs w:val="32"/>
        </w:rPr>
      </w:pPr>
    </w:p>
    <w:p w:rsidR="00C52FCE" w:rsidRPr="008261AF" w:rsidRDefault="00C52FCE" w:rsidP="00C52FCE">
      <w:pPr>
        <w:spacing w:after="0" w:line="240" w:lineRule="auto"/>
        <w:rPr>
          <w:rFonts w:ascii="Arial Black" w:hAnsi="Arial Black"/>
          <w:b/>
          <w:sz w:val="32"/>
          <w:szCs w:val="32"/>
        </w:rPr>
      </w:pPr>
      <w:r w:rsidRPr="008261AF">
        <w:rPr>
          <w:rFonts w:ascii="Arial Black" w:hAnsi="Arial Black"/>
          <w:b/>
          <w:sz w:val="32"/>
          <w:szCs w:val="32"/>
        </w:rPr>
        <w:lastRenderedPageBreak/>
        <w:t xml:space="preserve">Missione </w:t>
      </w:r>
      <w:r>
        <w:rPr>
          <w:rFonts w:ascii="Arial Black" w:hAnsi="Arial Black"/>
          <w:b/>
          <w:sz w:val="32"/>
          <w:szCs w:val="32"/>
        </w:rPr>
        <w:t>V – Tutela e valorizzazione dei beni e attività culturali</w:t>
      </w:r>
    </w:p>
    <w:p w:rsidR="00C52FCE" w:rsidRDefault="00C52FCE" w:rsidP="00C52FCE">
      <w:pPr>
        <w:spacing w:after="0" w:line="240" w:lineRule="auto"/>
        <w:rPr>
          <w:rFonts w:ascii="Arial Black" w:hAnsi="Arial Black"/>
          <w:b/>
          <w:sz w:val="30"/>
          <w:szCs w:val="30"/>
        </w:rPr>
      </w:pPr>
    </w:p>
    <w:p w:rsidR="00C52FCE" w:rsidRPr="00EF114D" w:rsidRDefault="00C52FCE" w:rsidP="00C52FCE">
      <w:pPr>
        <w:spacing w:after="0" w:line="240" w:lineRule="auto"/>
        <w:rPr>
          <w:rFonts w:ascii="Arial Black" w:hAnsi="Arial Black"/>
          <w:b/>
          <w:sz w:val="30"/>
          <w:szCs w:val="30"/>
        </w:rPr>
      </w:pPr>
      <w:r w:rsidRPr="00EF114D">
        <w:rPr>
          <w:rFonts w:ascii="Arial Black" w:hAnsi="Arial Black"/>
          <w:b/>
          <w:sz w:val="30"/>
          <w:szCs w:val="30"/>
        </w:rPr>
        <w:t>Missione 5 – Tutela e valorizzazione dei beni e attività culturali</w:t>
      </w:r>
    </w:p>
    <w:p w:rsidR="00C52FCE" w:rsidRDefault="00C52FCE" w:rsidP="00C52FCE">
      <w:pPr>
        <w:spacing w:after="0" w:line="240" w:lineRule="auto"/>
        <w:ind w:right="-143"/>
        <w:rPr>
          <w:rFonts w:ascii="Arial Black" w:hAnsi="Arial Black"/>
          <w:b/>
          <w:sz w:val="24"/>
          <w:szCs w:val="24"/>
        </w:rPr>
      </w:pPr>
      <w:r w:rsidRPr="008261AF">
        <w:rPr>
          <w:rFonts w:ascii="Arial Black" w:hAnsi="Arial Black"/>
          <w:b/>
          <w:sz w:val="24"/>
          <w:szCs w:val="24"/>
        </w:rPr>
        <w:t xml:space="preserve">Programma </w:t>
      </w:r>
      <w:r>
        <w:rPr>
          <w:rFonts w:ascii="Arial Black" w:hAnsi="Arial Black"/>
          <w:b/>
          <w:sz w:val="24"/>
          <w:szCs w:val="24"/>
        </w:rPr>
        <w:t>02</w:t>
      </w:r>
      <w:r w:rsidRPr="008261AF">
        <w:rPr>
          <w:rFonts w:ascii="Arial Black" w:hAnsi="Arial Black"/>
          <w:b/>
          <w:sz w:val="24"/>
          <w:szCs w:val="24"/>
        </w:rPr>
        <w:t xml:space="preserve"> – </w:t>
      </w:r>
      <w:r>
        <w:rPr>
          <w:rFonts w:ascii="Arial Black" w:hAnsi="Arial Black"/>
          <w:b/>
          <w:sz w:val="24"/>
          <w:szCs w:val="24"/>
        </w:rPr>
        <w:t>Attività culturali e interventi diversi nel settore culturale</w:t>
      </w:r>
    </w:p>
    <w:p w:rsidR="00C52FCE" w:rsidRPr="008261AF" w:rsidRDefault="00C52FCE" w:rsidP="00C52FCE">
      <w:pPr>
        <w:spacing w:after="0" w:line="240" w:lineRule="auto"/>
        <w:rPr>
          <w:rFonts w:ascii="Arial Black" w:hAnsi="Arial Black"/>
          <w:b/>
          <w:sz w:val="24"/>
          <w:szCs w:val="24"/>
        </w:rPr>
      </w:pPr>
    </w:p>
    <w:tbl>
      <w:tblPr>
        <w:tblStyle w:val="Grigliatabella"/>
        <w:tblW w:w="0" w:type="auto"/>
        <w:tblLook w:val="04A0" w:firstRow="1" w:lastRow="0" w:firstColumn="1" w:lastColumn="0" w:noHBand="0" w:noVBand="1"/>
      </w:tblPr>
      <w:tblGrid>
        <w:gridCol w:w="2943"/>
        <w:gridCol w:w="6835"/>
      </w:tblGrid>
      <w:tr w:rsidR="00C52FCE" w:rsidRPr="008261AF" w:rsidTr="00F47B53">
        <w:tc>
          <w:tcPr>
            <w:tcW w:w="2943" w:type="dxa"/>
          </w:tcPr>
          <w:p w:rsidR="00C52FCE" w:rsidRPr="008261AF" w:rsidRDefault="00C52FCE" w:rsidP="00F47B53">
            <w:pPr>
              <w:rPr>
                <w:rFonts w:ascii="Arial Black" w:hAnsi="Arial Black" w:cs="Arial"/>
                <w:b/>
                <w:sz w:val="20"/>
                <w:szCs w:val="20"/>
              </w:rPr>
            </w:pPr>
            <w:r>
              <w:rPr>
                <w:rFonts w:ascii="Arial Black" w:hAnsi="Arial Black" w:cs="Arial"/>
                <w:b/>
                <w:sz w:val="20"/>
                <w:szCs w:val="20"/>
              </w:rPr>
              <w:t>Voci</w:t>
            </w:r>
          </w:p>
        </w:tc>
        <w:tc>
          <w:tcPr>
            <w:tcW w:w="6835" w:type="dxa"/>
            <w:vAlign w:val="center"/>
          </w:tcPr>
          <w:p w:rsidR="00C52FCE" w:rsidRPr="00511282" w:rsidRDefault="00C52FCE" w:rsidP="00F47B53">
            <w:pPr>
              <w:jc w:val="both"/>
              <w:rPr>
                <w:rFonts w:ascii="Arial" w:hAnsi="Arial" w:cs="Arial"/>
                <w:b/>
                <w:sz w:val="20"/>
                <w:szCs w:val="20"/>
              </w:rPr>
            </w:pPr>
            <w:r>
              <w:rPr>
                <w:rFonts w:ascii="Arial" w:hAnsi="Arial" w:cs="Arial"/>
                <w:b/>
                <w:sz w:val="20"/>
                <w:szCs w:val="20"/>
              </w:rPr>
              <w:t>Descrizione</w:t>
            </w:r>
          </w:p>
        </w:tc>
      </w:tr>
      <w:tr w:rsidR="00C52FCE" w:rsidRPr="008261AF" w:rsidTr="00F47B53">
        <w:tc>
          <w:tcPr>
            <w:tcW w:w="2943" w:type="dxa"/>
          </w:tcPr>
          <w:p w:rsidR="00C52FCE" w:rsidRPr="005B4C7F" w:rsidRDefault="00C52FCE" w:rsidP="00F47B53">
            <w:pPr>
              <w:rPr>
                <w:rFonts w:ascii="Arial Black" w:hAnsi="Arial Black" w:cs="Arial"/>
                <w:b/>
                <w:sz w:val="20"/>
                <w:szCs w:val="20"/>
              </w:rPr>
            </w:pPr>
            <w:r w:rsidRPr="005B4C7F">
              <w:rPr>
                <w:rFonts w:ascii="Arial Black" w:hAnsi="Arial Black" w:cs="Arial"/>
                <w:b/>
                <w:sz w:val="20"/>
                <w:szCs w:val="20"/>
              </w:rPr>
              <w:t xml:space="preserve">Servizio </w:t>
            </w:r>
            <w:r>
              <w:rPr>
                <w:rFonts w:ascii="Arial Black" w:hAnsi="Arial Black"/>
                <w:b/>
                <w:sz w:val="20"/>
                <w:szCs w:val="20"/>
              </w:rPr>
              <w:t>a</w:t>
            </w:r>
            <w:r w:rsidRPr="005B4C7F">
              <w:rPr>
                <w:rFonts w:ascii="Arial Black" w:hAnsi="Arial Black"/>
                <w:b/>
                <w:sz w:val="20"/>
                <w:szCs w:val="20"/>
              </w:rPr>
              <w:t>ttività culturali e interventi diversi nel settore culturale</w:t>
            </w:r>
          </w:p>
        </w:tc>
        <w:tc>
          <w:tcPr>
            <w:tcW w:w="6835" w:type="dxa"/>
            <w:vAlign w:val="center"/>
          </w:tcPr>
          <w:p w:rsidR="00C52FCE" w:rsidRPr="007C509D" w:rsidRDefault="00C52FCE" w:rsidP="00F47B53">
            <w:pPr>
              <w:jc w:val="both"/>
              <w:rPr>
                <w:rFonts w:ascii="Arial" w:hAnsi="Arial" w:cs="Arial"/>
                <w:sz w:val="20"/>
                <w:szCs w:val="20"/>
              </w:rPr>
            </w:pPr>
            <w:r>
              <w:rPr>
                <w:rFonts w:ascii="Arial" w:hAnsi="Arial" w:cs="Arial"/>
                <w:sz w:val="20"/>
                <w:szCs w:val="20"/>
              </w:rPr>
              <w:t>Il servizio prevede una serie di attività volte a promuovere e/o sostenere iniziative e manifestazioni che siano in linea con una consolidata tradizione di civiltà sviluppatasi sul concetto che Sorrento, nell’ essere stata città natale di Torquato Tasso deve ispirarsi ad alti standard qualitativi proprio sul fronte culturale</w:t>
            </w:r>
          </w:p>
        </w:tc>
      </w:tr>
      <w:tr w:rsidR="00C52FCE" w:rsidTr="00F47B53">
        <w:tc>
          <w:tcPr>
            <w:tcW w:w="2943" w:type="dxa"/>
            <w:tcBorders>
              <w:top w:val="single" w:sz="4" w:space="0" w:color="auto"/>
              <w:left w:val="single" w:sz="4" w:space="0" w:color="auto"/>
              <w:bottom w:val="single" w:sz="4" w:space="0" w:color="auto"/>
              <w:right w:val="single" w:sz="4" w:space="0" w:color="auto"/>
            </w:tcBorders>
            <w:hideMark/>
          </w:tcPr>
          <w:p w:rsidR="00C52FCE" w:rsidRDefault="00C52FCE" w:rsidP="00F47B53">
            <w:pPr>
              <w:rPr>
                <w:rFonts w:ascii="Arial Black" w:hAnsi="Arial Black" w:cs="Arial"/>
                <w:b/>
                <w:sz w:val="20"/>
                <w:szCs w:val="20"/>
              </w:rPr>
            </w:pPr>
            <w:r w:rsidRPr="009B7BF4">
              <w:rPr>
                <w:rFonts w:ascii="Arial Black" w:hAnsi="Arial Black" w:cs="Arial"/>
                <w:b/>
                <w:sz w:val="20"/>
                <w:szCs w:val="20"/>
              </w:rPr>
              <w:t>Interventi realizzati nell’anno 201</w:t>
            </w:r>
            <w:r>
              <w:rPr>
                <w:rFonts w:ascii="Arial Black" w:hAnsi="Arial Black" w:cs="Arial"/>
                <w:b/>
                <w:sz w:val="20"/>
                <w:szCs w:val="20"/>
              </w:rPr>
              <w:t>7</w:t>
            </w:r>
          </w:p>
        </w:tc>
        <w:tc>
          <w:tcPr>
            <w:tcW w:w="6835" w:type="dxa"/>
            <w:tcBorders>
              <w:top w:val="single" w:sz="4" w:space="0" w:color="auto"/>
              <w:left w:val="single" w:sz="4" w:space="0" w:color="auto"/>
              <w:bottom w:val="single" w:sz="4" w:space="0" w:color="auto"/>
              <w:right w:val="single" w:sz="4" w:space="0" w:color="auto"/>
            </w:tcBorders>
            <w:vAlign w:val="center"/>
          </w:tcPr>
          <w:p w:rsidR="00C52FCE" w:rsidRPr="006F279F" w:rsidRDefault="00C52FCE" w:rsidP="00C52FCE">
            <w:pPr>
              <w:pStyle w:val="Paragrafoelenco"/>
              <w:numPr>
                <w:ilvl w:val="0"/>
                <w:numId w:val="28"/>
              </w:numPr>
              <w:jc w:val="both"/>
              <w:rPr>
                <w:rFonts w:ascii="Arial" w:hAnsi="Arial" w:cs="Arial"/>
                <w:sz w:val="20"/>
                <w:szCs w:val="20"/>
              </w:rPr>
            </w:pPr>
            <w:r w:rsidRPr="006F279F">
              <w:rPr>
                <w:rFonts w:ascii="Arial" w:hAnsi="Arial" w:cs="Arial"/>
                <w:sz w:val="20"/>
                <w:szCs w:val="20"/>
              </w:rPr>
              <w:t>Promozione e sostegno dell’ Istituto Tassiano</w:t>
            </w:r>
          </w:p>
          <w:p w:rsidR="00C52FCE" w:rsidRPr="006F279F" w:rsidRDefault="00C52FCE" w:rsidP="00C52FCE">
            <w:pPr>
              <w:pStyle w:val="Paragrafoelenco"/>
              <w:numPr>
                <w:ilvl w:val="0"/>
                <w:numId w:val="28"/>
              </w:numPr>
              <w:jc w:val="both"/>
              <w:rPr>
                <w:rFonts w:ascii="Arial" w:hAnsi="Arial" w:cs="Arial"/>
                <w:sz w:val="20"/>
                <w:szCs w:val="20"/>
              </w:rPr>
            </w:pPr>
            <w:r w:rsidRPr="006F279F">
              <w:rPr>
                <w:rFonts w:ascii="Arial" w:hAnsi="Arial" w:cs="Arial"/>
                <w:sz w:val="20"/>
                <w:szCs w:val="20"/>
              </w:rPr>
              <w:t>Realizzazione di programmi culturali mediante la presentazione di opere letterarie, e mostre artistiche;</w:t>
            </w:r>
          </w:p>
          <w:p w:rsidR="00C52FCE" w:rsidRDefault="00C52FCE" w:rsidP="00C52FCE">
            <w:pPr>
              <w:pStyle w:val="Paragrafoelenco"/>
              <w:numPr>
                <w:ilvl w:val="0"/>
                <w:numId w:val="28"/>
              </w:numPr>
              <w:jc w:val="both"/>
              <w:rPr>
                <w:rFonts w:ascii="Arial" w:hAnsi="Arial" w:cs="Arial"/>
                <w:sz w:val="20"/>
                <w:szCs w:val="20"/>
              </w:rPr>
            </w:pPr>
            <w:r>
              <w:rPr>
                <w:rFonts w:ascii="Arial" w:hAnsi="Arial" w:cs="Arial"/>
                <w:sz w:val="20"/>
                <w:szCs w:val="20"/>
              </w:rPr>
              <w:t>Onorificenze Sorrento Civica</w:t>
            </w:r>
          </w:p>
          <w:p w:rsidR="00C52FCE" w:rsidRDefault="00C52FCE" w:rsidP="00C52FCE">
            <w:pPr>
              <w:pStyle w:val="Paragrafoelenco"/>
              <w:numPr>
                <w:ilvl w:val="0"/>
                <w:numId w:val="28"/>
              </w:numPr>
              <w:jc w:val="both"/>
              <w:rPr>
                <w:rFonts w:ascii="Arial" w:hAnsi="Arial" w:cs="Arial"/>
                <w:sz w:val="20"/>
                <w:szCs w:val="20"/>
              </w:rPr>
            </w:pPr>
            <w:r>
              <w:rPr>
                <w:rFonts w:ascii="Arial" w:hAnsi="Arial" w:cs="Arial"/>
                <w:sz w:val="20"/>
                <w:szCs w:val="20"/>
              </w:rPr>
              <w:t>Rafforzamento delle attività relative alla Biblioteca Comunale</w:t>
            </w:r>
          </w:p>
          <w:p w:rsidR="00C52FCE" w:rsidRDefault="00C52FCE" w:rsidP="00C52FCE">
            <w:pPr>
              <w:pStyle w:val="Paragrafoelenco"/>
              <w:numPr>
                <w:ilvl w:val="0"/>
                <w:numId w:val="28"/>
              </w:numPr>
              <w:jc w:val="both"/>
              <w:rPr>
                <w:rFonts w:ascii="Arial" w:hAnsi="Arial" w:cs="Arial"/>
                <w:sz w:val="20"/>
                <w:szCs w:val="20"/>
              </w:rPr>
            </w:pPr>
            <w:r w:rsidRPr="00692C5F">
              <w:rPr>
                <w:rFonts w:ascii="Arial" w:hAnsi="Arial" w:cs="Arial"/>
                <w:sz w:val="20"/>
                <w:szCs w:val="20"/>
              </w:rPr>
              <w:t>Realizzazione di performance teatrali in collaborazione con associazioni impegnate sul fronte culturale</w:t>
            </w:r>
            <w:r>
              <w:rPr>
                <w:rFonts w:ascii="Arial" w:hAnsi="Arial" w:cs="Arial"/>
                <w:sz w:val="20"/>
                <w:szCs w:val="20"/>
              </w:rPr>
              <w:t xml:space="preserve"> </w:t>
            </w:r>
          </w:p>
          <w:p w:rsidR="00C52FCE" w:rsidRDefault="00C52FCE" w:rsidP="00C52FCE">
            <w:pPr>
              <w:pStyle w:val="Paragrafoelenco"/>
              <w:numPr>
                <w:ilvl w:val="0"/>
                <w:numId w:val="28"/>
              </w:numPr>
              <w:jc w:val="both"/>
              <w:rPr>
                <w:rFonts w:ascii="Arial" w:hAnsi="Arial" w:cs="Arial"/>
                <w:sz w:val="20"/>
                <w:szCs w:val="20"/>
              </w:rPr>
            </w:pPr>
            <w:r w:rsidRPr="006622CD">
              <w:rPr>
                <w:rFonts w:ascii="Arial" w:hAnsi="Arial" w:cs="Arial"/>
                <w:sz w:val="20"/>
                <w:szCs w:val="20"/>
              </w:rPr>
              <w:t xml:space="preserve">Seminari ed incontri pubblici sulla storia locale </w:t>
            </w:r>
          </w:p>
          <w:p w:rsidR="00C52FCE" w:rsidRPr="00E35444" w:rsidRDefault="00C52FCE" w:rsidP="00C52FCE">
            <w:pPr>
              <w:pStyle w:val="Paragrafoelenco"/>
              <w:numPr>
                <w:ilvl w:val="0"/>
                <w:numId w:val="28"/>
              </w:numPr>
              <w:jc w:val="both"/>
              <w:rPr>
                <w:rFonts w:ascii="Arial" w:hAnsi="Arial" w:cs="Arial"/>
                <w:sz w:val="20"/>
                <w:szCs w:val="20"/>
              </w:rPr>
            </w:pPr>
            <w:r w:rsidRPr="00E35444">
              <w:rPr>
                <w:rFonts w:ascii="Arial" w:hAnsi="Arial" w:cs="Arial"/>
                <w:sz w:val="20"/>
                <w:szCs w:val="20"/>
              </w:rPr>
              <w:t xml:space="preserve">Manifestazioni per il recupero e la valorizzazione dell’ Artigianato </w:t>
            </w:r>
          </w:p>
          <w:p w:rsidR="00C52FCE" w:rsidRPr="006622CD" w:rsidRDefault="00C52FCE" w:rsidP="00C52FCE">
            <w:pPr>
              <w:pStyle w:val="Paragrafoelenco"/>
              <w:numPr>
                <w:ilvl w:val="0"/>
                <w:numId w:val="28"/>
              </w:numPr>
              <w:jc w:val="both"/>
              <w:rPr>
                <w:rFonts w:ascii="Arial" w:hAnsi="Arial" w:cs="Arial"/>
                <w:sz w:val="20"/>
                <w:szCs w:val="20"/>
              </w:rPr>
            </w:pPr>
            <w:r w:rsidRPr="006622CD">
              <w:rPr>
                <w:rFonts w:ascii="Arial" w:hAnsi="Arial" w:cs="Arial"/>
                <w:sz w:val="20"/>
                <w:szCs w:val="20"/>
              </w:rPr>
              <w:t>Sostegno, laddove possibile e secondo l’ apposito regolamento, alle associazioni culturali</w:t>
            </w:r>
          </w:p>
          <w:p w:rsidR="00C52FCE" w:rsidRPr="003902C5" w:rsidRDefault="00C52FCE" w:rsidP="00F47B53">
            <w:pPr>
              <w:jc w:val="both"/>
              <w:rPr>
                <w:rFonts w:ascii="Arial" w:hAnsi="Arial" w:cs="Arial"/>
                <w:sz w:val="20"/>
                <w:szCs w:val="20"/>
              </w:rPr>
            </w:pPr>
            <w:r>
              <w:rPr>
                <w:rFonts w:ascii="Arial" w:hAnsi="Arial" w:cs="Arial"/>
                <w:sz w:val="20"/>
                <w:szCs w:val="20"/>
              </w:rPr>
              <w:t>Per un sintetico dettaglio delle manifestazioni indicate si veda l’ allegato 1</w:t>
            </w:r>
          </w:p>
        </w:tc>
      </w:tr>
      <w:tr w:rsidR="00C52FCE" w:rsidTr="00F47B53">
        <w:tc>
          <w:tcPr>
            <w:tcW w:w="2943" w:type="dxa"/>
            <w:tcBorders>
              <w:top w:val="single" w:sz="4" w:space="0" w:color="auto"/>
              <w:left w:val="single" w:sz="4" w:space="0" w:color="auto"/>
              <w:bottom w:val="single" w:sz="4" w:space="0" w:color="auto"/>
              <w:right w:val="single" w:sz="4" w:space="0" w:color="auto"/>
            </w:tcBorders>
            <w:hideMark/>
          </w:tcPr>
          <w:p w:rsidR="00C52FCE" w:rsidRDefault="00C52FCE" w:rsidP="00F47B53">
            <w:pPr>
              <w:rPr>
                <w:rFonts w:ascii="Arial Black" w:hAnsi="Arial Black" w:cs="Arial"/>
                <w:b/>
                <w:sz w:val="20"/>
                <w:szCs w:val="20"/>
                <w:highlight w:val="yellow"/>
              </w:rPr>
            </w:pPr>
            <w:r w:rsidRPr="00CB3AEF">
              <w:rPr>
                <w:rFonts w:ascii="Arial Black" w:hAnsi="Arial Black" w:cs="Arial"/>
                <w:b/>
                <w:sz w:val="20"/>
                <w:szCs w:val="20"/>
              </w:rPr>
              <w:t>Interventi previsti per l’anno 201</w:t>
            </w:r>
            <w:r>
              <w:rPr>
                <w:rFonts w:ascii="Arial Black" w:hAnsi="Arial Black" w:cs="Arial"/>
                <w:b/>
                <w:sz w:val="20"/>
                <w:szCs w:val="20"/>
              </w:rPr>
              <w:t>8</w:t>
            </w:r>
          </w:p>
        </w:tc>
        <w:tc>
          <w:tcPr>
            <w:tcW w:w="6835" w:type="dxa"/>
            <w:tcBorders>
              <w:top w:val="single" w:sz="4" w:space="0" w:color="auto"/>
              <w:left w:val="single" w:sz="4" w:space="0" w:color="auto"/>
              <w:bottom w:val="single" w:sz="4" w:space="0" w:color="auto"/>
              <w:right w:val="single" w:sz="4" w:space="0" w:color="auto"/>
            </w:tcBorders>
          </w:tcPr>
          <w:p w:rsidR="00C52FCE" w:rsidRDefault="00C52FCE" w:rsidP="00F47B53">
            <w:pPr>
              <w:jc w:val="both"/>
              <w:rPr>
                <w:rFonts w:ascii="Arial" w:hAnsi="Arial" w:cs="Arial"/>
                <w:sz w:val="20"/>
                <w:szCs w:val="20"/>
              </w:rPr>
            </w:pPr>
            <w:r w:rsidRPr="00CB3AEF">
              <w:rPr>
                <w:rFonts w:ascii="Arial" w:hAnsi="Arial" w:cs="Arial"/>
                <w:sz w:val="20"/>
                <w:szCs w:val="20"/>
              </w:rPr>
              <w:t>In un futuro prossimo si prevede di impegnarsi per le seguenti iniziative e/o interventi:</w:t>
            </w:r>
          </w:p>
          <w:p w:rsidR="00C52FCE" w:rsidRPr="00405B82" w:rsidRDefault="00C52FCE" w:rsidP="00C52FCE">
            <w:pPr>
              <w:pStyle w:val="Paragrafoelenco"/>
              <w:numPr>
                <w:ilvl w:val="0"/>
                <w:numId w:val="30"/>
              </w:numPr>
              <w:jc w:val="both"/>
              <w:rPr>
                <w:rFonts w:ascii="Arial" w:hAnsi="Arial" w:cs="Arial"/>
                <w:sz w:val="20"/>
                <w:szCs w:val="20"/>
              </w:rPr>
            </w:pPr>
            <w:r w:rsidRPr="00405B82">
              <w:rPr>
                <w:rFonts w:ascii="Arial" w:hAnsi="Arial" w:cs="Arial"/>
                <w:sz w:val="20"/>
                <w:szCs w:val="20"/>
              </w:rPr>
              <w:t>Festival del Rinascimento</w:t>
            </w:r>
          </w:p>
          <w:p w:rsidR="00C52FCE" w:rsidRPr="00CB3AEF" w:rsidRDefault="00C52FCE" w:rsidP="00C52FCE">
            <w:pPr>
              <w:pStyle w:val="Paragrafoelenco"/>
              <w:numPr>
                <w:ilvl w:val="0"/>
                <w:numId w:val="28"/>
              </w:numPr>
              <w:jc w:val="both"/>
              <w:rPr>
                <w:rFonts w:ascii="Arial" w:hAnsi="Arial" w:cs="Arial"/>
                <w:sz w:val="20"/>
                <w:szCs w:val="20"/>
              </w:rPr>
            </w:pPr>
            <w:r w:rsidRPr="00CB3AEF">
              <w:rPr>
                <w:rFonts w:ascii="Arial" w:hAnsi="Arial" w:cs="Arial"/>
                <w:sz w:val="20"/>
                <w:szCs w:val="20"/>
              </w:rPr>
              <w:t>Realizzazione di programmi culturali mediante la presentazione di opere letterarie, e mostre artistiche;</w:t>
            </w:r>
          </w:p>
          <w:p w:rsidR="00C52FCE" w:rsidRDefault="00C52FCE" w:rsidP="00C52FCE">
            <w:pPr>
              <w:pStyle w:val="Paragrafoelenco"/>
              <w:numPr>
                <w:ilvl w:val="0"/>
                <w:numId w:val="28"/>
              </w:numPr>
              <w:jc w:val="both"/>
              <w:rPr>
                <w:rFonts w:ascii="Arial" w:hAnsi="Arial" w:cs="Arial"/>
                <w:sz w:val="20"/>
                <w:szCs w:val="20"/>
              </w:rPr>
            </w:pPr>
            <w:r w:rsidRPr="006F279F">
              <w:rPr>
                <w:rFonts w:ascii="Arial" w:hAnsi="Arial" w:cs="Arial"/>
                <w:sz w:val="20"/>
                <w:szCs w:val="20"/>
              </w:rPr>
              <w:t>Istituzione del Forum delle associazioni Culturali</w:t>
            </w:r>
            <w:r>
              <w:rPr>
                <w:rFonts w:ascii="Arial" w:hAnsi="Arial" w:cs="Arial"/>
                <w:sz w:val="20"/>
                <w:szCs w:val="20"/>
              </w:rPr>
              <w:t xml:space="preserve">  </w:t>
            </w:r>
          </w:p>
          <w:p w:rsidR="00C52FCE" w:rsidRDefault="00C52FCE" w:rsidP="00C52FCE">
            <w:pPr>
              <w:pStyle w:val="Paragrafoelenco"/>
              <w:numPr>
                <w:ilvl w:val="0"/>
                <w:numId w:val="28"/>
              </w:numPr>
              <w:jc w:val="both"/>
              <w:rPr>
                <w:rFonts w:ascii="Arial" w:hAnsi="Arial" w:cs="Arial"/>
                <w:sz w:val="20"/>
                <w:szCs w:val="20"/>
              </w:rPr>
            </w:pPr>
            <w:r>
              <w:rPr>
                <w:rFonts w:ascii="Arial" w:hAnsi="Arial" w:cs="Arial"/>
                <w:sz w:val="20"/>
                <w:szCs w:val="20"/>
              </w:rPr>
              <w:t xml:space="preserve">Incontri Internazionali con la letteratura  </w:t>
            </w:r>
          </w:p>
          <w:p w:rsidR="00C52FCE" w:rsidRPr="00CB3AEF" w:rsidRDefault="00C52FCE" w:rsidP="00C52FCE">
            <w:pPr>
              <w:pStyle w:val="Paragrafoelenco"/>
              <w:numPr>
                <w:ilvl w:val="0"/>
                <w:numId w:val="28"/>
              </w:numPr>
              <w:jc w:val="both"/>
              <w:rPr>
                <w:rFonts w:ascii="Arial" w:hAnsi="Arial" w:cs="Arial"/>
                <w:sz w:val="20"/>
                <w:szCs w:val="20"/>
              </w:rPr>
            </w:pPr>
            <w:r w:rsidRPr="00CB3AEF">
              <w:rPr>
                <w:rFonts w:ascii="Arial" w:hAnsi="Arial" w:cs="Arial"/>
                <w:sz w:val="20"/>
                <w:szCs w:val="20"/>
              </w:rPr>
              <w:t>Onorificenze Sorrento Civica</w:t>
            </w:r>
          </w:p>
          <w:p w:rsidR="00C52FCE" w:rsidRPr="00E35444" w:rsidRDefault="00C52FCE" w:rsidP="00C52FCE">
            <w:pPr>
              <w:pStyle w:val="Paragrafoelenco"/>
              <w:numPr>
                <w:ilvl w:val="0"/>
                <w:numId w:val="28"/>
              </w:numPr>
              <w:jc w:val="both"/>
              <w:rPr>
                <w:rFonts w:ascii="Arial" w:hAnsi="Arial" w:cs="Arial"/>
                <w:sz w:val="20"/>
                <w:szCs w:val="20"/>
              </w:rPr>
            </w:pPr>
            <w:r w:rsidRPr="00E35444">
              <w:rPr>
                <w:rFonts w:ascii="Arial" w:hAnsi="Arial" w:cs="Arial"/>
                <w:sz w:val="20"/>
                <w:szCs w:val="20"/>
              </w:rPr>
              <w:t xml:space="preserve">Manifestazioni per il recupero e la valorizzazione dell’ Artigianato </w:t>
            </w:r>
          </w:p>
          <w:p w:rsidR="00C52FCE" w:rsidRPr="00AD09CB" w:rsidRDefault="00C52FCE" w:rsidP="00C52FCE">
            <w:pPr>
              <w:pStyle w:val="Paragrafoelenco"/>
              <w:numPr>
                <w:ilvl w:val="0"/>
                <w:numId w:val="28"/>
              </w:numPr>
              <w:jc w:val="both"/>
              <w:rPr>
                <w:rFonts w:ascii="Arial" w:hAnsi="Arial" w:cs="Arial"/>
                <w:sz w:val="20"/>
                <w:szCs w:val="20"/>
              </w:rPr>
            </w:pPr>
            <w:r w:rsidRPr="00E35444">
              <w:rPr>
                <w:rFonts w:ascii="Arial" w:hAnsi="Arial" w:cs="Arial"/>
                <w:sz w:val="20"/>
                <w:szCs w:val="20"/>
              </w:rPr>
              <w:t>Manifestazioni per celebrare il 750° anniversario della nascita di Dante Alighieri</w:t>
            </w:r>
            <w:r>
              <w:rPr>
                <w:rFonts w:ascii="Arial" w:hAnsi="Arial" w:cs="Arial"/>
                <w:sz w:val="20"/>
                <w:szCs w:val="20"/>
              </w:rPr>
              <w:t xml:space="preserve"> </w:t>
            </w:r>
          </w:p>
          <w:p w:rsidR="00C52FCE" w:rsidRPr="00CB3AEF" w:rsidRDefault="00C52FCE" w:rsidP="00C52FCE">
            <w:pPr>
              <w:pStyle w:val="Paragrafoelenco"/>
              <w:numPr>
                <w:ilvl w:val="0"/>
                <w:numId w:val="28"/>
              </w:numPr>
              <w:jc w:val="both"/>
              <w:rPr>
                <w:rFonts w:ascii="Arial" w:hAnsi="Arial" w:cs="Arial"/>
                <w:sz w:val="20"/>
                <w:szCs w:val="20"/>
              </w:rPr>
            </w:pPr>
            <w:r w:rsidRPr="00CB3AEF">
              <w:rPr>
                <w:rFonts w:ascii="Arial" w:hAnsi="Arial" w:cs="Arial"/>
                <w:sz w:val="20"/>
                <w:szCs w:val="20"/>
              </w:rPr>
              <w:t>Re</w:t>
            </w:r>
            <w:r>
              <w:rPr>
                <w:rFonts w:ascii="Arial" w:hAnsi="Arial" w:cs="Arial"/>
                <w:sz w:val="20"/>
                <w:szCs w:val="20"/>
              </w:rPr>
              <w:t>alizzazione del “Young Showcase</w:t>
            </w:r>
            <w:r w:rsidRPr="00CB3AEF">
              <w:rPr>
                <w:rFonts w:ascii="Arial" w:hAnsi="Arial" w:cs="Arial"/>
                <w:sz w:val="20"/>
                <w:szCs w:val="20"/>
              </w:rPr>
              <w:t xml:space="preserve">” </w:t>
            </w:r>
          </w:p>
          <w:p w:rsidR="00C52FCE" w:rsidRPr="00CB3AEF" w:rsidRDefault="00C52FCE" w:rsidP="00C52FCE">
            <w:pPr>
              <w:pStyle w:val="Paragrafoelenco"/>
              <w:numPr>
                <w:ilvl w:val="0"/>
                <w:numId w:val="28"/>
              </w:numPr>
              <w:jc w:val="both"/>
              <w:rPr>
                <w:rFonts w:ascii="Arial" w:hAnsi="Arial" w:cs="Arial"/>
                <w:sz w:val="20"/>
                <w:szCs w:val="20"/>
              </w:rPr>
            </w:pPr>
            <w:r w:rsidRPr="00CB3AEF">
              <w:rPr>
                <w:rFonts w:ascii="Arial" w:hAnsi="Arial" w:cs="Arial"/>
                <w:sz w:val="20"/>
                <w:szCs w:val="20"/>
              </w:rPr>
              <w:t>Rafforzamento delle attività relative alla Biblioteca Comunale</w:t>
            </w:r>
          </w:p>
          <w:p w:rsidR="00C52FCE" w:rsidRPr="00CB3AEF" w:rsidRDefault="00C52FCE" w:rsidP="00C52FCE">
            <w:pPr>
              <w:pStyle w:val="Paragrafoelenco"/>
              <w:numPr>
                <w:ilvl w:val="0"/>
                <w:numId w:val="28"/>
              </w:numPr>
              <w:jc w:val="both"/>
              <w:rPr>
                <w:rFonts w:ascii="Arial" w:hAnsi="Arial" w:cs="Arial"/>
                <w:sz w:val="20"/>
                <w:szCs w:val="20"/>
              </w:rPr>
            </w:pPr>
            <w:r w:rsidRPr="00CB3AEF">
              <w:rPr>
                <w:rFonts w:ascii="Arial" w:hAnsi="Arial" w:cs="Arial"/>
                <w:sz w:val="20"/>
                <w:szCs w:val="20"/>
              </w:rPr>
              <w:t>Realizzazione di performance teatrali in collaborazione con associazioni impegnate sul fronte culturale</w:t>
            </w:r>
          </w:p>
          <w:p w:rsidR="00C52FCE" w:rsidRPr="00CB3AEF" w:rsidRDefault="00C52FCE" w:rsidP="00C52FCE">
            <w:pPr>
              <w:pStyle w:val="Paragrafoelenco"/>
              <w:numPr>
                <w:ilvl w:val="0"/>
                <w:numId w:val="28"/>
              </w:numPr>
              <w:jc w:val="both"/>
              <w:rPr>
                <w:rFonts w:ascii="Arial" w:hAnsi="Arial" w:cs="Arial"/>
                <w:sz w:val="20"/>
                <w:szCs w:val="20"/>
              </w:rPr>
            </w:pPr>
            <w:r w:rsidRPr="00CB3AEF">
              <w:rPr>
                <w:rFonts w:ascii="Arial" w:hAnsi="Arial" w:cs="Arial"/>
                <w:sz w:val="20"/>
                <w:szCs w:val="20"/>
              </w:rPr>
              <w:t>Seminari ed incontri pubblici sulla storia locale</w:t>
            </w:r>
          </w:p>
          <w:p w:rsidR="00C52FCE" w:rsidRPr="00CB3AEF" w:rsidRDefault="00C52FCE" w:rsidP="00C52FCE">
            <w:pPr>
              <w:pStyle w:val="Paragrafoelenco"/>
              <w:numPr>
                <w:ilvl w:val="0"/>
                <w:numId w:val="28"/>
              </w:numPr>
              <w:jc w:val="both"/>
              <w:rPr>
                <w:rFonts w:ascii="Arial" w:hAnsi="Arial" w:cs="Arial"/>
                <w:sz w:val="20"/>
                <w:szCs w:val="20"/>
              </w:rPr>
            </w:pPr>
            <w:r w:rsidRPr="00CB3AEF">
              <w:rPr>
                <w:rFonts w:ascii="Arial" w:hAnsi="Arial" w:cs="Arial"/>
                <w:sz w:val="20"/>
                <w:szCs w:val="20"/>
              </w:rPr>
              <w:t>Sostegno, laddove possibile e secondo l’ apposito regolamento, alle associazioni culturali</w:t>
            </w:r>
          </w:p>
          <w:p w:rsidR="00C52FCE" w:rsidRPr="00CB3AEF" w:rsidRDefault="00C52FCE" w:rsidP="00C52FCE">
            <w:pPr>
              <w:pStyle w:val="Paragrafoelenco"/>
              <w:numPr>
                <w:ilvl w:val="0"/>
                <w:numId w:val="28"/>
              </w:numPr>
              <w:jc w:val="both"/>
              <w:rPr>
                <w:rFonts w:ascii="Arial" w:hAnsi="Arial" w:cs="Arial"/>
                <w:sz w:val="20"/>
                <w:szCs w:val="20"/>
              </w:rPr>
            </w:pPr>
            <w:r w:rsidRPr="00CB3AEF">
              <w:rPr>
                <w:rFonts w:ascii="Arial" w:hAnsi="Arial" w:cs="Arial"/>
                <w:sz w:val="20"/>
                <w:szCs w:val="20"/>
              </w:rPr>
              <w:t>Concerti culturali riguardanti musiche del nostro territorio</w:t>
            </w:r>
          </w:p>
          <w:p w:rsidR="00C52FCE" w:rsidRPr="00CB3AEF" w:rsidRDefault="00C52FCE" w:rsidP="00C52FCE">
            <w:pPr>
              <w:pStyle w:val="Paragrafoelenco"/>
              <w:numPr>
                <w:ilvl w:val="0"/>
                <w:numId w:val="28"/>
              </w:numPr>
              <w:jc w:val="both"/>
              <w:rPr>
                <w:rFonts w:ascii="Arial" w:hAnsi="Arial" w:cs="Arial"/>
                <w:sz w:val="20"/>
                <w:szCs w:val="20"/>
              </w:rPr>
            </w:pPr>
            <w:r w:rsidRPr="00CB3AEF">
              <w:rPr>
                <w:rFonts w:ascii="Arial" w:hAnsi="Arial" w:cs="Arial"/>
                <w:sz w:val="20"/>
                <w:szCs w:val="20"/>
              </w:rPr>
              <w:t>Per un sintetico dettaglio delle manifestazioni indicate si veda l’ allegato 2</w:t>
            </w:r>
          </w:p>
          <w:p w:rsidR="00C52FCE" w:rsidRDefault="00C52FCE" w:rsidP="00F47B53">
            <w:pPr>
              <w:jc w:val="both"/>
              <w:rPr>
                <w:rFonts w:ascii="Arial" w:hAnsi="Arial" w:cs="Arial"/>
                <w:sz w:val="20"/>
                <w:szCs w:val="20"/>
                <w:highlight w:val="yellow"/>
              </w:rPr>
            </w:pPr>
          </w:p>
        </w:tc>
      </w:tr>
      <w:tr w:rsidR="00C52FCE" w:rsidRPr="008261AF" w:rsidTr="00F47B53">
        <w:tc>
          <w:tcPr>
            <w:tcW w:w="2943" w:type="dxa"/>
          </w:tcPr>
          <w:p w:rsidR="00C52FCE" w:rsidRPr="008261AF" w:rsidRDefault="00C52FCE" w:rsidP="00F47B53">
            <w:pPr>
              <w:rPr>
                <w:rFonts w:ascii="Arial Black" w:hAnsi="Arial Black"/>
              </w:rPr>
            </w:pPr>
            <w:r w:rsidRPr="008261AF">
              <w:rPr>
                <w:rFonts w:ascii="Arial Black" w:hAnsi="Arial Black"/>
              </w:rPr>
              <w:t>Ambito strategico</w:t>
            </w:r>
            <w:r>
              <w:rPr>
                <w:rFonts w:ascii="Arial Black" w:hAnsi="Arial Black"/>
              </w:rPr>
              <w:t xml:space="preserve"> (linee di indirizzo)</w:t>
            </w:r>
          </w:p>
        </w:tc>
        <w:tc>
          <w:tcPr>
            <w:tcW w:w="6835" w:type="dxa"/>
            <w:vAlign w:val="center"/>
          </w:tcPr>
          <w:p w:rsidR="00C52FCE" w:rsidRPr="007C509D" w:rsidRDefault="00C52FCE" w:rsidP="00F47B53">
            <w:pPr>
              <w:jc w:val="both"/>
              <w:rPr>
                <w:rFonts w:ascii="Arial" w:hAnsi="Arial" w:cs="Arial"/>
                <w:sz w:val="20"/>
                <w:szCs w:val="20"/>
              </w:rPr>
            </w:pPr>
            <w:r>
              <w:rPr>
                <w:rFonts w:ascii="Arial" w:hAnsi="Arial" w:cs="Arial"/>
                <w:sz w:val="20"/>
                <w:szCs w:val="20"/>
              </w:rPr>
              <w:t>Una città a misura di cittadino, una città protagonista</w:t>
            </w:r>
          </w:p>
        </w:tc>
      </w:tr>
      <w:tr w:rsidR="00C52FCE" w:rsidRPr="008261AF" w:rsidTr="00F47B53">
        <w:tc>
          <w:tcPr>
            <w:tcW w:w="2943" w:type="dxa"/>
          </w:tcPr>
          <w:p w:rsidR="00C52FCE" w:rsidRDefault="00C52FCE" w:rsidP="00F47B53">
            <w:pPr>
              <w:rPr>
                <w:rFonts w:ascii="Arial Black" w:hAnsi="Arial Black"/>
              </w:rPr>
            </w:pPr>
            <w:r w:rsidRPr="008261AF">
              <w:rPr>
                <w:rFonts w:ascii="Arial Black" w:hAnsi="Arial Black"/>
              </w:rPr>
              <w:t>Soggetti interessati</w:t>
            </w:r>
          </w:p>
          <w:p w:rsidR="00C52FCE" w:rsidRPr="008261AF" w:rsidRDefault="00C52FCE" w:rsidP="00F47B53">
            <w:pPr>
              <w:rPr>
                <w:rFonts w:ascii="Arial Black" w:hAnsi="Arial Black"/>
              </w:rPr>
            </w:pPr>
            <w:r>
              <w:rPr>
                <w:rFonts w:ascii="Arial Black" w:hAnsi="Arial Black"/>
              </w:rPr>
              <w:t>(stakeholder – portatori di interesse)</w:t>
            </w:r>
          </w:p>
        </w:tc>
        <w:tc>
          <w:tcPr>
            <w:tcW w:w="6835" w:type="dxa"/>
            <w:vAlign w:val="center"/>
          </w:tcPr>
          <w:p w:rsidR="00C52FCE" w:rsidRPr="007C509D" w:rsidRDefault="00C52FCE" w:rsidP="00F47B53">
            <w:pPr>
              <w:jc w:val="both"/>
              <w:rPr>
                <w:rFonts w:ascii="Arial" w:hAnsi="Arial" w:cs="Arial"/>
                <w:sz w:val="20"/>
                <w:szCs w:val="20"/>
              </w:rPr>
            </w:pPr>
            <w:r>
              <w:rPr>
                <w:rFonts w:ascii="Arial" w:hAnsi="Arial" w:cs="Arial"/>
                <w:sz w:val="20"/>
                <w:szCs w:val="20"/>
              </w:rPr>
              <w:t>Cittadini, turisti, associazioni culturali e teatrali e similari</w:t>
            </w:r>
          </w:p>
        </w:tc>
      </w:tr>
      <w:tr w:rsidR="00C52FCE" w:rsidRPr="008261AF" w:rsidTr="00F47B53">
        <w:tc>
          <w:tcPr>
            <w:tcW w:w="2943" w:type="dxa"/>
          </w:tcPr>
          <w:p w:rsidR="00C52FCE" w:rsidRPr="008261AF" w:rsidRDefault="00C52FCE" w:rsidP="00F47B53">
            <w:pPr>
              <w:rPr>
                <w:rFonts w:ascii="Arial Black" w:hAnsi="Arial Black"/>
              </w:rPr>
            </w:pPr>
            <w:r w:rsidRPr="008261AF">
              <w:rPr>
                <w:rFonts w:ascii="Arial Black" w:hAnsi="Arial Black"/>
              </w:rPr>
              <w:lastRenderedPageBreak/>
              <w:t>Motivazione</w:t>
            </w:r>
            <w:r>
              <w:rPr>
                <w:rFonts w:ascii="Arial Black" w:hAnsi="Arial Black"/>
              </w:rPr>
              <w:t>, obiettivi</w:t>
            </w:r>
            <w:r w:rsidRPr="008261AF">
              <w:rPr>
                <w:rFonts w:ascii="Arial Black" w:hAnsi="Arial Black"/>
              </w:rPr>
              <w:t xml:space="preserve"> e/o finalità dell’ intervento</w:t>
            </w:r>
            <w:r>
              <w:rPr>
                <w:rFonts w:ascii="Arial Black" w:hAnsi="Arial Black"/>
              </w:rPr>
              <w:t xml:space="preserve"> o degli interventi</w:t>
            </w:r>
          </w:p>
        </w:tc>
        <w:tc>
          <w:tcPr>
            <w:tcW w:w="6835" w:type="dxa"/>
            <w:vAlign w:val="center"/>
          </w:tcPr>
          <w:p w:rsidR="00C52FCE" w:rsidRPr="007C509D" w:rsidRDefault="00C52FCE" w:rsidP="00F47B53">
            <w:pPr>
              <w:jc w:val="both"/>
              <w:rPr>
                <w:rFonts w:ascii="Arial" w:hAnsi="Arial" w:cs="Arial"/>
                <w:sz w:val="20"/>
                <w:szCs w:val="20"/>
              </w:rPr>
            </w:pPr>
            <w:r>
              <w:rPr>
                <w:rFonts w:ascii="Arial" w:hAnsi="Arial" w:cs="Arial"/>
                <w:sz w:val="20"/>
                <w:szCs w:val="20"/>
              </w:rPr>
              <w:t>La promozione di eventi culturali risponde a molteplici finalità. A prescindere da quelle già indicate nella descrizione del servizio, infatti, non può e non deve essere trascurato il fatto che numerosi appuntamenti culturali possono fungere anche da attrattore turistico. Questi ultimi, quando calendarizzati nei periodi in cui la stagione turistica tradizionale è considerata chiusa, possono svolgere un importante ruolo nella promozione di interventi volti a sostenere la destagionalizzazione</w:t>
            </w:r>
          </w:p>
        </w:tc>
      </w:tr>
      <w:tr w:rsidR="00C52FCE" w:rsidRPr="008261AF" w:rsidTr="00F47B53">
        <w:tc>
          <w:tcPr>
            <w:tcW w:w="2943" w:type="dxa"/>
          </w:tcPr>
          <w:p w:rsidR="00C52FCE" w:rsidRPr="008261AF" w:rsidRDefault="00C52FCE" w:rsidP="00F47B53">
            <w:pPr>
              <w:rPr>
                <w:rFonts w:ascii="Arial Black" w:hAnsi="Arial Black"/>
              </w:rPr>
            </w:pPr>
            <w:r w:rsidRPr="008261AF">
              <w:rPr>
                <w:rFonts w:ascii="Arial Black" w:hAnsi="Arial Black"/>
              </w:rPr>
              <w:t>Risorse umane</w:t>
            </w:r>
          </w:p>
        </w:tc>
        <w:tc>
          <w:tcPr>
            <w:tcW w:w="6835" w:type="dxa"/>
            <w:vAlign w:val="center"/>
          </w:tcPr>
          <w:p w:rsidR="00C52FCE" w:rsidRDefault="00C52FCE" w:rsidP="00F47B53">
            <w:pPr>
              <w:rPr>
                <w:rFonts w:ascii="Arial" w:hAnsi="Arial" w:cs="Arial"/>
              </w:rPr>
            </w:pPr>
            <w:r>
              <w:rPr>
                <w:rFonts w:ascii="Arial" w:hAnsi="Arial" w:cs="Arial"/>
              </w:rPr>
              <w:t>n. 2 unità  a tempo indeterminato</w:t>
            </w:r>
          </w:p>
          <w:p w:rsidR="00C52FCE" w:rsidRPr="007C509D" w:rsidRDefault="00C52FCE" w:rsidP="00F47B53">
            <w:pPr>
              <w:jc w:val="both"/>
              <w:rPr>
                <w:rFonts w:ascii="Arial" w:hAnsi="Arial" w:cs="Arial"/>
                <w:sz w:val="20"/>
                <w:szCs w:val="20"/>
              </w:rPr>
            </w:pPr>
          </w:p>
        </w:tc>
      </w:tr>
      <w:tr w:rsidR="00C52FCE" w:rsidRPr="008261AF" w:rsidTr="00F47B53">
        <w:tc>
          <w:tcPr>
            <w:tcW w:w="2943" w:type="dxa"/>
          </w:tcPr>
          <w:p w:rsidR="00C52FCE" w:rsidRPr="008261AF" w:rsidRDefault="00C52FCE" w:rsidP="00F47B53">
            <w:pPr>
              <w:rPr>
                <w:rFonts w:ascii="Arial Black" w:hAnsi="Arial Black"/>
              </w:rPr>
            </w:pPr>
            <w:r w:rsidRPr="008261AF">
              <w:rPr>
                <w:rFonts w:ascii="Arial Black" w:hAnsi="Arial Black"/>
              </w:rPr>
              <w:t>Risorse strumentali</w:t>
            </w:r>
          </w:p>
        </w:tc>
        <w:tc>
          <w:tcPr>
            <w:tcW w:w="6835" w:type="dxa"/>
            <w:vAlign w:val="center"/>
          </w:tcPr>
          <w:p w:rsidR="00C52FCE" w:rsidRPr="007C509D" w:rsidRDefault="00C52FCE" w:rsidP="00F47B53">
            <w:pPr>
              <w:jc w:val="both"/>
              <w:rPr>
                <w:rFonts w:ascii="Arial" w:hAnsi="Arial" w:cs="Arial"/>
                <w:sz w:val="20"/>
                <w:szCs w:val="20"/>
              </w:rPr>
            </w:pPr>
            <w:r w:rsidRPr="00D857A5">
              <w:rPr>
                <w:rFonts w:ascii="Arial" w:hAnsi="Arial" w:cs="Arial"/>
                <w:sz w:val="20"/>
                <w:szCs w:val="20"/>
              </w:rPr>
              <w:t>Apparecchiature informatiche e software (pc, stampanti, etc); materiali di cancelleria rapportati alle unità di personale utilizzato</w:t>
            </w:r>
            <w:r>
              <w:rPr>
                <w:rFonts w:ascii="Arial" w:hAnsi="Arial" w:cs="Arial"/>
                <w:sz w:val="20"/>
                <w:szCs w:val="20"/>
              </w:rPr>
              <w:t>.</w:t>
            </w:r>
          </w:p>
        </w:tc>
      </w:tr>
      <w:tr w:rsidR="00C52FCE" w:rsidRPr="008261AF" w:rsidTr="00F47B53">
        <w:tc>
          <w:tcPr>
            <w:tcW w:w="2943" w:type="dxa"/>
          </w:tcPr>
          <w:p w:rsidR="00C52FCE" w:rsidRPr="008261AF" w:rsidRDefault="00C52FCE" w:rsidP="00F47B53">
            <w:pPr>
              <w:rPr>
                <w:rFonts w:ascii="Arial Black" w:hAnsi="Arial Black"/>
              </w:rPr>
            </w:pPr>
            <w:r w:rsidRPr="008261AF">
              <w:rPr>
                <w:rFonts w:ascii="Arial Black" w:hAnsi="Arial Black"/>
              </w:rPr>
              <w:t>Valutazione sui mezzi finanziari</w:t>
            </w:r>
          </w:p>
        </w:tc>
        <w:tc>
          <w:tcPr>
            <w:tcW w:w="6835" w:type="dxa"/>
            <w:vAlign w:val="center"/>
          </w:tcPr>
          <w:p w:rsidR="00C52FCE" w:rsidRPr="007C509D" w:rsidRDefault="00C52FCE" w:rsidP="00F47B53">
            <w:pPr>
              <w:jc w:val="both"/>
              <w:rPr>
                <w:rFonts w:ascii="Arial" w:hAnsi="Arial" w:cs="Arial"/>
                <w:sz w:val="20"/>
                <w:szCs w:val="20"/>
              </w:rPr>
            </w:pPr>
            <w:r w:rsidRPr="00F967F1">
              <w:rPr>
                <w:rFonts w:ascii="Arial" w:hAnsi="Arial" w:cs="Arial"/>
              </w:rPr>
              <w:t>I mezzi finanziari stanziati mirano a garantire un efficiente funzionamento del servizio.</w:t>
            </w:r>
          </w:p>
        </w:tc>
      </w:tr>
    </w:tbl>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jc w:val="both"/>
        <w:rPr>
          <w:rFonts w:ascii="Arial Black" w:hAnsi="Arial Black"/>
          <w:b/>
          <w:sz w:val="20"/>
          <w:szCs w:val="20"/>
        </w:rPr>
      </w:pPr>
    </w:p>
    <w:p w:rsidR="00C52FCE" w:rsidRDefault="00C52FCE" w:rsidP="00C52FCE">
      <w:pPr>
        <w:spacing w:after="0" w:line="240" w:lineRule="auto"/>
        <w:jc w:val="both"/>
        <w:rPr>
          <w:rFonts w:ascii="Arial Black" w:hAnsi="Arial Black"/>
          <w:b/>
          <w:sz w:val="20"/>
          <w:szCs w:val="20"/>
        </w:rPr>
      </w:pPr>
      <w:r w:rsidRPr="003902C5">
        <w:rPr>
          <w:rFonts w:ascii="Arial Black" w:hAnsi="Arial Black"/>
          <w:b/>
          <w:sz w:val="20"/>
          <w:szCs w:val="20"/>
        </w:rPr>
        <w:lastRenderedPageBreak/>
        <w:t>Allegato 1</w:t>
      </w:r>
    </w:p>
    <w:p w:rsidR="00C52FCE" w:rsidRPr="007F2CAF" w:rsidRDefault="00C52FCE" w:rsidP="00C52FCE">
      <w:pPr>
        <w:spacing w:after="0" w:line="240" w:lineRule="auto"/>
        <w:jc w:val="both"/>
        <w:rPr>
          <w:rFonts w:ascii="Arial" w:hAnsi="Arial" w:cs="Arial"/>
          <w:sz w:val="20"/>
          <w:szCs w:val="20"/>
        </w:rPr>
      </w:pPr>
      <w:r w:rsidRPr="007F2CAF">
        <w:rPr>
          <w:rFonts w:ascii="Arial" w:hAnsi="Arial" w:cs="Arial"/>
          <w:b/>
          <w:sz w:val="20"/>
          <w:szCs w:val="20"/>
        </w:rPr>
        <w:t>- INCONTRI LETTERARI CON AUTORI CONTEMPORANEI PER LA PRESENTAZIONE DI OPERE DI RILIEVO</w:t>
      </w:r>
      <w:r w:rsidRPr="007F2CAF">
        <w:rPr>
          <w:rFonts w:ascii="Arial" w:hAnsi="Arial" w:cs="Arial"/>
          <w:sz w:val="20"/>
          <w:szCs w:val="20"/>
        </w:rPr>
        <w:t>:</w:t>
      </w:r>
    </w:p>
    <w:p w:rsidR="00C52FCE" w:rsidRPr="007F2CAF" w:rsidRDefault="00C52FCE" w:rsidP="00C52FCE">
      <w:pPr>
        <w:spacing w:after="0" w:line="240" w:lineRule="auto"/>
        <w:jc w:val="both"/>
        <w:rPr>
          <w:rFonts w:ascii="Arial" w:hAnsi="Arial" w:cs="Arial"/>
          <w:sz w:val="20"/>
          <w:szCs w:val="20"/>
        </w:rPr>
      </w:pPr>
      <w:r w:rsidRPr="007F2CAF">
        <w:rPr>
          <w:rFonts w:ascii="Arial" w:hAnsi="Arial" w:cs="Arial"/>
          <w:sz w:val="20"/>
          <w:szCs w:val="20"/>
        </w:rPr>
        <w:t xml:space="preserve">L’ intento è </w:t>
      </w:r>
      <w:r>
        <w:rPr>
          <w:rFonts w:ascii="Arial" w:hAnsi="Arial" w:cs="Arial"/>
          <w:sz w:val="20"/>
          <w:szCs w:val="20"/>
        </w:rPr>
        <w:t xml:space="preserve">stato </w:t>
      </w:r>
      <w:r w:rsidRPr="007F2CAF">
        <w:rPr>
          <w:rFonts w:ascii="Arial" w:hAnsi="Arial" w:cs="Arial"/>
          <w:sz w:val="20"/>
          <w:szCs w:val="20"/>
        </w:rPr>
        <w:t>quello di portare alla ribalta figure di autori contemporanei attraverso l’ organizzazione di seminari di autori, artisti locali e ciò per potenziare le strategie di crescita in rapporto con realtà differenziate.</w:t>
      </w:r>
    </w:p>
    <w:p w:rsidR="00C52FCE" w:rsidRPr="007F2CAF" w:rsidRDefault="00C52FCE" w:rsidP="00C52FCE">
      <w:pPr>
        <w:spacing w:after="0" w:line="240" w:lineRule="auto"/>
        <w:jc w:val="both"/>
        <w:rPr>
          <w:rFonts w:ascii="Arial" w:hAnsi="Arial" w:cs="Arial"/>
          <w:sz w:val="20"/>
          <w:szCs w:val="20"/>
        </w:rPr>
      </w:pPr>
      <w:r w:rsidRPr="007F2CAF">
        <w:rPr>
          <w:rFonts w:ascii="Arial" w:hAnsi="Arial" w:cs="Arial"/>
          <w:sz w:val="20"/>
          <w:szCs w:val="20"/>
        </w:rPr>
        <w:t>.</w:t>
      </w:r>
    </w:p>
    <w:p w:rsidR="00C52FCE" w:rsidRPr="007F2CAF" w:rsidRDefault="00C52FCE" w:rsidP="00C52FCE">
      <w:pPr>
        <w:spacing w:after="0" w:line="240" w:lineRule="auto"/>
        <w:jc w:val="both"/>
        <w:rPr>
          <w:rFonts w:ascii="Arial" w:hAnsi="Arial" w:cs="Arial"/>
          <w:b/>
          <w:sz w:val="20"/>
          <w:szCs w:val="20"/>
        </w:rPr>
      </w:pPr>
      <w:r w:rsidRPr="007F2CAF">
        <w:rPr>
          <w:rFonts w:ascii="Arial" w:hAnsi="Arial" w:cs="Arial"/>
          <w:b/>
          <w:sz w:val="20"/>
          <w:szCs w:val="20"/>
        </w:rPr>
        <w:t xml:space="preserve">- </w:t>
      </w:r>
      <w:r>
        <w:rPr>
          <w:rFonts w:ascii="Arial" w:hAnsi="Arial" w:cs="Arial"/>
          <w:b/>
          <w:sz w:val="20"/>
          <w:szCs w:val="20"/>
        </w:rPr>
        <w:t>FESTIVAL DEL RINASCIMENTO dedicata a T. tasso</w:t>
      </w:r>
    </w:p>
    <w:p w:rsidR="00C52FCE" w:rsidRPr="007F2CAF" w:rsidRDefault="00C52FCE" w:rsidP="00C52FCE">
      <w:pPr>
        <w:spacing w:after="0" w:line="240" w:lineRule="auto"/>
        <w:jc w:val="both"/>
        <w:rPr>
          <w:rFonts w:ascii="Arial" w:hAnsi="Arial" w:cs="Arial"/>
          <w:sz w:val="20"/>
          <w:szCs w:val="20"/>
        </w:rPr>
      </w:pPr>
    </w:p>
    <w:p w:rsidR="00C52FCE" w:rsidRPr="007F2CAF" w:rsidRDefault="00C52FCE" w:rsidP="00C52FCE">
      <w:pPr>
        <w:spacing w:after="0" w:line="240" w:lineRule="auto"/>
        <w:jc w:val="both"/>
        <w:rPr>
          <w:rFonts w:ascii="Arial" w:hAnsi="Arial" w:cs="Arial"/>
          <w:b/>
          <w:sz w:val="20"/>
          <w:szCs w:val="20"/>
        </w:rPr>
      </w:pPr>
      <w:r w:rsidRPr="007F2CAF">
        <w:rPr>
          <w:rFonts w:ascii="Arial" w:hAnsi="Arial" w:cs="Arial"/>
          <w:b/>
          <w:sz w:val="20"/>
          <w:szCs w:val="20"/>
        </w:rPr>
        <w:t>- REALIZZAZIONE MOSTRE</w:t>
      </w:r>
    </w:p>
    <w:p w:rsidR="00C52FCE" w:rsidRDefault="00C52FCE" w:rsidP="00C52FCE">
      <w:pPr>
        <w:spacing w:after="0" w:line="240" w:lineRule="auto"/>
        <w:jc w:val="both"/>
        <w:rPr>
          <w:rFonts w:ascii="Arial" w:hAnsi="Arial" w:cs="Arial"/>
          <w:sz w:val="20"/>
          <w:szCs w:val="20"/>
        </w:rPr>
      </w:pPr>
      <w:r w:rsidRPr="007F2CAF">
        <w:rPr>
          <w:rFonts w:ascii="Arial" w:hAnsi="Arial" w:cs="Arial"/>
          <w:sz w:val="20"/>
          <w:szCs w:val="20"/>
        </w:rPr>
        <w:t>Realizzazione mostre di artisti secondo le richieste inoltrate da associazioni locali, anche per la diffusione delle tradizioni. Mostre che possono trovare adeguate cornici</w:t>
      </w:r>
      <w:r>
        <w:rPr>
          <w:rFonts w:ascii="Arial" w:hAnsi="Arial" w:cs="Arial"/>
          <w:sz w:val="20"/>
          <w:szCs w:val="20"/>
        </w:rPr>
        <w:t>,</w:t>
      </w:r>
      <w:r w:rsidRPr="007F2CAF">
        <w:rPr>
          <w:rFonts w:ascii="Arial" w:hAnsi="Arial" w:cs="Arial"/>
          <w:sz w:val="20"/>
          <w:szCs w:val="20"/>
        </w:rPr>
        <w:t xml:space="preserve"> spazi particolari ed unici come quelle offerte dal trecentesco chiostro di San Francesco, Villa Fiorentino, Biblioteca Comunale, Atrio del Conservatorio delle Grazie.</w:t>
      </w:r>
    </w:p>
    <w:p w:rsidR="00C52FCE" w:rsidRPr="007F2CAF" w:rsidRDefault="00C52FCE" w:rsidP="00C52FCE">
      <w:pPr>
        <w:spacing w:after="0" w:line="240" w:lineRule="auto"/>
        <w:jc w:val="both"/>
        <w:rPr>
          <w:rFonts w:ascii="Arial" w:hAnsi="Arial" w:cs="Arial"/>
          <w:sz w:val="20"/>
          <w:szCs w:val="20"/>
        </w:rPr>
      </w:pPr>
    </w:p>
    <w:p w:rsidR="00C52FCE" w:rsidRPr="007F2CAF" w:rsidRDefault="00C52FCE" w:rsidP="00C52FCE">
      <w:pPr>
        <w:spacing w:after="0" w:line="240" w:lineRule="auto"/>
        <w:jc w:val="both"/>
        <w:rPr>
          <w:rFonts w:ascii="Arial" w:hAnsi="Arial" w:cs="Arial"/>
          <w:b/>
          <w:sz w:val="20"/>
          <w:szCs w:val="20"/>
        </w:rPr>
      </w:pPr>
      <w:r w:rsidRPr="007F2CAF">
        <w:rPr>
          <w:rFonts w:ascii="Arial" w:hAnsi="Arial" w:cs="Arial"/>
          <w:b/>
          <w:sz w:val="20"/>
          <w:szCs w:val="20"/>
        </w:rPr>
        <w:t>- APERTURA BIBLIOTECA COMUNALE</w:t>
      </w:r>
    </w:p>
    <w:p w:rsidR="00C52FCE" w:rsidRDefault="00C52FCE" w:rsidP="00C52FCE">
      <w:pPr>
        <w:spacing w:after="0" w:line="240" w:lineRule="auto"/>
        <w:jc w:val="both"/>
        <w:rPr>
          <w:rFonts w:ascii="Arial" w:hAnsi="Arial" w:cs="Arial"/>
          <w:sz w:val="20"/>
          <w:szCs w:val="20"/>
        </w:rPr>
      </w:pPr>
      <w:r w:rsidRPr="007F2CAF">
        <w:rPr>
          <w:rFonts w:ascii="Arial" w:hAnsi="Arial" w:cs="Arial"/>
          <w:sz w:val="20"/>
          <w:szCs w:val="20"/>
        </w:rPr>
        <w:t>Per ampliare la fruizione dei servizi offerti dalla Biblioteca Comunale, l’amministrazione ha progettato un impareggiabile ampliamento degli orari di apertura dalle 9 alle 20. L’iniziativa nasce, pertanto, dalla volontà di restituire ai Sorrentini, specialmente ai giovani studenti, di usufruire dell’accesso ad un luogo di ininterrotta aggregazione sociale culturale ed intellettuale.</w:t>
      </w:r>
    </w:p>
    <w:p w:rsidR="00C52FCE" w:rsidRPr="007F2CAF" w:rsidRDefault="00C52FCE" w:rsidP="00C52FCE">
      <w:pPr>
        <w:spacing w:after="0" w:line="240" w:lineRule="auto"/>
        <w:jc w:val="both"/>
        <w:rPr>
          <w:rFonts w:ascii="Arial" w:hAnsi="Arial" w:cs="Arial"/>
          <w:sz w:val="20"/>
          <w:szCs w:val="20"/>
        </w:rPr>
      </w:pPr>
    </w:p>
    <w:p w:rsidR="00C52FCE" w:rsidRPr="007F2CAF" w:rsidRDefault="00C52FCE" w:rsidP="00C52FCE">
      <w:pPr>
        <w:spacing w:after="0" w:line="240" w:lineRule="auto"/>
        <w:jc w:val="both"/>
        <w:rPr>
          <w:rFonts w:ascii="Arial" w:hAnsi="Arial" w:cs="Arial"/>
          <w:b/>
          <w:sz w:val="20"/>
          <w:szCs w:val="20"/>
        </w:rPr>
      </w:pPr>
      <w:r w:rsidRPr="007F2CAF">
        <w:rPr>
          <w:rFonts w:ascii="Arial" w:hAnsi="Arial" w:cs="Arial"/>
          <w:b/>
          <w:sz w:val="20"/>
          <w:szCs w:val="20"/>
        </w:rPr>
        <w:t>- SORRENTO CIVICA</w:t>
      </w:r>
    </w:p>
    <w:p w:rsidR="00C52FCE" w:rsidRDefault="00C52FCE" w:rsidP="00C52FCE">
      <w:pPr>
        <w:spacing w:after="0" w:line="240" w:lineRule="auto"/>
        <w:jc w:val="both"/>
        <w:rPr>
          <w:rFonts w:ascii="Arial" w:hAnsi="Arial" w:cs="Arial"/>
          <w:sz w:val="20"/>
          <w:szCs w:val="20"/>
        </w:rPr>
      </w:pPr>
      <w:r w:rsidRPr="007F2CAF">
        <w:rPr>
          <w:rFonts w:ascii="Arial" w:hAnsi="Arial" w:cs="Arial"/>
          <w:sz w:val="20"/>
          <w:szCs w:val="20"/>
        </w:rPr>
        <w:t>Omaggio e riconoscimento ai cittadini Sorrentini che durante la loro vita e con il proprio lavoro si sono impegnati a valor</w:t>
      </w:r>
      <w:r>
        <w:rPr>
          <w:rFonts w:ascii="Arial" w:hAnsi="Arial" w:cs="Arial"/>
          <w:sz w:val="20"/>
          <w:szCs w:val="20"/>
        </w:rPr>
        <w:t>izzare Sorrento. Nel contempo sono st</w:t>
      </w:r>
      <w:r w:rsidRPr="007F2CAF">
        <w:rPr>
          <w:rFonts w:ascii="Arial" w:hAnsi="Arial" w:cs="Arial"/>
          <w:sz w:val="20"/>
          <w:szCs w:val="20"/>
        </w:rPr>
        <w:t>a</w:t>
      </w:r>
      <w:r>
        <w:rPr>
          <w:rFonts w:ascii="Arial" w:hAnsi="Arial" w:cs="Arial"/>
          <w:sz w:val="20"/>
          <w:szCs w:val="20"/>
        </w:rPr>
        <w:t xml:space="preserve">ti </w:t>
      </w:r>
      <w:r w:rsidRPr="007F2CAF">
        <w:rPr>
          <w:rFonts w:ascii="Arial" w:hAnsi="Arial" w:cs="Arial"/>
          <w:sz w:val="20"/>
          <w:szCs w:val="20"/>
        </w:rPr>
        <w:t xml:space="preserve">premiati i giovani laureati che hanno conseguito la laurea con 110 e lode. </w:t>
      </w:r>
    </w:p>
    <w:p w:rsidR="00C52FCE" w:rsidRPr="007F2CAF" w:rsidRDefault="00C52FCE" w:rsidP="00C52FCE">
      <w:pPr>
        <w:spacing w:after="0" w:line="240" w:lineRule="auto"/>
        <w:jc w:val="both"/>
        <w:rPr>
          <w:rFonts w:ascii="Arial" w:hAnsi="Arial" w:cs="Arial"/>
          <w:sz w:val="20"/>
          <w:szCs w:val="20"/>
        </w:rPr>
      </w:pPr>
    </w:p>
    <w:p w:rsidR="00C52FCE" w:rsidRPr="007F2CAF" w:rsidRDefault="00C52FCE" w:rsidP="00C52FCE">
      <w:pPr>
        <w:spacing w:after="0" w:line="240" w:lineRule="auto"/>
        <w:jc w:val="both"/>
        <w:rPr>
          <w:rFonts w:ascii="Arial" w:hAnsi="Arial" w:cs="Arial"/>
          <w:sz w:val="20"/>
          <w:szCs w:val="20"/>
        </w:rPr>
      </w:pPr>
      <w:r w:rsidRPr="007F2CAF">
        <w:rPr>
          <w:rFonts w:ascii="Arial" w:hAnsi="Arial" w:cs="Arial"/>
          <w:b/>
          <w:sz w:val="20"/>
          <w:szCs w:val="20"/>
        </w:rPr>
        <w:t xml:space="preserve">- RECUPERO E VALORIZZAZIONE DELL’ ARTIGIANATO LOCALE </w:t>
      </w:r>
    </w:p>
    <w:p w:rsidR="00C52FCE" w:rsidRPr="007F2CAF" w:rsidRDefault="00C52FCE" w:rsidP="00C52FCE">
      <w:pPr>
        <w:spacing w:after="0" w:line="240" w:lineRule="auto"/>
        <w:jc w:val="both"/>
        <w:rPr>
          <w:rFonts w:ascii="Arial" w:hAnsi="Arial" w:cs="Arial"/>
          <w:sz w:val="20"/>
          <w:szCs w:val="20"/>
        </w:rPr>
      </w:pPr>
      <w:r w:rsidRPr="007F2CAF">
        <w:rPr>
          <w:rFonts w:ascii="Arial" w:hAnsi="Arial" w:cs="Arial"/>
          <w:sz w:val="20"/>
          <w:szCs w:val="20"/>
        </w:rPr>
        <w:t>Tra le tradizioni che Sorrento vanta con orgoglio possiamo annoverare, quella espressa nell’ artigianato ed in particolare nell’ intarsio sul legno. La tarsia lignea costituisce un segno unico della cultura sorrentino e possiede tutti i titoli per assume un ruolo primario in una auspicata politica in interscambi culturali.</w:t>
      </w:r>
    </w:p>
    <w:p w:rsidR="00C52FCE" w:rsidRPr="007F2CAF" w:rsidRDefault="00C52FCE" w:rsidP="00C52FCE">
      <w:pPr>
        <w:spacing w:after="0" w:line="240" w:lineRule="auto"/>
        <w:jc w:val="both"/>
        <w:rPr>
          <w:rFonts w:ascii="Arial" w:hAnsi="Arial" w:cs="Arial"/>
          <w:sz w:val="20"/>
          <w:szCs w:val="20"/>
        </w:rPr>
      </w:pPr>
      <w:r w:rsidRPr="007F2CAF">
        <w:rPr>
          <w:rFonts w:ascii="Arial" w:hAnsi="Arial" w:cs="Arial"/>
          <w:sz w:val="20"/>
          <w:szCs w:val="20"/>
        </w:rPr>
        <w:t>Sin dalla prima metà dell’ 800 valenti artigiani sorrentini furono i primi a divulgare questa tecnica che li aveva resi famosi nel mondo.</w:t>
      </w:r>
      <w:r>
        <w:rPr>
          <w:rFonts w:ascii="Arial" w:hAnsi="Arial" w:cs="Arial"/>
          <w:sz w:val="20"/>
          <w:szCs w:val="20"/>
        </w:rPr>
        <w:t xml:space="preserve"> Sono state realizzate mostre di artigianato locale.</w:t>
      </w:r>
    </w:p>
    <w:p w:rsidR="00C52FCE" w:rsidRPr="007F2CAF" w:rsidRDefault="00C52FCE" w:rsidP="00C52FCE">
      <w:pPr>
        <w:pStyle w:val="Intestazione"/>
        <w:tabs>
          <w:tab w:val="clear" w:pos="4819"/>
          <w:tab w:val="clear" w:pos="9638"/>
        </w:tabs>
        <w:jc w:val="both"/>
        <w:rPr>
          <w:rFonts w:ascii="Arial" w:hAnsi="Arial" w:cs="Arial"/>
          <w:b/>
          <w:sz w:val="20"/>
          <w:szCs w:val="20"/>
          <w:u w:val="single"/>
        </w:rPr>
      </w:pPr>
      <w:r w:rsidRPr="007F2CAF">
        <w:rPr>
          <w:rFonts w:ascii="Arial" w:hAnsi="Arial" w:cs="Arial"/>
          <w:b/>
          <w:sz w:val="20"/>
          <w:szCs w:val="20"/>
        </w:rPr>
        <w:t xml:space="preserve">- </w:t>
      </w:r>
      <w:r w:rsidRPr="007F2CAF">
        <w:rPr>
          <w:rFonts w:ascii="Arial" w:eastAsia="Times New Roman" w:hAnsi="Arial" w:cs="Arial"/>
          <w:b/>
          <w:sz w:val="20"/>
          <w:szCs w:val="20"/>
        </w:rPr>
        <w:t>CONTRIBUTI ASSOCIAZIONI</w:t>
      </w:r>
      <w:r w:rsidRPr="007F2CAF">
        <w:rPr>
          <w:rFonts w:ascii="Arial" w:hAnsi="Arial" w:cs="Arial"/>
          <w:b/>
          <w:sz w:val="20"/>
          <w:szCs w:val="20"/>
          <w:u w:val="single"/>
        </w:rPr>
        <w:t xml:space="preserve"> </w:t>
      </w:r>
    </w:p>
    <w:p w:rsidR="00C52FCE" w:rsidRPr="007F2CAF" w:rsidRDefault="00C52FCE" w:rsidP="00C52FCE">
      <w:pPr>
        <w:pStyle w:val="Intestazione"/>
        <w:tabs>
          <w:tab w:val="clear" w:pos="4819"/>
          <w:tab w:val="clear" w:pos="9638"/>
        </w:tabs>
        <w:jc w:val="both"/>
        <w:rPr>
          <w:rFonts w:ascii="Arial" w:hAnsi="Arial" w:cs="Arial"/>
          <w:sz w:val="20"/>
          <w:szCs w:val="20"/>
        </w:rPr>
      </w:pPr>
      <w:r w:rsidRPr="007F2CAF">
        <w:rPr>
          <w:rFonts w:ascii="Arial" w:hAnsi="Arial" w:cs="Arial"/>
          <w:sz w:val="20"/>
          <w:szCs w:val="20"/>
        </w:rPr>
        <w:t>Il regolamento  approvato prevede che si individuino gli obiettivi primari, che vanno così sintetizzati:</w:t>
      </w:r>
    </w:p>
    <w:p w:rsidR="00C52FCE" w:rsidRPr="007F2CAF" w:rsidRDefault="00C52FCE" w:rsidP="00C52FCE">
      <w:pPr>
        <w:pStyle w:val="Intestazione"/>
        <w:numPr>
          <w:ilvl w:val="0"/>
          <w:numId w:val="29"/>
        </w:numPr>
        <w:tabs>
          <w:tab w:val="clear" w:pos="4819"/>
          <w:tab w:val="clear" w:pos="9638"/>
        </w:tabs>
        <w:jc w:val="both"/>
        <w:rPr>
          <w:rFonts w:ascii="Arial" w:hAnsi="Arial" w:cs="Arial"/>
          <w:sz w:val="20"/>
          <w:szCs w:val="20"/>
        </w:rPr>
      </w:pPr>
      <w:r w:rsidRPr="007F2CAF">
        <w:rPr>
          <w:rFonts w:ascii="Arial" w:hAnsi="Arial" w:cs="Arial"/>
          <w:sz w:val="20"/>
          <w:szCs w:val="20"/>
        </w:rPr>
        <w:t>Attività e progetti  per valorizzare siti e servizi dell’Ente e il patrimonio culturale  della città;</w:t>
      </w:r>
    </w:p>
    <w:p w:rsidR="00C52FCE" w:rsidRPr="007F2CAF" w:rsidRDefault="00C52FCE" w:rsidP="00C52FCE">
      <w:pPr>
        <w:pStyle w:val="Intestazione"/>
        <w:tabs>
          <w:tab w:val="clear" w:pos="4819"/>
          <w:tab w:val="clear" w:pos="9638"/>
        </w:tabs>
        <w:ind w:left="720"/>
        <w:jc w:val="both"/>
        <w:rPr>
          <w:rFonts w:ascii="Arial" w:hAnsi="Arial" w:cs="Arial"/>
          <w:sz w:val="20"/>
          <w:szCs w:val="20"/>
        </w:rPr>
      </w:pPr>
      <w:r w:rsidRPr="007F2CAF">
        <w:rPr>
          <w:rFonts w:ascii="Arial" w:hAnsi="Arial" w:cs="Arial"/>
          <w:sz w:val="20"/>
          <w:szCs w:val="20"/>
        </w:rPr>
        <w:t>Possibile finanziamento: fino a € 12.000,00</w:t>
      </w:r>
    </w:p>
    <w:p w:rsidR="00C52FCE" w:rsidRPr="007F2CAF" w:rsidRDefault="00C52FCE" w:rsidP="00C52FCE">
      <w:pPr>
        <w:pStyle w:val="Intestazione"/>
        <w:numPr>
          <w:ilvl w:val="0"/>
          <w:numId w:val="29"/>
        </w:numPr>
        <w:tabs>
          <w:tab w:val="clear" w:pos="4819"/>
          <w:tab w:val="clear" w:pos="9638"/>
        </w:tabs>
        <w:jc w:val="both"/>
        <w:rPr>
          <w:rFonts w:ascii="Arial" w:hAnsi="Arial" w:cs="Arial"/>
          <w:sz w:val="20"/>
          <w:szCs w:val="20"/>
        </w:rPr>
      </w:pPr>
      <w:r w:rsidRPr="007F2CAF">
        <w:rPr>
          <w:rFonts w:ascii="Arial" w:hAnsi="Arial" w:cs="Arial"/>
          <w:sz w:val="20"/>
          <w:szCs w:val="20"/>
        </w:rPr>
        <w:t xml:space="preserve">Organizzazione di eventi di livello nazionale; </w:t>
      </w:r>
    </w:p>
    <w:p w:rsidR="00C52FCE" w:rsidRPr="007F2CAF" w:rsidRDefault="00C52FCE" w:rsidP="00C52FCE">
      <w:pPr>
        <w:pStyle w:val="Intestazione"/>
        <w:tabs>
          <w:tab w:val="clear" w:pos="4819"/>
          <w:tab w:val="clear" w:pos="9638"/>
        </w:tabs>
        <w:ind w:left="360"/>
        <w:jc w:val="both"/>
        <w:rPr>
          <w:rFonts w:ascii="Arial" w:hAnsi="Arial" w:cs="Arial"/>
          <w:sz w:val="20"/>
          <w:szCs w:val="20"/>
        </w:rPr>
      </w:pPr>
      <w:r w:rsidRPr="007F2CAF">
        <w:rPr>
          <w:rFonts w:ascii="Arial" w:hAnsi="Arial" w:cs="Arial"/>
          <w:sz w:val="20"/>
          <w:szCs w:val="20"/>
        </w:rPr>
        <w:t xml:space="preserve">     Possibile finanziamento: fino a € 5.000,00</w:t>
      </w:r>
    </w:p>
    <w:p w:rsidR="00C52FCE" w:rsidRPr="007F2CAF" w:rsidRDefault="00C52FCE" w:rsidP="00C52FCE">
      <w:pPr>
        <w:pStyle w:val="Intestazione"/>
        <w:numPr>
          <w:ilvl w:val="0"/>
          <w:numId w:val="29"/>
        </w:numPr>
        <w:tabs>
          <w:tab w:val="clear" w:pos="4819"/>
          <w:tab w:val="clear" w:pos="9638"/>
        </w:tabs>
        <w:jc w:val="both"/>
        <w:rPr>
          <w:rFonts w:ascii="Arial" w:hAnsi="Arial" w:cs="Arial"/>
          <w:sz w:val="20"/>
          <w:szCs w:val="20"/>
        </w:rPr>
      </w:pPr>
      <w:r w:rsidRPr="007F2CAF">
        <w:rPr>
          <w:rFonts w:ascii="Arial" w:hAnsi="Arial" w:cs="Arial"/>
          <w:sz w:val="20"/>
          <w:szCs w:val="20"/>
        </w:rPr>
        <w:t>Promozione del territorio attraverso programmi culturali e turistici;</w:t>
      </w:r>
    </w:p>
    <w:p w:rsidR="00C52FCE" w:rsidRPr="007F2CAF" w:rsidRDefault="00C52FCE" w:rsidP="00C52FCE">
      <w:pPr>
        <w:pStyle w:val="Intestazione"/>
        <w:tabs>
          <w:tab w:val="clear" w:pos="4819"/>
          <w:tab w:val="clear" w:pos="9638"/>
        </w:tabs>
        <w:ind w:left="720"/>
        <w:jc w:val="both"/>
        <w:rPr>
          <w:rFonts w:ascii="Arial" w:hAnsi="Arial" w:cs="Arial"/>
          <w:sz w:val="20"/>
          <w:szCs w:val="20"/>
        </w:rPr>
      </w:pPr>
      <w:r w:rsidRPr="007F2CAF">
        <w:rPr>
          <w:rFonts w:ascii="Arial" w:hAnsi="Arial" w:cs="Arial"/>
          <w:sz w:val="20"/>
          <w:szCs w:val="20"/>
        </w:rPr>
        <w:t>Possibile finanziamento: fino a € 5.000,00</w:t>
      </w:r>
    </w:p>
    <w:p w:rsidR="00C52FCE" w:rsidRPr="007F2CAF" w:rsidRDefault="00C52FCE" w:rsidP="00C52FCE">
      <w:pPr>
        <w:pStyle w:val="Intestazione"/>
        <w:numPr>
          <w:ilvl w:val="0"/>
          <w:numId w:val="29"/>
        </w:numPr>
        <w:tabs>
          <w:tab w:val="clear" w:pos="4819"/>
          <w:tab w:val="clear" w:pos="9638"/>
        </w:tabs>
        <w:jc w:val="both"/>
        <w:rPr>
          <w:rFonts w:ascii="Arial" w:hAnsi="Arial" w:cs="Arial"/>
          <w:sz w:val="20"/>
          <w:szCs w:val="20"/>
        </w:rPr>
      </w:pPr>
      <w:r w:rsidRPr="007F2CAF">
        <w:rPr>
          <w:rFonts w:ascii="Arial" w:hAnsi="Arial" w:cs="Arial"/>
          <w:sz w:val="20"/>
          <w:szCs w:val="20"/>
        </w:rPr>
        <w:t>Attività di formazione per gli studenti e i cittadini  finalizzate alla promozione dell’educazione permanente della  comunità;</w:t>
      </w:r>
    </w:p>
    <w:p w:rsidR="00C52FCE" w:rsidRDefault="00C52FCE" w:rsidP="00C52FCE">
      <w:pPr>
        <w:pStyle w:val="Intestazione"/>
        <w:tabs>
          <w:tab w:val="clear" w:pos="4819"/>
          <w:tab w:val="clear" w:pos="9638"/>
        </w:tabs>
        <w:ind w:left="720"/>
        <w:jc w:val="both"/>
        <w:rPr>
          <w:rFonts w:ascii="Arial" w:hAnsi="Arial" w:cs="Arial"/>
          <w:sz w:val="20"/>
          <w:szCs w:val="20"/>
        </w:rPr>
      </w:pPr>
      <w:r w:rsidRPr="007F2CAF">
        <w:rPr>
          <w:rFonts w:ascii="Arial" w:hAnsi="Arial" w:cs="Arial"/>
          <w:sz w:val="20"/>
          <w:szCs w:val="20"/>
        </w:rPr>
        <w:t>Possibile finanziamento: fino a € 10.000,00</w:t>
      </w:r>
    </w:p>
    <w:p w:rsidR="00C52FCE" w:rsidRDefault="00C52FCE" w:rsidP="00C52FCE">
      <w:pPr>
        <w:pStyle w:val="Intestazione"/>
        <w:tabs>
          <w:tab w:val="clear" w:pos="4819"/>
          <w:tab w:val="clear" w:pos="9638"/>
        </w:tabs>
        <w:ind w:left="720"/>
        <w:jc w:val="both"/>
        <w:rPr>
          <w:rFonts w:ascii="Arial" w:hAnsi="Arial" w:cs="Arial"/>
          <w:sz w:val="20"/>
          <w:szCs w:val="20"/>
        </w:rPr>
      </w:pPr>
    </w:p>
    <w:p w:rsidR="00C52FCE" w:rsidRDefault="00C52FCE" w:rsidP="00C52FCE">
      <w:pPr>
        <w:pStyle w:val="Intestazione"/>
        <w:tabs>
          <w:tab w:val="clear" w:pos="4819"/>
          <w:tab w:val="clear" w:pos="9638"/>
        </w:tabs>
        <w:ind w:left="720"/>
        <w:jc w:val="both"/>
        <w:rPr>
          <w:rFonts w:ascii="Arial" w:hAnsi="Arial" w:cs="Arial"/>
          <w:sz w:val="20"/>
          <w:szCs w:val="20"/>
        </w:rPr>
      </w:pPr>
      <w:r>
        <w:rPr>
          <w:rFonts w:ascii="Arial" w:hAnsi="Arial" w:cs="Arial"/>
          <w:sz w:val="20"/>
          <w:szCs w:val="20"/>
        </w:rPr>
        <w:t>Nel 2016 sono stati erogati contributi solo per iniziative di livello nazionale: Trofeo De Martino.</w:t>
      </w:r>
    </w:p>
    <w:p w:rsidR="00C52FCE" w:rsidRDefault="00C52FCE" w:rsidP="00C52FCE">
      <w:pPr>
        <w:pStyle w:val="Intestazione"/>
        <w:tabs>
          <w:tab w:val="clear" w:pos="4819"/>
          <w:tab w:val="clear" w:pos="9638"/>
        </w:tabs>
        <w:ind w:left="720"/>
        <w:jc w:val="both"/>
        <w:rPr>
          <w:rFonts w:ascii="Arial" w:hAnsi="Arial" w:cs="Arial"/>
          <w:sz w:val="20"/>
          <w:szCs w:val="20"/>
        </w:rPr>
      </w:pPr>
    </w:p>
    <w:p w:rsidR="00C52FCE" w:rsidRDefault="00C52FCE" w:rsidP="00C52FCE">
      <w:pPr>
        <w:pStyle w:val="Intestazione"/>
        <w:tabs>
          <w:tab w:val="clear" w:pos="4819"/>
          <w:tab w:val="clear" w:pos="9638"/>
        </w:tabs>
        <w:ind w:left="720"/>
        <w:jc w:val="both"/>
        <w:rPr>
          <w:rFonts w:ascii="Arial" w:hAnsi="Arial" w:cs="Arial"/>
          <w:sz w:val="20"/>
          <w:szCs w:val="20"/>
        </w:rPr>
      </w:pPr>
    </w:p>
    <w:p w:rsidR="00C52FCE" w:rsidRDefault="00C52FCE" w:rsidP="00C52FCE">
      <w:pPr>
        <w:pStyle w:val="Intestazione"/>
        <w:tabs>
          <w:tab w:val="clear" w:pos="4819"/>
          <w:tab w:val="clear" w:pos="9638"/>
        </w:tabs>
        <w:ind w:left="720"/>
        <w:jc w:val="both"/>
        <w:rPr>
          <w:rFonts w:ascii="Arial" w:hAnsi="Arial" w:cs="Arial"/>
          <w:sz w:val="20"/>
          <w:szCs w:val="20"/>
        </w:rPr>
      </w:pPr>
    </w:p>
    <w:p w:rsidR="00C52FCE" w:rsidRDefault="00C52FCE" w:rsidP="00C52FCE">
      <w:pPr>
        <w:pStyle w:val="Intestazione"/>
        <w:tabs>
          <w:tab w:val="clear" w:pos="4819"/>
          <w:tab w:val="clear" w:pos="9638"/>
        </w:tabs>
        <w:ind w:left="720"/>
        <w:jc w:val="both"/>
        <w:rPr>
          <w:rFonts w:ascii="Arial" w:hAnsi="Arial" w:cs="Arial"/>
          <w:sz w:val="20"/>
          <w:szCs w:val="20"/>
        </w:rPr>
      </w:pPr>
    </w:p>
    <w:p w:rsidR="00C52FCE" w:rsidRDefault="00C52FCE" w:rsidP="00C52FCE">
      <w:pPr>
        <w:pStyle w:val="Intestazione"/>
        <w:tabs>
          <w:tab w:val="clear" w:pos="4819"/>
          <w:tab w:val="clear" w:pos="9638"/>
        </w:tabs>
        <w:ind w:left="720"/>
        <w:jc w:val="both"/>
        <w:rPr>
          <w:rFonts w:ascii="Arial" w:hAnsi="Arial" w:cs="Arial"/>
          <w:sz w:val="20"/>
          <w:szCs w:val="20"/>
        </w:rPr>
      </w:pPr>
    </w:p>
    <w:p w:rsidR="00C52FCE" w:rsidRDefault="00C52FCE" w:rsidP="00C52FCE">
      <w:pPr>
        <w:pStyle w:val="Intestazione"/>
        <w:tabs>
          <w:tab w:val="clear" w:pos="4819"/>
          <w:tab w:val="clear" w:pos="9638"/>
        </w:tabs>
        <w:ind w:left="720"/>
        <w:jc w:val="both"/>
        <w:rPr>
          <w:rFonts w:ascii="Arial" w:hAnsi="Arial" w:cs="Arial"/>
          <w:sz w:val="20"/>
          <w:szCs w:val="20"/>
        </w:rPr>
      </w:pPr>
    </w:p>
    <w:p w:rsidR="00C52FCE" w:rsidRDefault="00C52FCE" w:rsidP="00C52FCE">
      <w:pPr>
        <w:pStyle w:val="Intestazione"/>
        <w:tabs>
          <w:tab w:val="clear" w:pos="4819"/>
          <w:tab w:val="clear" w:pos="9638"/>
        </w:tabs>
        <w:ind w:left="720"/>
        <w:jc w:val="both"/>
        <w:rPr>
          <w:rFonts w:ascii="Arial" w:hAnsi="Arial" w:cs="Arial"/>
          <w:sz w:val="20"/>
          <w:szCs w:val="20"/>
        </w:rPr>
      </w:pPr>
    </w:p>
    <w:p w:rsidR="00C52FCE" w:rsidRDefault="00C52FCE" w:rsidP="00C52FCE">
      <w:pPr>
        <w:pStyle w:val="Intestazione"/>
        <w:tabs>
          <w:tab w:val="clear" w:pos="4819"/>
          <w:tab w:val="clear" w:pos="9638"/>
        </w:tabs>
        <w:ind w:left="720"/>
        <w:jc w:val="both"/>
        <w:rPr>
          <w:rFonts w:ascii="Arial" w:hAnsi="Arial" w:cs="Arial"/>
          <w:sz w:val="20"/>
          <w:szCs w:val="20"/>
        </w:rPr>
      </w:pPr>
    </w:p>
    <w:p w:rsidR="00C52FCE" w:rsidRDefault="00C52FCE" w:rsidP="00C52FCE">
      <w:pPr>
        <w:pStyle w:val="Intestazione"/>
        <w:tabs>
          <w:tab w:val="clear" w:pos="4819"/>
          <w:tab w:val="clear" w:pos="9638"/>
        </w:tabs>
        <w:ind w:left="720"/>
        <w:jc w:val="both"/>
        <w:rPr>
          <w:rFonts w:ascii="Arial" w:hAnsi="Arial" w:cs="Arial"/>
          <w:sz w:val="20"/>
          <w:szCs w:val="20"/>
        </w:rPr>
      </w:pPr>
    </w:p>
    <w:p w:rsidR="00C52FCE" w:rsidRDefault="00C52FCE" w:rsidP="00C52FCE">
      <w:pPr>
        <w:pStyle w:val="Intestazione"/>
        <w:tabs>
          <w:tab w:val="clear" w:pos="4819"/>
          <w:tab w:val="clear" w:pos="9638"/>
        </w:tabs>
        <w:ind w:left="720"/>
        <w:jc w:val="both"/>
        <w:rPr>
          <w:rFonts w:ascii="Arial" w:hAnsi="Arial" w:cs="Arial"/>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rPr>
          <w:rFonts w:ascii="Arial Black" w:hAnsi="Arial Black"/>
          <w:sz w:val="20"/>
          <w:szCs w:val="20"/>
        </w:rPr>
      </w:pPr>
    </w:p>
    <w:p w:rsidR="00C52FCE" w:rsidRDefault="00C52FCE" w:rsidP="00C52FCE">
      <w:pPr>
        <w:spacing w:after="0" w:line="240" w:lineRule="auto"/>
        <w:jc w:val="both"/>
        <w:rPr>
          <w:rFonts w:ascii="Arial Black" w:hAnsi="Arial Black"/>
          <w:b/>
          <w:sz w:val="20"/>
          <w:szCs w:val="20"/>
        </w:rPr>
      </w:pPr>
    </w:p>
    <w:p w:rsidR="00C52FCE" w:rsidRDefault="00C52FCE" w:rsidP="00C52FCE">
      <w:pPr>
        <w:spacing w:after="0" w:line="240" w:lineRule="auto"/>
        <w:jc w:val="both"/>
        <w:rPr>
          <w:rFonts w:ascii="Arial Black" w:hAnsi="Arial Black"/>
          <w:b/>
          <w:sz w:val="20"/>
          <w:szCs w:val="20"/>
        </w:rPr>
      </w:pPr>
      <w:r>
        <w:rPr>
          <w:rFonts w:ascii="Arial Black" w:hAnsi="Arial Black"/>
          <w:b/>
          <w:sz w:val="20"/>
          <w:szCs w:val="20"/>
        </w:rPr>
        <w:lastRenderedPageBreak/>
        <w:t>Allegato 2</w:t>
      </w:r>
    </w:p>
    <w:p w:rsidR="00C52FCE" w:rsidRDefault="00C52FCE" w:rsidP="00C52FCE">
      <w:pPr>
        <w:pStyle w:val="Intestazione"/>
        <w:tabs>
          <w:tab w:val="clear" w:pos="4819"/>
          <w:tab w:val="clear" w:pos="9638"/>
        </w:tabs>
        <w:ind w:left="720"/>
        <w:jc w:val="both"/>
        <w:rPr>
          <w:rFonts w:ascii="Arial" w:hAnsi="Arial" w:cs="Arial"/>
          <w:sz w:val="20"/>
          <w:szCs w:val="20"/>
        </w:rPr>
      </w:pPr>
    </w:p>
    <w:p w:rsidR="00C52FCE" w:rsidRPr="007F2CAF" w:rsidRDefault="00C52FCE" w:rsidP="00C52FCE">
      <w:pPr>
        <w:spacing w:after="0" w:line="240" w:lineRule="auto"/>
        <w:jc w:val="both"/>
        <w:rPr>
          <w:rFonts w:ascii="Arial" w:hAnsi="Arial" w:cs="Arial"/>
          <w:sz w:val="20"/>
          <w:szCs w:val="20"/>
        </w:rPr>
      </w:pPr>
      <w:r w:rsidRPr="007F2CAF">
        <w:rPr>
          <w:rFonts w:ascii="Arial" w:hAnsi="Arial" w:cs="Arial"/>
          <w:b/>
          <w:sz w:val="20"/>
          <w:szCs w:val="20"/>
        </w:rPr>
        <w:t xml:space="preserve"> </w:t>
      </w:r>
      <w:r>
        <w:rPr>
          <w:rFonts w:ascii="Arial" w:hAnsi="Arial" w:cs="Arial"/>
          <w:b/>
          <w:sz w:val="20"/>
          <w:szCs w:val="20"/>
        </w:rPr>
        <w:t xml:space="preserve">- </w:t>
      </w:r>
      <w:r w:rsidRPr="007F2CAF">
        <w:rPr>
          <w:rFonts w:ascii="Arial" w:hAnsi="Arial" w:cs="Arial"/>
          <w:b/>
          <w:sz w:val="20"/>
          <w:szCs w:val="20"/>
        </w:rPr>
        <w:t>INCONTRI LETTERARI CON AUTORI CONTEMPORANEI PER LA PRESENTAZIONE DI OPERE DI RILIEVO</w:t>
      </w:r>
      <w:r w:rsidRPr="007F2CAF">
        <w:rPr>
          <w:rFonts w:ascii="Arial" w:hAnsi="Arial" w:cs="Arial"/>
          <w:sz w:val="20"/>
          <w:szCs w:val="20"/>
        </w:rPr>
        <w:t>:</w:t>
      </w:r>
    </w:p>
    <w:p w:rsidR="00C52FCE" w:rsidRPr="007F2CAF" w:rsidRDefault="00C52FCE" w:rsidP="00C52FCE">
      <w:pPr>
        <w:spacing w:after="0" w:line="240" w:lineRule="auto"/>
        <w:jc w:val="both"/>
        <w:rPr>
          <w:rFonts w:ascii="Arial" w:hAnsi="Arial" w:cs="Arial"/>
          <w:sz w:val="20"/>
          <w:szCs w:val="20"/>
        </w:rPr>
      </w:pPr>
      <w:r w:rsidRPr="007F2CAF">
        <w:rPr>
          <w:rFonts w:ascii="Arial" w:hAnsi="Arial" w:cs="Arial"/>
          <w:sz w:val="20"/>
          <w:szCs w:val="20"/>
        </w:rPr>
        <w:t>L’ intento è quello di portare alla ribalta figure di autori contemporanei attraverso l’ organizzazione di seminari di autori, artisti locali e ciò per potenziare le strategie di crescita in rapporto con realtà differenziate.</w:t>
      </w:r>
    </w:p>
    <w:p w:rsidR="00C52FCE" w:rsidRPr="007F2CAF" w:rsidRDefault="00C52FCE" w:rsidP="00C52FCE">
      <w:pPr>
        <w:spacing w:after="0" w:line="240" w:lineRule="auto"/>
        <w:jc w:val="both"/>
        <w:rPr>
          <w:rFonts w:ascii="Arial" w:hAnsi="Arial" w:cs="Arial"/>
          <w:b/>
          <w:sz w:val="20"/>
          <w:szCs w:val="20"/>
        </w:rPr>
      </w:pPr>
      <w:r w:rsidRPr="007F2CAF">
        <w:rPr>
          <w:rFonts w:ascii="Arial" w:hAnsi="Arial" w:cs="Arial"/>
          <w:b/>
          <w:sz w:val="20"/>
          <w:szCs w:val="20"/>
        </w:rPr>
        <w:t>- ISTITUZIONE DEL FORUM DELLE ASSOCIAZIONI CULTURALI</w:t>
      </w:r>
    </w:p>
    <w:p w:rsidR="00C52FCE" w:rsidRPr="007F2CAF" w:rsidRDefault="00C52FCE" w:rsidP="00C52FCE">
      <w:pPr>
        <w:spacing w:after="0" w:line="240" w:lineRule="auto"/>
        <w:jc w:val="both"/>
        <w:rPr>
          <w:rFonts w:ascii="Arial" w:hAnsi="Arial" w:cs="Arial"/>
          <w:sz w:val="20"/>
          <w:szCs w:val="20"/>
        </w:rPr>
      </w:pPr>
      <w:r w:rsidRPr="007F2CAF">
        <w:rPr>
          <w:rFonts w:ascii="Arial" w:hAnsi="Arial" w:cs="Arial"/>
          <w:sz w:val="20"/>
          <w:szCs w:val="20"/>
        </w:rPr>
        <w:t>Il FORUM delle associazioni culturali è un organo comunale preposto al coordinamento di tutte le associazioni presenti sul territorio, utile a creare sinergia tra le varie onlus e rendere più agile la comunicazione tra queste ultime e il Comune.</w:t>
      </w:r>
    </w:p>
    <w:p w:rsidR="00C52FCE" w:rsidRPr="007F2CAF" w:rsidRDefault="00C52FCE" w:rsidP="00C52FCE">
      <w:pPr>
        <w:spacing w:after="0" w:line="240" w:lineRule="auto"/>
        <w:jc w:val="both"/>
        <w:rPr>
          <w:rFonts w:ascii="Arial" w:hAnsi="Arial" w:cs="Arial"/>
          <w:sz w:val="20"/>
          <w:szCs w:val="20"/>
        </w:rPr>
      </w:pPr>
      <w:r w:rsidRPr="007F2CAF">
        <w:rPr>
          <w:rFonts w:ascii="Arial" w:hAnsi="Arial" w:cs="Arial"/>
          <w:sz w:val="20"/>
          <w:szCs w:val="20"/>
        </w:rPr>
        <w:t xml:space="preserve">Per l’ assessorato alla cultura il FORUM dovrà essere un vero e proprio contenitore d’ idee, dove, attraverso il confronto tra differenti associazioni, si possa dar vita a progetti condivisi. </w:t>
      </w:r>
    </w:p>
    <w:p w:rsidR="00C52FCE" w:rsidRPr="007F2CAF" w:rsidRDefault="00C52FCE" w:rsidP="00C52FCE">
      <w:pPr>
        <w:spacing w:after="0" w:line="240" w:lineRule="auto"/>
        <w:jc w:val="both"/>
        <w:rPr>
          <w:rFonts w:ascii="Arial" w:hAnsi="Arial" w:cs="Arial"/>
          <w:sz w:val="20"/>
          <w:szCs w:val="20"/>
        </w:rPr>
      </w:pPr>
      <w:r w:rsidRPr="007F2CAF">
        <w:rPr>
          <w:rFonts w:ascii="Arial" w:hAnsi="Arial" w:cs="Arial"/>
          <w:sz w:val="20"/>
          <w:szCs w:val="20"/>
        </w:rPr>
        <w:t>L’ obiettivo sarà quello di coordinare le attività, razionalizzando strumenti e risorse. Sicuramente consentirà una crescita di promozione artistica e culturale per le nuove generazioni.</w:t>
      </w:r>
    </w:p>
    <w:p w:rsidR="00C52FCE" w:rsidRPr="007F2CAF" w:rsidRDefault="00C52FCE" w:rsidP="00C52FCE">
      <w:pPr>
        <w:spacing w:after="0" w:line="240" w:lineRule="auto"/>
        <w:jc w:val="both"/>
        <w:rPr>
          <w:rFonts w:ascii="Arial" w:hAnsi="Arial" w:cs="Arial"/>
          <w:b/>
          <w:sz w:val="20"/>
          <w:szCs w:val="20"/>
        </w:rPr>
      </w:pPr>
      <w:r w:rsidRPr="007F2CAF">
        <w:rPr>
          <w:rFonts w:ascii="Arial" w:hAnsi="Arial" w:cs="Arial"/>
          <w:b/>
          <w:sz w:val="20"/>
          <w:szCs w:val="20"/>
        </w:rPr>
        <w:t>- PROMOZIONE DELL’ ISTITUTO TASSIANO:</w:t>
      </w:r>
    </w:p>
    <w:p w:rsidR="00C52FCE" w:rsidRPr="007F2CAF" w:rsidRDefault="00C52FCE" w:rsidP="00C52FCE">
      <w:pPr>
        <w:spacing w:after="0" w:line="240" w:lineRule="auto"/>
        <w:jc w:val="both"/>
        <w:rPr>
          <w:rFonts w:ascii="Arial" w:hAnsi="Arial" w:cs="Arial"/>
          <w:sz w:val="20"/>
          <w:szCs w:val="20"/>
        </w:rPr>
      </w:pPr>
      <w:r w:rsidRPr="007F2CAF">
        <w:rPr>
          <w:rFonts w:ascii="Arial" w:hAnsi="Arial" w:cs="Arial"/>
          <w:sz w:val="20"/>
          <w:szCs w:val="20"/>
        </w:rPr>
        <w:t>La realizzazione dell’ istituto Tassiano assicura la promozione e valorizzazione d’ iniziative per la diffusione della conoscenza del nostro grande poeta Torquato Tasso, attraverso una rivisitazione delle sue opere in collaborazione con le associazioni del territorio.</w:t>
      </w:r>
    </w:p>
    <w:p w:rsidR="00C52FCE" w:rsidRPr="007F2CAF" w:rsidRDefault="00C52FCE" w:rsidP="00C52FCE">
      <w:pPr>
        <w:spacing w:after="0" w:line="240" w:lineRule="auto"/>
        <w:jc w:val="both"/>
        <w:rPr>
          <w:rFonts w:ascii="Arial" w:hAnsi="Arial" w:cs="Arial"/>
          <w:sz w:val="20"/>
          <w:szCs w:val="20"/>
        </w:rPr>
      </w:pPr>
      <w:r w:rsidRPr="007F2CAF">
        <w:rPr>
          <w:rFonts w:ascii="Arial" w:hAnsi="Arial" w:cs="Arial"/>
          <w:sz w:val="20"/>
          <w:szCs w:val="20"/>
        </w:rPr>
        <w:t>La riproposizione della figura del Tasso consentirà certamente un esame e un giudizio nuovo delle sue opere nell’odierno contesto culturale</w:t>
      </w:r>
      <w:r>
        <w:rPr>
          <w:rFonts w:ascii="Arial" w:hAnsi="Arial" w:cs="Arial"/>
          <w:sz w:val="20"/>
          <w:szCs w:val="20"/>
        </w:rPr>
        <w:t>. N</w:t>
      </w:r>
      <w:r w:rsidRPr="007F2CAF">
        <w:rPr>
          <w:rFonts w:ascii="Arial" w:hAnsi="Arial" w:cs="Arial"/>
          <w:sz w:val="20"/>
          <w:szCs w:val="20"/>
        </w:rPr>
        <w:t>e</w:t>
      </w:r>
      <w:r>
        <w:rPr>
          <w:rFonts w:ascii="Arial" w:hAnsi="Arial" w:cs="Arial"/>
          <w:sz w:val="20"/>
          <w:szCs w:val="20"/>
        </w:rPr>
        <w:t>l corrente anno</w:t>
      </w:r>
      <w:r w:rsidRPr="007F2CAF">
        <w:rPr>
          <w:rFonts w:ascii="Arial" w:hAnsi="Arial" w:cs="Arial"/>
          <w:sz w:val="20"/>
          <w:szCs w:val="20"/>
        </w:rPr>
        <w:t xml:space="preserve"> </w:t>
      </w:r>
      <w:r>
        <w:rPr>
          <w:rFonts w:ascii="Arial" w:hAnsi="Arial" w:cs="Arial"/>
          <w:sz w:val="20"/>
          <w:szCs w:val="20"/>
        </w:rPr>
        <w:t xml:space="preserve">si intendono organizzare incontri presso l’Istituto Polispecialistico e la </w:t>
      </w:r>
      <w:r w:rsidRPr="00CC4C4A">
        <w:rPr>
          <w:rFonts w:ascii="Arial" w:hAnsi="Arial" w:cs="Arial"/>
          <w:sz w:val="20"/>
          <w:szCs w:val="20"/>
        </w:rPr>
        <w:t>realizzazione del Festival del Rinascimento.</w:t>
      </w:r>
    </w:p>
    <w:p w:rsidR="00C52FCE" w:rsidRPr="007F2CAF" w:rsidRDefault="00C52FCE" w:rsidP="00C52FCE">
      <w:pPr>
        <w:spacing w:after="0" w:line="240" w:lineRule="auto"/>
        <w:jc w:val="both"/>
        <w:rPr>
          <w:rFonts w:ascii="Arial" w:hAnsi="Arial" w:cs="Arial"/>
          <w:b/>
          <w:sz w:val="20"/>
          <w:szCs w:val="20"/>
        </w:rPr>
      </w:pPr>
      <w:r w:rsidRPr="007F2CAF">
        <w:rPr>
          <w:rFonts w:ascii="Arial" w:hAnsi="Arial" w:cs="Arial"/>
          <w:b/>
          <w:sz w:val="20"/>
          <w:szCs w:val="20"/>
        </w:rPr>
        <w:t>- REALIZZAZIONE MOSTRE</w:t>
      </w:r>
    </w:p>
    <w:p w:rsidR="00C52FCE" w:rsidRPr="007F2CAF" w:rsidRDefault="00C52FCE" w:rsidP="00C52FCE">
      <w:pPr>
        <w:spacing w:after="0" w:line="240" w:lineRule="auto"/>
        <w:jc w:val="both"/>
        <w:rPr>
          <w:rFonts w:ascii="Arial" w:hAnsi="Arial" w:cs="Arial"/>
          <w:sz w:val="20"/>
          <w:szCs w:val="20"/>
        </w:rPr>
      </w:pPr>
      <w:r w:rsidRPr="007F2CAF">
        <w:rPr>
          <w:rFonts w:ascii="Arial" w:hAnsi="Arial" w:cs="Arial"/>
          <w:sz w:val="20"/>
          <w:szCs w:val="20"/>
        </w:rPr>
        <w:t>Realizzazione mostre di artisti secondo le richieste inoltrate da associazioni locali, anche per la diffusione delle tradizioni. Mostre che possono trovare adeguate cornici spazi particolari ed unici come quelle offerte dal trecentesco chiostro di San Francesco, Villa Fiorentino, Biblioteca Comunale, Atrio del Conservatorio delle Grazie.</w:t>
      </w:r>
    </w:p>
    <w:p w:rsidR="00C52FCE" w:rsidRPr="007F2CAF" w:rsidRDefault="00C52FCE" w:rsidP="00C52FCE">
      <w:pPr>
        <w:spacing w:after="0" w:line="240" w:lineRule="auto"/>
        <w:jc w:val="both"/>
        <w:rPr>
          <w:rFonts w:ascii="Arial" w:hAnsi="Arial" w:cs="Arial"/>
          <w:b/>
          <w:sz w:val="20"/>
          <w:szCs w:val="20"/>
        </w:rPr>
      </w:pPr>
      <w:r w:rsidRPr="007F2CAF">
        <w:rPr>
          <w:rFonts w:ascii="Arial" w:hAnsi="Arial" w:cs="Arial"/>
          <w:b/>
          <w:sz w:val="20"/>
          <w:szCs w:val="20"/>
        </w:rPr>
        <w:t>- APERTURA BIBLIOTECA COMUNALE</w:t>
      </w:r>
    </w:p>
    <w:p w:rsidR="00C52FCE" w:rsidRPr="007F2CAF" w:rsidRDefault="00C52FCE" w:rsidP="00C52FCE">
      <w:pPr>
        <w:spacing w:after="0" w:line="240" w:lineRule="auto"/>
        <w:jc w:val="both"/>
        <w:rPr>
          <w:rFonts w:ascii="Arial" w:hAnsi="Arial" w:cs="Arial"/>
          <w:sz w:val="20"/>
          <w:szCs w:val="20"/>
        </w:rPr>
      </w:pPr>
      <w:r w:rsidRPr="007F2CAF">
        <w:rPr>
          <w:rFonts w:ascii="Arial" w:hAnsi="Arial" w:cs="Arial"/>
          <w:sz w:val="20"/>
          <w:szCs w:val="20"/>
        </w:rPr>
        <w:t>Per ampliare la fruizione dei servizi offerti dalla Biblioteca Comunale, l’amministrazione ha progettato un impareggiabile ampliamento degli orari di apertura dalle 9 alle 20. L’iniziativa nasce, pertanto, dalla volontà di restituire ai Sorrentini, specialmente ai giovani studenti, di usufruire dell’accesso ad un luogo di ininterrotta aggregazione sociale culturale ed intellettuale.</w:t>
      </w:r>
    </w:p>
    <w:p w:rsidR="00C52FCE" w:rsidRPr="007F2CAF" w:rsidRDefault="00C52FCE" w:rsidP="00C52FCE">
      <w:pPr>
        <w:spacing w:after="0" w:line="240" w:lineRule="auto"/>
        <w:jc w:val="both"/>
        <w:rPr>
          <w:rFonts w:ascii="Arial" w:hAnsi="Arial" w:cs="Arial"/>
          <w:b/>
          <w:sz w:val="20"/>
          <w:szCs w:val="20"/>
        </w:rPr>
      </w:pPr>
      <w:r w:rsidRPr="007F2CAF">
        <w:rPr>
          <w:rFonts w:ascii="Arial" w:hAnsi="Arial" w:cs="Arial"/>
          <w:b/>
          <w:sz w:val="20"/>
          <w:szCs w:val="20"/>
        </w:rPr>
        <w:t>- LA CITTA E LA CULTURA: GLI INCONTRI INTERNAZIONALI CON LA LETTERATURA</w:t>
      </w:r>
    </w:p>
    <w:p w:rsidR="00C52FCE" w:rsidRPr="007F2CAF" w:rsidRDefault="00C52FCE" w:rsidP="00C52FCE">
      <w:pPr>
        <w:spacing w:after="0" w:line="240" w:lineRule="auto"/>
        <w:jc w:val="both"/>
        <w:rPr>
          <w:rFonts w:ascii="Arial" w:hAnsi="Arial" w:cs="Arial"/>
          <w:sz w:val="20"/>
          <w:szCs w:val="20"/>
        </w:rPr>
      </w:pPr>
      <w:r w:rsidRPr="007F2CAF">
        <w:rPr>
          <w:rFonts w:ascii="Arial" w:hAnsi="Arial" w:cs="Arial"/>
          <w:sz w:val="20"/>
          <w:szCs w:val="20"/>
        </w:rPr>
        <w:t xml:space="preserve">Negli anni addietro la formula degli incontri internazionali del cinema ha visto primeggiare Sorrento nel panorama delle manifestazioni internazionali, oggi si propone di utilizzare lo stesso modello e lo stesso marchio: “ Incontri internazionali per lo svolgimento di iniziative di diffusione della letteratura contemporanea”. Tale manifestazione oltre che volta alla diffusione della letteratura, consentirà un’affluenza turistica nei mesi di bassa stagione contribuendo all’obiettivo di destagionalizzazione, in collaborazione con l’assessorato al turismo. </w:t>
      </w:r>
    </w:p>
    <w:p w:rsidR="00C52FCE" w:rsidRPr="007F2CAF" w:rsidRDefault="00C52FCE" w:rsidP="00C52FCE">
      <w:pPr>
        <w:spacing w:after="0" w:line="240" w:lineRule="auto"/>
        <w:jc w:val="both"/>
        <w:rPr>
          <w:rFonts w:ascii="Arial" w:hAnsi="Arial" w:cs="Arial"/>
          <w:sz w:val="20"/>
          <w:szCs w:val="20"/>
        </w:rPr>
      </w:pPr>
      <w:r w:rsidRPr="007F2CAF">
        <w:rPr>
          <w:rFonts w:ascii="Arial" w:hAnsi="Arial" w:cs="Arial"/>
          <w:sz w:val="20"/>
          <w:szCs w:val="20"/>
        </w:rPr>
        <w:t>Si ipotizza, infatti, di realizzare l’evento nei mesi di ottobre-novembre 2016, con una prima presentazione di scrittori ed opere contemporanee di un paese straniero, ad esempio l’Inghilterra.</w:t>
      </w:r>
      <w:r>
        <w:rPr>
          <w:rFonts w:ascii="Arial" w:hAnsi="Arial" w:cs="Arial"/>
          <w:sz w:val="20"/>
          <w:szCs w:val="20"/>
        </w:rPr>
        <w:t xml:space="preserve"> In un apposito contesto, inoltre, potranno essere previsti il Premio “Surrentum” ed il Premio “Ars Scrivendi”</w:t>
      </w:r>
    </w:p>
    <w:p w:rsidR="00C52FCE" w:rsidRPr="007F2CAF" w:rsidRDefault="00C52FCE" w:rsidP="00C52FCE">
      <w:pPr>
        <w:spacing w:after="0" w:line="240" w:lineRule="auto"/>
        <w:jc w:val="both"/>
        <w:rPr>
          <w:rFonts w:ascii="Arial" w:hAnsi="Arial" w:cs="Arial"/>
          <w:b/>
          <w:sz w:val="20"/>
          <w:szCs w:val="20"/>
        </w:rPr>
      </w:pPr>
      <w:r w:rsidRPr="007F2CAF">
        <w:rPr>
          <w:rFonts w:ascii="Arial" w:hAnsi="Arial" w:cs="Arial"/>
          <w:b/>
          <w:sz w:val="20"/>
          <w:szCs w:val="20"/>
        </w:rPr>
        <w:t>- SORRENTO CIVICA</w:t>
      </w:r>
    </w:p>
    <w:p w:rsidR="00C52FCE" w:rsidRPr="007F2CAF" w:rsidRDefault="00C52FCE" w:rsidP="00C52FCE">
      <w:pPr>
        <w:spacing w:after="0" w:line="240" w:lineRule="auto"/>
        <w:jc w:val="both"/>
        <w:rPr>
          <w:rFonts w:ascii="Arial" w:hAnsi="Arial" w:cs="Arial"/>
          <w:sz w:val="20"/>
          <w:szCs w:val="20"/>
        </w:rPr>
      </w:pPr>
      <w:r w:rsidRPr="007F2CAF">
        <w:rPr>
          <w:rFonts w:ascii="Arial" w:hAnsi="Arial" w:cs="Arial"/>
          <w:sz w:val="20"/>
          <w:szCs w:val="20"/>
        </w:rPr>
        <w:t xml:space="preserve">Omaggio e riconoscimento ai cittadini Sorrentini che durante la loro vita e con il proprio lavoro si sono impegnati a valorizzare Sorrento. Nel contempo saranno premiati i giovani laureati che hanno conseguito la laurea con 110 e lode. </w:t>
      </w:r>
    </w:p>
    <w:p w:rsidR="00C52FCE" w:rsidRPr="007F2CAF" w:rsidRDefault="00C52FCE" w:rsidP="00C52FCE">
      <w:pPr>
        <w:spacing w:after="0" w:line="240" w:lineRule="auto"/>
        <w:jc w:val="both"/>
        <w:rPr>
          <w:rFonts w:ascii="Arial" w:hAnsi="Arial" w:cs="Arial"/>
          <w:sz w:val="20"/>
          <w:szCs w:val="20"/>
        </w:rPr>
      </w:pPr>
      <w:r w:rsidRPr="007F2CAF">
        <w:rPr>
          <w:rFonts w:ascii="Arial" w:hAnsi="Arial" w:cs="Arial"/>
          <w:b/>
          <w:sz w:val="20"/>
          <w:szCs w:val="20"/>
        </w:rPr>
        <w:t xml:space="preserve">- RECUPERO E VALORIZZAZIONE DELL’ ARTIGIANATO LOCALE </w:t>
      </w:r>
    </w:p>
    <w:p w:rsidR="00C52FCE" w:rsidRPr="007F2CAF" w:rsidRDefault="00C52FCE" w:rsidP="00C52FCE">
      <w:pPr>
        <w:spacing w:after="0" w:line="240" w:lineRule="auto"/>
        <w:jc w:val="both"/>
        <w:rPr>
          <w:rFonts w:ascii="Arial" w:hAnsi="Arial" w:cs="Arial"/>
          <w:sz w:val="20"/>
          <w:szCs w:val="20"/>
        </w:rPr>
      </w:pPr>
      <w:r w:rsidRPr="007F2CAF">
        <w:rPr>
          <w:rFonts w:ascii="Arial" w:hAnsi="Arial" w:cs="Arial"/>
          <w:sz w:val="20"/>
          <w:szCs w:val="20"/>
        </w:rPr>
        <w:t>Tra le tradizioni che Sorrento vanta con orgoglio possiamo annoverare, quella espressa nell’ artigianato ed in particolare nell’ intarsio sul legno. La tarsia lignea costituisce un segno unico della cultura sorrentino e possiede tutti i titoli per assume un ruolo primario in una auspicata politica in interscambi culturali.</w:t>
      </w:r>
    </w:p>
    <w:p w:rsidR="00C52FCE" w:rsidRPr="007F2CAF" w:rsidRDefault="00C52FCE" w:rsidP="00C52FCE">
      <w:pPr>
        <w:spacing w:after="0" w:line="240" w:lineRule="auto"/>
        <w:jc w:val="both"/>
        <w:rPr>
          <w:rFonts w:ascii="Arial" w:hAnsi="Arial" w:cs="Arial"/>
          <w:sz w:val="20"/>
          <w:szCs w:val="20"/>
        </w:rPr>
      </w:pPr>
      <w:r w:rsidRPr="007F2CAF">
        <w:rPr>
          <w:rFonts w:ascii="Arial" w:hAnsi="Arial" w:cs="Arial"/>
          <w:sz w:val="20"/>
          <w:szCs w:val="20"/>
        </w:rPr>
        <w:t xml:space="preserve">Sin dalla prima metà dell’ 800 valenti artigiani sorrentini furono i primi a divulgare questa tecnica che li aveva resi famosi nel mondo. </w:t>
      </w:r>
    </w:p>
    <w:p w:rsidR="00C52FCE" w:rsidRPr="007F2CAF" w:rsidRDefault="00C52FCE" w:rsidP="00C52FCE">
      <w:pPr>
        <w:spacing w:after="0" w:line="240" w:lineRule="auto"/>
        <w:jc w:val="both"/>
        <w:rPr>
          <w:rFonts w:ascii="Arial" w:hAnsi="Arial" w:cs="Arial"/>
          <w:b/>
          <w:sz w:val="20"/>
          <w:szCs w:val="20"/>
        </w:rPr>
      </w:pPr>
      <w:r w:rsidRPr="007F2CAF">
        <w:rPr>
          <w:rFonts w:ascii="Arial" w:hAnsi="Arial" w:cs="Arial"/>
          <w:b/>
          <w:sz w:val="20"/>
          <w:szCs w:val="20"/>
        </w:rPr>
        <w:t>- OMAGGIO A DANTE ALIGHIERI PER I 750 ANNI DALLA NASCITA.</w:t>
      </w:r>
      <w:r w:rsidRPr="007F2CAF">
        <w:rPr>
          <w:rFonts w:ascii="Arial" w:hAnsi="Arial" w:cs="Arial"/>
          <w:b/>
          <w:sz w:val="20"/>
          <w:szCs w:val="20"/>
        </w:rPr>
        <w:tab/>
      </w:r>
    </w:p>
    <w:p w:rsidR="00C52FCE" w:rsidRPr="007F2CAF" w:rsidRDefault="00C52FCE" w:rsidP="00C52FCE">
      <w:pPr>
        <w:spacing w:after="0" w:line="240" w:lineRule="auto"/>
        <w:jc w:val="both"/>
        <w:rPr>
          <w:rFonts w:ascii="Arial" w:hAnsi="Arial" w:cs="Arial"/>
          <w:sz w:val="20"/>
          <w:szCs w:val="20"/>
        </w:rPr>
      </w:pPr>
      <w:r w:rsidRPr="007F2CAF">
        <w:rPr>
          <w:rFonts w:ascii="Arial" w:hAnsi="Arial" w:cs="Arial"/>
          <w:sz w:val="20"/>
          <w:szCs w:val="20"/>
        </w:rPr>
        <w:t xml:space="preserve">Quest’anno sono partiti in tutto il nostro paese le celebrazioni dei 750 anni dalla nascita del divino poeta, che si protrarranno fino al 2021. L’occasione offre la possibilità di riscoprire e attualizzare il poeta e la sua poesia. </w:t>
      </w:r>
    </w:p>
    <w:p w:rsidR="00C52FCE" w:rsidRDefault="00C52FCE" w:rsidP="00C52FCE">
      <w:pPr>
        <w:spacing w:after="0" w:line="240" w:lineRule="auto"/>
        <w:jc w:val="both"/>
        <w:rPr>
          <w:rFonts w:ascii="Arial" w:hAnsi="Arial" w:cs="Arial"/>
          <w:sz w:val="20"/>
          <w:szCs w:val="20"/>
        </w:rPr>
      </w:pPr>
      <w:r w:rsidRPr="007F2CAF">
        <w:rPr>
          <w:rFonts w:ascii="Arial" w:hAnsi="Arial" w:cs="Arial"/>
          <w:sz w:val="20"/>
          <w:szCs w:val="20"/>
        </w:rPr>
        <w:t>L’assessorato alla cultura in collaborazione con l’associazione teatro culturale clan H ha programmato una performance teatrale rivolta al mondo scolaresco al fine di avvicinare i ragazzi alla lettura Dantesca attraverso un nuovo strumento didattico.</w:t>
      </w:r>
    </w:p>
    <w:p w:rsidR="00C52FCE" w:rsidRPr="00692C5F" w:rsidRDefault="00C52FCE" w:rsidP="00C52FCE">
      <w:pPr>
        <w:spacing w:after="0" w:line="240" w:lineRule="auto"/>
        <w:jc w:val="both"/>
        <w:rPr>
          <w:rFonts w:ascii="Arial" w:hAnsi="Arial" w:cs="Arial"/>
          <w:b/>
          <w:sz w:val="20"/>
          <w:szCs w:val="20"/>
        </w:rPr>
      </w:pPr>
      <w:r w:rsidRPr="00692C5F">
        <w:rPr>
          <w:rFonts w:ascii="Arial" w:hAnsi="Arial" w:cs="Arial"/>
          <w:b/>
          <w:sz w:val="20"/>
          <w:szCs w:val="20"/>
        </w:rPr>
        <w:t>- SEMINARI ED INCONTRI PUBBLICI DEDICATI ALLA STORIA LOCALE</w:t>
      </w:r>
    </w:p>
    <w:p w:rsidR="00C52FCE" w:rsidRDefault="00C52FCE" w:rsidP="00C52FCE">
      <w:pPr>
        <w:spacing w:after="0"/>
        <w:jc w:val="both"/>
        <w:rPr>
          <w:rFonts w:ascii="Arial" w:hAnsi="Arial" w:cs="Arial"/>
          <w:b/>
          <w:sz w:val="20"/>
          <w:szCs w:val="20"/>
        </w:rPr>
      </w:pPr>
      <w:r w:rsidRPr="00564E28">
        <w:rPr>
          <w:rFonts w:ascii="Arial" w:hAnsi="Arial" w:cs="Arial"/>
          <w:sz w:val="20"/>
          <w:szCs w:val="20"/>
        </w:rPr>
        <w:t xml:space="preserve">- </w:t>
      </w:r>
      <w:r w:rsidRPr="00564E28">
        <w:rPr>
          <w:rFonts w:ascii="Arial" w:hAnsi="Arial" w:cs="Arial"/>
          <w:b/>
          <w:sz w:val="20"/>
          <w:szCs w:val="20"/>
        </w:rPr>
        <w:t>YOUNG SHOWCASE</w:t>
      </w:r>
    </w:p>
    <w:p w:rsidR="00C52FCE" w:rsidRDefault="00C52FCE" w:rsidP="00C52FCE">
      <w:pPr>
        <w:spacing w:after="0" w:line="240" w:lineRule="auto"/>
        <w:jc w:val="both"/>
        <w:rPr>
          <w:rFonts w:ascii="Arial" w:hAnsi="Arial" w:cs="Arial"/>
          <w:sz w:val="20"/>
          <w:szCs w:val="20"/>
        </w:rPr>
      </w:pPr>
      <w:r>
        <w:rPr>
          <w:rFonts w:ascii="Arial" w:hAnsi="Arial" w:cs="Arial"/>
          <w:sz w:val="20"/>
          <w:szCs w:val="20"/>
        </w:rPr>
        <w:lastRenderedPageBreak/>
        <w:t>Si tratta di</w:t>
      </w:r>
      <w:r w:rsidRPr="00564E28">
        <w:rPr>
          <w:rFonts w:ascii="Arial" w:hAnsi="Arial" w:cs="Arial"/>
          <w:sz w:val="20"/>
          <w:szCs w:val="20"/>
        </w:rPr>
        <w:t xml:space="preserve"> un evento a cadenza biennale dedicato all’arte contemporanea (per dotare il Sud Italia di una biennale ed avere la tempistica giusta per organizzare e pianificare le edizioni successive). Lo Young_Showcase si configura come un network articolato che coinvolgerà collettivi organizzati, albergatori, aziende e artisti provenienti da tutto il territorio nazionale ed oltre. La biennale sarà aperta ai giovani creativi di tutto il mondo, ma ci saranno anche innesti di nomi noti per creare un dialogo ed una connessione accademica tra l’arte del recente passato e le nuove linee di ricerca.</w:t>
      </w:r>
    </w:p>
    <w:p w:rsidR="00C52FCE" w:rsidRDefault="00C52FCE" w:rsidP="00C52FCE">
      <w:pPr>
        <w:spacing w:after="0" w:line="240" w:lineRule="auto"/>
        <w:jc w:val="both"/>
        <w:rPr>
          <w:rFonts w:ascii="Arial" w:hAnsi="Arial" w:cs="Arial"/>
          <w:sz w:val="20"/>
          <w:szCs w:val="20"/>
        </w:rPr>
      </w:pPr>
    </w:p>
    <w:p w:rsidR="00C52FCE" w:rsidRDefault="00C52FCE" w:rsidP="00C52FCE">
      <w:pPr>
        <w:spacing w:after="0" w:line="240" w:lineRule="auto"/>
        <w:jc w:val="both"/>
        <w:rPr>
          <w:rFonts w:ascii="Arial" w:hAnsi="Arial" w:cs="Arial"/>
          <w:b/>
          <w:sz w:val="20"/>
          <w:szCs w:val="20"/>
        </w:rPr>
      </w:pPr>
      <w:r w:rsidRPr="001A7360">
        <w:rPr>
          <w:rFonts w:ascii="Arial" w:hAnsi="Arial" w:cs="Arial"/>
          <w:b/>
          <w:sz w:val="20"/>
          <w:szCs w:val="20"/>
        </w:rPr>
        <w:t>GEMELLAGGIO CON S. MARTINO VALLE CAUDINO</w:t>
      </w:r>
    </w:p>
    <w:p w:rsidR="00C52FCE" w:rsidRPr="001A7360" w:rsidRDefault="00C52FCE" w:rsidP="00C52FCE">
      <w:pPr>
        <w:jc w:val="both"/>
        <w:rPr>
          <w:rFonts w:ascii="Arial" w:hAnsi="Arial" w:cs="Arial"/>
          <w:b/>
          <w:sz w:val="20"/>
          <w:szCs w:val="20"/>
        </w:rPr>
      </w:pPr>
      <w:r>
        <w:rPr>
          <w:rFonts w:ascii="Arial" w:hAnsi="Arial" w:cs="Arial"/>
          <w:sz w:val="20"/>
          <w:szCs w:val="20"/>
        </w:rPr>
        <w:t>Sorrento e S. Martino Valle Caudino intendono ricordare</w:t>
      </w:r>
      <w:r w:rsidRPr="001A7360">
        <w:rPr>
          <w:rFonts w:ascii="Arial" w:hAnsi="Arial" w:cs="Arial"/>
          <w:sz w:val="20"/>
          <w:szCs w:val="20"/>
        </w:rPr>
        <w:t xml:space="preserve"> </w:t>
      </w:r>
      <w:r>
        <w:rPr>
          <w:rFonts w:ascii="Arial" w:hAnsi="Arial" w:cs="Arial"/>
          <w:sz w:val="20"/>
          <w:szCs w:val="20"/>
        </w:rPr>
        <w:t>il grande</w:t>
      </w:r>
      <w:r w:rsidRPr="001A7360">
        <w:rPr>
          <w:rFonts w:ascii="Arial" w:hAnsi="Arial" w:cs="Arial"/>
          <w:sz w:val="20"/>
          <w:szCs w:val="20"/>
        </w:rPr>
        <w:t xml:space="preserve"> Lucio Dalla che ha avuto nel suo cuore questi due splendidi territori</w:t>
      </w:r>
      <w:r>
        <w:rPr>
          <w:rFonts w:ascii="Arial" w:hAnsi="Arial" w:cs="Arial"/>
          <w:sz w:val="20"/>
          <w:szCs w:val="20"/>
        </w:rPr>
        <w:t xml:space="preserve">. </w:t>
      </w:r>
    </w:p>
    <w:p w:rsidR="00C52FCE" w:rsidRPr="00564E28" w:rsidRDefault="00C52FCE" w:rsidP="00C52FCE">
      <w:pPr>
        <w:spacing w:after="0" w:line="240" w:lineRule="auto"/>
        <w:jc w:val="both"/>
        <w:rPr>
          <w:rFonts w:ascii="Arial" w:hAnsi="Arial" w:cs="Arial"/>
          <w:sz w:val="20"/>
          <w:szCs w:val="20"/>
        </w:rPr>
      </w:pPr>
    </w:p>
    <w:p w:rsidR="00C52FCE" w:rsidRPr="007F2CAF" w:rsidRDefault="00C52FCE" w:rsidP="00C52FCE">
      <w:pPr>
        <w:pStyle w:val="Intestazione"/>
        <w:tabs>
          <w:tab w:val="clear" w:pos="4819"/>
          <w:tab w:val="clear" w:pos="9638"/>
        </w:tabs>
        <w:jc w:val="both"/>
        <w:rPr>
          <w:rFonts w:ascii="Arial" w:hAnsi="Arial" w:cs="Arial"/>
          <w:b/>
          <w:sz w:val="20"/>
          <w:szCs w:val="20"/>
          <w:u w:val="single"/>
        </w:rPr>
      </w:pPr>
      <w:r w:rsidRPr="007F2CAF">
        <w:rPr>
          <w:rFonts w:ascii="Arial" w:hAnsi="Arial" w:cs="Arial"/>
          <w:b/>
          <w:sz w:val="20"/>
          <w:szCs w:val="20"/>
        </w:rPr>
        <w:t xml:space="preserve">- </w:t>
      </w:r>
      <w:r w:rsidRPr="007F2CAF">
        <w:rPr>
          <w:rFonts w:ascii="Arial" w:eastAsia="Times New Roman" w:hAnsi="Arial" w:cs="Arial"/>
          <w:b/>
          <w:sz w:val="20"/>
          <w:szCs w:val="20"/>
        </w:rPr>
        <w:t>CONTRIBUTI ASSOCIAZIONI</w:t>
      </w:r>
      <w:r w:rsidRPr="007F2CAF">
        <w:rPr>
          <w:rFonts w:ascii="Arial" w:hAnsi="Arial" w:cs="Arial"/>
          <w:b/>
          <w:sz w:val="20"/>
          <w:szCs w:val="20"/>
          <w:u w:val="single"/>
        </w:rPr>
        <w:t xml:space="preserve"> </w:t>
      </w:r>
    </w:p>
    <w:p w:rsidR="00C52FCE" w:rsidRPr="007F2CAF" w:rsidRDefault="00C52FCE" w:rsidP="00C52FCE">
      <w:pPr>
        <w:pStyle w:val="Intestazione"/>
        <w:tabs>
          <w:tab w:val="clear" w:pos="4819"/>
          <w:tab w:val="clear" w:pos="9638"/>
        </w:tabs>
        <w:jc w:val="both"/>
        <w:rPr>
          <w:rFonts w:ascii="Arial" w:hAnsi="Arial" w:cs="Arial"/>
          <w:sz w:val="20"/>
          <w:szCs w:val="20"/>
        </w:rPr>
      </w:pPr>
      <w:r w:rsidRPr="007F2CAF">
        <w:rPr>
          <w:rFonts w:ascii="Arial" w:hAnsi="Arial" w:cs="Arial"/>
          <w:sz w:val="20"/>
          <w:szCs w:val="20"/>
        </w:rPr>
        <w:t>Il regolamento  approvato prevede che si individuino gli obiettivi primari, che vanno così sintetizzati:</w:t>
      </w:r>
    </w:p>
    <w:p w:rsidR="00C52FCE" w:rsidRPr="007F2CAF" w:rsidRDefault="00C52FCE" w:rsidP="00C52FCE">
      <w:pPr>
        <w:pStyle w:val="Intestazione"/>
        <w:numPr>
          <w:ilvl w:val="0"/>
          <w:numId w:val="29"/>
        </w:numPr>
        <w:tabs>
          <w:tab w:val="clear" w:pos="4819"/>
          <w:tab w:val="clear" w:pos="9638"/>
        </w:tabs>
        <w:jc w:val="both"/>
        <w:rPr>
          <w:rFonts w:ascii="Arial" w:hAnsi="Arial" w:cs="Arial"/>
          <w:sz w:val="20"/>
          <w:szCs w:val="20"/>
        </w:rPr>
      </w:pPr>
      <w:r w:rsidRPr="007F2CAF">
        <w:rPr>
          <w:rFonts w:ascii="Arial" w:hAnsi="Arial" w:cs="Arial"/>
          <w:sz w:val="20"/>
          <w:szCs w:val="20"/>
        </w:rPr>
        <w:t>Attività e progetti  per valorizzare siti e servizi dell’Ente e il patrimonio culturale  della città;</w:t>
      </w:r>
    </w:p>
    <w:p w:rsidR="00C52FCE" w:rsidRPr="007F2CAF" w:rsidRDefault="00C52FCE" w:rsidP="00C52FCE">
      <w:pPr>
        <w:pStyle w:val="Intestazione"/>
        <w:tabs>
          <w:tab w:val="clear" w:pos="4819"/>
          <w:tab w:val="clear" w:pos="9638"/>
        </w:tabs>
        <w:ind w:left="720"/>
        <w:jc w:val="both"/>
        <w:rPr>
          <w:rFonts w:ascii="Arial" w:hAnsi="Arial" w:cs="Arial"/>
          <w:sz w:val="20"/>
          <w:szCs w:val="20"/>
        </w:rPr>
      </w:pPr>
      <w:r w:rsidRPr="007F2CAF">
        <w:rPr>
          <w:rFonts w:ascii="Arial" w:hAnsi="Arial" w:cs="Arial"/>
          <w:sz w:val="20"/>
          <w:szCs w:val="20"/>
        </w:rPr>
        <w:t>Possibile finanziamento: fino a € 12.000,00</w:t>
      </w:r>
    </w:p>
    <w:p w:rsidR="00C52FCE" w:rsidRPr="007F2CAF" w:rsidRDefault="00C52FCE" w:rsidP="00C52FCE">
      <w:pPr>
        <w:pStyle w:val="Intestazione"/>
        <w:numPr>
          <w:ilvl w:val="0"/>
          <w:numId w:val="29"/>
        </w:numPr>
        <w:tabs>
          <w:tab w:val="clear" w:pos="4819"/>
          <w:tab w:val="clear" w:pos="9638"/>
        </w:tabs>
        <w:jc w:val="both"/>
        <w:rPr>
          <w:rFonts w:ascii="Arial" w:hAnsi="Arial" w:cs="Arial"/>
          <w:sz w:val="20"/>
          <w:szCs w:val="20"/>
        </w:rPr>
      </w:pPr>
      <w:r w:rsidRPr="007F2CAF">
        <w:rPr>
          <w:rFonts w:ascii="Arial" w:hAnsi="Arial" w:cs="Arial"/>
          <w:sz w:val="20"/>
          <w:szCs w:val="20"/>
        </w:rPr>
        <w:t xml:space="preserve">Organizzazione di eventi di livello nazionale; </w:t>
      </w:r>
    </w:p>
    <w:p w:rsidR="00C52FCE" w:rsidRPr="007F2CAF" w:rsidRDefault="00C52FCE" w:rsidP="00C52FCE">
      <w:pPr>
        <w:pStyle w:val="Intestazione"/>
        <w:tabs>
          <w:tab w:val="clear" w:pos="4819"/>
          <w:tab w:val="clear" w:pos="9638"/>
        </w:tabs>
        <w:ind w:left="360"/>
        <w:jc w:val="both"/>
        <w:rPr>
          <w:rFonts w:ascii="Arial" w:hAnsi="Arial" w:cs="Arial"/>
          <w:sz w:val="20"/>
          <w:szCs w:val="20"/>
        </w:rPr>
      </w:pPr>
      <w:r w:rsidRPr="007F2CAF">
        <w:rPr>
          <w:rFonts w:ascii="Arial" w:hAnsi="Arial" w:cs="Arial"/>
          <w:sz w:val="20"/>
          <w:szCs w:val="20"/>
        </w:rPr>
        <w:t xml:space="preserve">     Possibile finanziamento: fino a € 5.000,00</w:t>
      </w:r>
    </w:p>
    <w:p w:rsidR="00C52FCE" w:rsidRPr="007F2CAF" w:rsidRDefault="00C52FCE" w:rsidP="00C52FCE">
      <w:pPr>
        <w:pStyle w:val="Intestazione"/>
        <w:numPr>
          <w:ilvl w:val="0"/>
          <w:numId w:val="29"/>
        </w:numPr>
        <w:tabs>
          <w:tab w:val="clear" w:pos="4819"/>
          <w:tab w:val="clear" w:pos="9638"/>
        </w:tabs>
        <w:jc w:val="both"/>
        <w:rPr>
          <w:rFonts w:ascii="Arial" w:hAnsi="Arial" w:cs="Arial"/>
          <w:sz w:val="20"/>
          <w:szCs w:val="20"/>
        </w:rPr>
      </w:pPr>
      <w:r w:rsidRPr="007F2CAF">
        <w:rPr>
          <w:rFonts w:ascii="Arial" w:hAnsi="Arial" w:cs="Arial"/>
          <w:sz w:val="20"/>
          <w:szCs w:val="20"/>
        </w:rPr>
        <w:t>Promozione del territorio attraverso programmi culturali e turistici;</w:t>
      </w:r>
    </w:p>
    <w:p w:rsidR="00C52FCE" w:rsidRPr="007F2CAF" w:rsidRDefault="00C52FCE" w:rsidP="00C52FCE">
      <w:pPr>
        <w:pStyle w:val="Intestazione"/>
        <w:tabs>
          <w:tab w:val="clear" w:pos="4819"/>
          <w:tab w:val="clear" w:pos="9638"/>
        </w:tabs>
        <w:ind w:left="720"/>
        <w:jc w:val="both"/>
        <w:rPr>
          <w:rFonts w:ascii="Arial" w:hAnsi="Arial" w:cs="Arial"/>
          <w:sz w:val="20"/>
          <w:szCs w:val="20"/>
        </w:rPr>
      </w:pPr>
      <w:r w:rsidRPr="007F2CAF">
        <w:rPr>
          <w:rFonts w:ascii="Arial" w:hAnsi="Arial" w:cs="Arial"/>
          <w:sz w:val="20"/>
          <w:szCs w:val="20"/>
        </w:rPr>
        <w:t>Possibile finanziamento: fino a € 5.000,00</w:t>
      </w:r>
    </w:p>
    <w:p w:rsidR="00C52FCE" w:rsidRPr="007F2CAF" w:rsidRDefault="00C52FCE" w:rsidP="00C52FCE">
      <w:pPr>
        <w:pStyle w:val="Intestazione"/>
        <w:numPr>
          <w:ilvl w:val="0"/>
          <w:numId w:val="29"/>
        </w:numPr>
        <w:tabs>
          <w:tab w:val="clear" w:pos="4819"/>
          <w:tab w:val="clear" w:pos="9638"/>
        </w:tabs>
        <w:jc w:val="both"/>
        <w:rPr>
          <w:rFonts w:ascii="Arial" w:hAnsi="Arial" w:cs="Arial"/>
          <w:sz w:val="20"/>
          <w:szCs w:val="20"/>
        </w:rPr>
      </w:pPr>
      <w:r w:rsidRPr="007F2CAF">
        <w:rPr>
          <w:rFonts w:ascii="Arial" w:hAnsi="Arial" w:cs="Arial"/>
          <w:sz w:val="20"/>
          <w:szCs w:val="20"/>
        </w:rPr>
        <w:t>Attività di formazione per gli studenti e i cittadini  finalizzate alla promozione dell’educazione permanente della  comunità;</w:t>
      </w:r>
    </w:p>
    <w:p w:rsidR="00C52FCE" w:rsidRPr="007F2CAF" w:rsidRDefault="00C52FCE" w:rsidP="00C52FCE">
      <w:pPr>
        <w:pStyle w:val="Intestazione"/>
        <w:tabs>
          <w:tab w:val="clear" w:pos="4819"/>
          <w:tab w:val="clear" w:pos="9638"/>
        </w:tabs>
        <w:ind w:left="720"/>
        <w:jc w:val="both"/>
        <w:rPr>
          <w:rFonts w:ascii="Arial" w:hAnsi="Arial" w:cs="Arial"/>
          <w:sz w:val="20"/>
          <w:szCs w:val="20"/>
        </w:rPr>
      </w:pPr>
      <w:r w:rsidRPr="007F2CAF">
        <w:rPr>
          <w:rFonts w:ascii="Arial" w:hAnsi="Arial" w:cs="Arial"/>
          <w:sz w:val="20"/>
          <w:szCs w:val="20"/>
        </w:rPr>
        <w:t>Possibile finanziamento: fino a € 10.000,00</w:t>
      </w:r>
    </w:p>
    <w:p w:rsidR="00C52FCE" w:rsidRPr="003902C5" w:rsidRDefault="00C52FCE" w:rsidP="00C52FCE">
      <w:pPr>
        <w:spacing w:after="0" w:line="240" w:lineRule="auto"/>
        <w:rPr>
          <w:rFonts w:ascii="Arial Black" w:hAnsi="Arial Black"/>
          <w:b/>
          <w:sz w:val="20"/>
          <w:szCs w:val="20"/>
        </w:rPr>
      </w:pPr>
    </w:p>
    <w:p w:rsidR="00C52FCE" w:rsidRDefault="00C52FCE" w:rsidP="00C52FCE">
      <w:pPr>
        <w:spacing w:after="0" w:line="240" w:lineRule="auto"/>
        <w:rPr>
          <w:rFonts w:ascii="Arial Black" w:hAnsi="Arial Black"/>
          <w:b/>
          <w:sz w:val="30"/>
          <w:szCs w:val="30"/>
        </w:rPr>
      </w:pPr>
    </w:p>
    <w:p w:rsidR="00C52FCE" w:rsidRDefault="00C52FCE" w:rsidP="00C52FCE">
      <w:pPr>
        <w:pStyle w:val="Intestazione"/>
        <w:tabs>
          <w:tab w:val="clear" w:pos="4819"/>
          <w:tab w:val="clear" w:pos="9638"/>
        </w:tabs>
        <w:ind w:left="720"/>
        <w:jc w:val="both"/>
        <w:rPr>
          <w:rFonts w:ascii="Arial Black" w:hAnsi="Arial Black"/>
          <w:b/>
          <w:sz w:val="30"/>
          <w:szCs w:val="30"/>
        </w:rPr>
      </w:pPr>
    </w:p>
    <w:p w:rsidR="00C52FCE" w:rsidRDefault="00C52FCE" w:rsidP="00C52FCE">
      <w:pPr>
        <w:pStyle w:val="Intestazione"/>
        <w:tabs>
          <w:tab w:val="clear" w:pos="4819"/>
          <w:tab w:val="clear" w:pos="9638"/>
        </w:tabs>
        <w:ind w:left="720"/>
        <w:jc w:val="both"/>
        <w:rPr>
          <w:rFonts w:ascii="Arial Black" w:hAnsi="Arial Black"/>
          <w:b/>
          <w:sz w:val="30"/>
          <w:szCs w:val="30"/>
        </w:rPr>
      </w:pPr>
    </w:p>
    <w:p w:rsidR="00C52FCE" w:rsidRDefault="00C52FCE" w:rsidP="00C52FCE">
      <w:pPr>
        <w:pStyle w:val="Intestazione"/>
        <w:tabs>
          <w:tab w:val="clear" w:pos="4819"/>
          <w:tab w:val="clear" w:pos="9638"/>
        </w:tabs>
        <w:ind w:left="720"/>
        <w:jc w:val="both"/>
        <w:rPr>
          <w:rFonts w:ascii="Arial Black" w:hAnsi="Arial Black"/>
          <w:b/>
          <w:sz w:val="30"/>
          <w:szCs w:val="30"/>
        </w:rPr>
      </w:pPr>
    </w:p>
    <w:p w:rsidR="00C52FCE" w:rsidRDefault="00C52FCE" w:rsidP="00C52FCE">
      <w:pPr>
        <w:pStyle w:val="Intestazione"/>
        <w:tabs>
          <w:tab w:val="clear" w:pos="4819"/>
          <w:tab w:val="clear" w:pos="9638"/>
        </w:tabs>
        <w:ind w:left="720"/>
        <w:jc w:val="both"/>
        <w:rPr>
          <w:rFonts w:ascii="Arial Black" w:hAnsi="Arial Black"/>
          <w:b/>
          <w:sz w:val="30"/>
          <w:szCs w:val="30"/>
        </w:rPr>
      </w:pPr>
    </w:p>
    <w:p w:rsidR="00C52FCE" w:rsidRDefault="00C52FCE" w:rsidP="00C52FCE">
      <w:pPr>
        <w:pStyle w:val="Intestazione"/>
        <w:tabs>
          <w:tab w:val="clear" w:pos="4819"/>
          <w:tab w:val="clear" w:pos="9638"/>
        </w:tabs>
        <w:ind w:left="720"/>
        <w:jc w:val="both"/>
        <w:rPr>
          <w:rFonts w:ascii="Arial Black" w:hAnsi="Arial Black"/>
          <w:b/>
          <w:sz w:val="30"/>
          <w:szCs w:val="30"/>
        </w:rPr>
      </w:pPr>
    </w:p>
    <w:p w:rsidR="00C52FCE" w:rsidRDefault="00C52FCE" w:rsidP="00C52FCE">
      <w:pPr>
        <w:pStyle w:val="Intestazione"/>
        <w:tabs>
          <w:tab w:val="clear" w:pos="4819"/>
          <w:tab w:val="clear" w:pos="9638"/>
        </w:tabs>
        <w:ind w:left="720"/>
        <w:jc w:val="both"/>
        <w:rPr>
          <w:rFonts w:ascii="Arial Black" w:hAnsi="Arial Black"/>
          <w:b/>
          <w:sz w:val="30"/>
          <w:szCs w:val="30"/>
        </w:rPr>
      </w:pPr>
    </w:p>
    <w:p w:rsidR="00C52FCE" w:rsidRDefault="00C52FCE" w:rsidP="00C52FCE">
      <w:pPr>
        <w:pStyle w:val="Intestazione"/>
        <w:tabs>
          <w:tab w:val="clear" w:pos="4819"/>
          <w:tab w:val="clear" w:pos="9638"/>
        </w:tabs>
        <w:ind w:left="720"/>
        <w:jc w:val="both"/>
        <w:rPr>
          <w:rFonts w:ascii="Arial Black" w:hAnsi="Arial Black"/>
          <w:b/>
          <w:sz w:val="30"/>
          <w:szCs w:val="30"/>
        </w:rPr>
      </w:pPr>
    </w:p>
    <w:p w:rsidR="00C52FCE" w:rsidRDefault="00C52FCE" w:rsidP="00C52FCE">
      <w:pPr>
        <w:pStyle w:val="Intestazione"/>
        <w:tabs>
          <w:tab w:val="clear" w:pos="4819"/>
          <w:tab w:val="clear" w:pos="9638"/>
        </w:tabs>
        <w:ind w:left="720"/>
        <w:jc w:val="both"/>
        <w:rPr>
          <w:rFonts w:ascii="Arial Black" w:hAnsi="Arial Black"/>
          <w:b/>
          <w:sz w:val="30"/>
          <w:szCs w:val="30"/>
        </w:rPr>
      </w:pPr>
    </w:p>
    <w:p w:rsidR="00C52FCE" w:rsidRDefault="00C52FCE" w:rsidP="00C52FCE">
      <w:pPr>
        <w:pStyle w:val="Intestazione"/>
        <w:tabs>
          <w:tab w:val="clear" w:pos="4819"/>
          <w:tab w:val="clear" w:pos="9638"/>
        </w:tabs>
        <w:ind w:left="720"/>
        <w:jc w:val="both"/>
        <w:rPr>
          <w:rFonts w:ascii="Arial Black" w:hAnsi="Arial Black"/>
          <w:b/>
          <w:sz w:val="30"/>
          <w:szCs w:val="30"/>
        </w:rPr>
      </w:pPr>
    </w:p>
    <w:p w:rsidR="00C52FCE" w:rsidRDefault="00C52FCE" w:rsidP="00C52FCE">
      <w:pPr>
        <w:pStyle w:val="Intestazione"/>
        <w:tabs>
          <w:tab w:val="clear" w:pos="4819"/>
          <w:tab w:val="clear" w:pos="9638"/>
        </w:tabs>
        <w:ind w:left="720"/>
        <w:jc w:val="both"/>
        <w:rPr>
          <w:rFonts w:ascii="Arial Black" w:hAnsi="Arial Black"/>
          <w:b/>
          <w:sz w:val="30"/>
          <w:szCs w:val="30"/>
        </w:rPr>
      </w:pPr>
    </w:p>
    <w:p w:rsidR="00C52FCE" w:rsidRDefault="00C52FCE" w:rsidP="00C52FCE">
      <w:pPr>
        <w:pStyle w:val="Intestazione"/>
        <w:tabs>
          <w:tab w:val="clear" w:pos="4819"/>
          <w:tab w:val="clear" w:pos="9638"/>
        </w:tabs>
        <w:ind w:left="720"/>
        <w:jc w:val="both"/>
        <w:rPr>
          <w:rFonts w:ascii="Arial Black" w:hAnsi="Arial Black"/>
          <w:b/>
          <w:sz w:val="30"/>
          <w:szCs w:val="30"/>
        </w:rPr>
      </w:pPr>
    </w:p>
    <w:p w:rsidR="00C52FCE" w:rsidRDefault="00C52FCE" w:rsidP="00C52FCE">
      <w:pPr>
        <w:pStyle w:val="Intestazione"/>
        <w:tabs>
          <w:tab w:val="clear" w:pos="4819"/>
          <w:tab w:val="clear" w:pos="9638"/>
        </w:tabs>
        <w:ind w:left="720"/>
        <w:jc w:val="both"/>
        <w:rPr>
          <w:rFonts w:ascii="Arial Black" w:hAnsi="Arial Black"/>
          <w:b/>
          <w:sz w:val="30"/>
          <w:szCs w:val="30"/>
        </w:rPr>
      </w:pPr>
    </w:p>
    <w:p w:rsidR="00C52FCE" w:rsidRDefault="00C52FCE" w:rsidP="00C52FCE">
      <w:pPr>
        <w:pStyle w:val="Intestazione"/>
        <w:tabs>
          <w:tab w:val="clear" w:pos="4819"/>
          <w:tab w:val="clear" w:pos="9638"/>
        </w:tabs>
        <w:ind w:left="720"/>
        <w:jc w:val="both"/>
        <w:rPr>
          <w:rFonts w:ascii="Arial Black" w:hAnsi="Arial Black"/>
          <w:b/>
          <w:sz w:val="30"/>
          <w:szCs w:val="30"/>
        </w:rPr>
      </w:pPr>
    </w:p>
    <w:p w:rsidR="00C52FCE" w:rsidRDefault="00C52FCE" w:rsidP="00C52FCE">
      <w:pPr>
        <w:pStyle w:val="Intestazione"/>
        <w:tabs>
          <w:tab w:val="clear" w:pos="4819"/>
          <w:tab w:val="clear" w:pos="9638"/>
        </w:tabs>
        <w:ind w:left="720"/>
        <w:jc w:val="both"/>
        <w:rPr>
          <w:rFonts w:ascii="Arial Black" w:hAnsi="Arial Black"/>
          <w:b/>
          <w:sz w:val="30"/>
          <w:szCs w:val="30"/>
        </w:rPr>
      </w:pPr>
    </w:p>
    <w:p w:rsidR="00C52FCE" w:rsidRDefault="00C52FCE" w:rsidP="00C52FCE">
      <w:pPr>
        <w:pStyle w:val="Intestazione"/>
        <w:tabs>
          <w:tab w:val="clear" w:pos="4819"/>
          <w:tab w:val="clear" w:pos="9638"/>
        </w:tabs>
        <w:ind w:left="720"/>
        <w:jc w:val="both"/>
        <w:rPr>
          <w:rFonts w:ascii="Arial Black" w:hAnsi="Arial Black"/>
          <w:b/>
          <w:sz w:val="30"/>
          <w:szCs w:val="30"/>
        </w:rPr>
      </w:pPr>
    </w:p>
    <w:p w:rsidR="00C52FCE" w:rsidRDefault="00C52FCE" w:rsidP="00C52FCE">
      <w:pPr>
        <w:pStyle w:val="Intestazione"/>
        <w:tabs>
          <w:tab w:val="clear" w:pos="4819"/>
          <w:tab w:val="clear" w:pos="9638"/>
        </w:tabs>
        <w:ind w:left="720"/>
        <w:jc w:val="both"/>
        <w:rPr>
          <w:rFonts w:ascii="Arial Black" w:hAnsi="Arial Black"/>
          <w:b/>
          <w:sz w:val="30"/>
          <w:szCs w:val="30"/>
        </w:rPr>
      </w:pPr>
    </w:p>
    <w:p w:rsidR="00C52FCE" w:rsidRDefault="00C52FCE" w:rsidP="00C52FCE">
      <w:pPr>
        <w:pStyle w:val="Intestazione"/>
        <w:tabs>
          <w:tab w:val="clear" w:pos="4819"/>
          <w:tab w:val="clear" w:pos="9638"/>
        </w:tabs>
        <w:ind w:left="720"/>
        <w:jc w:val="both"/>
        <w:rPr>
          <w:rFonts w:ascii="Arial Black" w:hAnsi="Arial Black"/>
          <w:b/>
          <w:sz w:val="30"/>
          <w:szCs w:val="30"/>
        </w:rPr>
      </w:pPr>
    </w:p>
    <w:p w:rsidR="00C52FCE" w:rsidRDefault="00C52FCE" w:rsidP="00C52FCE">
      <w:pPr>
        <w:pStyle w:val="Intestazione"/>
        <w:tabs>
          <w:tab w:val="clear" w:pos="4819"/>
          <w:tab w:val="clear" w:pos="9638"/>
        </w:tabs>
        <w:ind w:left="720"/>
        <w:jc w:val="both"/>
        <w:rPr>
          <w:rFonts w:ascii="Arial Black" w:hAnsi="Arial Black"/>
          <w:b/>
          <w:sz w:val="30"/>
          <w:szCs w:val="30"/>
        </w:rPr>
      </w:pPr>
    </w:p>
    <w:p w:rsidR="00C52FCE" w:rsidRPr="0004538F" w:rsidRDefault="00C52FCE" w:rsidP="00C52FCE">
      <w:pPr>
        <w:pStyle w:val="Intestazione"/>
        <w:tabs>
          <w:tab w:val="clear" w:pos="4819"/>
          <w:tab w:val="clear" w:pos="9638"/>
        </w:tabs>
        <w:ind w:left="720"/>
        <w:jc w:val="both"/>
        <w:rPr>
          <w:rFonts w:ascii="Arial" w:hAnsi="Arial" w:cs="Arial"/>
          <w:sz w:val="20"/>
          <w:szCs w:val="20"/>
        </w:rPr>
      </w:pPr>
    </w:p>
    <w:p w:rsidR="00C52FCE" w:rsidRDefault="00C52FCE" w:rsidP="00106C4F"/>
    <w:p w:rsidR="004111D3" w:rsidRPr="006B1E27" w:rsidRDefault="004111D3" w:rsidP="004111D3">
      <w:pPr>
        <w:spacing w:after="0" w:line="240" w:lineRule="auto"/>
        <w:rPr>
          <w:rFonts w:ascii="Arial Black" w:hAnsi="Arial Black"/>
          <w:b/>
          <w:sz w:val="30"/>
          <w:szCs w:val="30"/>
        </w:rPr>
      </w:pPr>
      <w:r w:rsidRPr="006B1E27">
        <w:rPr>
          <w:rFonts w:ascii="Arial Black" w:hAnsi="Arial Black"/>
          <w:b/>
          <w:sz w:val="30"/>
          <w:szCs w:val="30"/>
        </w:rPr>
        <w:lastRenderedPageBreak/>
        <w:t>Missione 6 – Politiche giovanili, sport e tempo libero</w:t>
      </w:r>
    </w:p>
    <w:p w:rsidR="004111D3" w:rsidRDefault="004111D3" w:rsidP="004111D3">
      <w:pPr>
        <w:spacing w:after="0" w:line="240" w:lineRule="auto"/>
        <w:ind w:right="-143"/>
        <w:rPr>
          <w:rFonts w:ascii="Arial Black" w:hAnsi="Arial Black"/>
          <w:b/>
          <w:sz w:val="24"/>
          <w:szCs w:val="24"/>
        </w:rPr>
      </w:pPr>
      <w:r w:rsidRPr="008261AF">
        <w:rPr>
          <w:rFonts w:ascii="Arial Black" w:hAnsi="Arial Black"/>
          <w:b/>
          <w:sz w:val="24"/>
          <w:szCs w:val="24"/>
        </w:rPr>
        <w:t xml:space="preserve">Programma </w:t>
      </w:r>
      <w:r>
        <w:rPr>
          <w:rFonts w:ascii="Arial Black" w:hAnsi="Arial Black"/>
          <w:b/>
          <w:sz w:val="24"/>
          <w:szCs w:val="24"/>
        </w:rPr>
        <w:t>01</w:t>
      </w:r>
      <w:r w:rsidRPr="008261AF">
        <w:rPr>
          <w:rFonts w:ascii="Arial Black" w:hAnsi="Arial Black"/>
          <w:b/>
          <w:sz w:val="24"/>
          <w:szCs w:val="24"/>
        </w:rPr>
        <w:t xml:space="preserve"> – </w:t>
      </w:r>
      <w:r>
        <w:rPr>
          <w:rFonts w:ascii="Arial Black" w:hAnsi="Arial Black"/>
          <w:b/>
          <w:sz w:val="24"/>
          <w:szCs w:val="24"/>
        </w:rPr>
        <w:t>Sport e tempo libero</w:t>
      </w:r>
    </w:p>
    <w:p w:rsidR="004111D3" w:rsidRPr="008261AF" w:rsidRDefault="004111D3" w:rsidP="004111D3">
      <w:pPr>
        <w:spacing w:after="0" w:line="240" w:lineRule="auto"/>
        <w:rPr>
          <w:rFonts w:ascii="Arial Black" w:hAnsi="Arial Black"/>
          <w:b/>
          <w:sz w:val="24"/>
          <w:szCs w:val="24"/>
        </w:rPr>
      </w:pPr>
    </w:p>
    <w:tbl>
      <w:tblPr>
        <w:tblStyle w:val="Grigliatabella"/>
        <w:tblW w:w="0" w:type="auto"/>
        <w:tblLook w:val="04A0" w:firstRow="1" w:lastRow="0" w:firstColumn="1" w:lastColumn="0" w:noHBand="0" w:noVBand="1"/>
      </w:tblPr>
      <w:tblGrid>
        <w:gridCol w:w="2943"/>
        <w:gridCol w:w="6835"/>
      </w:tblGrid>
      <w:tr w:rsidR="004111D3" w:rsidRPr="008261AF" w:rsidTr="00F47B53">
        <w:tc>
          <w:tcPr>
            <w:tcW w:w="2943" w:type="dxa"/>
          </w:tcPr>
          <w:p w:rsidR="004111D3" w:rsidRPr="008261AF" w:rsidRDefault="004111D3" w:rsidP="00F47B53">
            <w:pPr>
              <w:rPr>
                <w:rFonts w:ascii="Arial Black" w:hAnsi="Arial Black" w:cs="Arial"/>
                <w:b/>
                <w:sz w:val="20"/>
                <w:szCs w:val="20"/>
              </w:rPr>
            </w:pPr>
            <w:r>
              <w:rPr>
                <w:rFonts w:ascii="Arial Black" w:hAnsi="Arial Black" w:cs="Arial"/>
                <w:b/>
                <w:sz w:val="20"/>
                <w:szCs w:val="20"/>
              </w:rPr>
              <w:t>Voci</w:t>
            </w:r>
          </w:p>
        </w:tc>
        <w:tc>
          <w:tcPr>
            <w:tcW w:w="6835" w:type="dxa"/>
            <w:vAlign w:val="center"/>
          </w:tcPr>
          <w:p w:rsidR="004111D3" w:rsidRPr="00511282" w:rsidRDefault="004111D3" w:rsidP="00F47B53">
            <w:pPr>
              <w:jc w:val="both"/>
              <w:rPr>
                <w:rFonts w:ascii="Arial" w:hAnsi="Arial" w:cs="Arial"/>
                <w:b/>
                <w:sz w:val="20"/>
                <w:szCs w:val="20"/>
              </w:rPr>
            </w:pPr>
            <w:r>
              <w:rPr>
                <w:rFonts w:ascii="Arial" w:hAnsi="Arial" w:cs="Arial"/>
                <w:b/>
                <w:sz w:val="20"/>
                <w:szCs w:val="20"/>
              </w:rPr>
              <w:t>Descrizione</w:t>
            </w:r>
          </w:p>
        </w:tc>
      </w:tr>
      <w:tr w:rsidR="004111D3" w:rsidRPr="008261AF" w:rsidTr="00F47B53">
        <w:tc>
          <w:tcPr>
            <w:tcW w:w="2943" w:type="dxa"/>
          </w:tcPr>
          <w:p w:rsidR="004111D3" w:rsidRPr="008261AF" w:rsidRDefault="004111D3" w:rsidP="00F47B53">
            <w:pPr>
              <w:rPr>
                <w:rFonts w:ascii="Arial Black" w:hAnsi="Arial Black" w:cs="Arial"/>
                <w:b/>
                <w:sz w:val="20"/>
                <w:szCs w:val="20"/>
              </w:rPr>
            </w:pPr>
            <w:r>
              <w:rPr>
                <w:rFonts w:ascii="Arial Black" w:hAnsi="Arial Black" w:cs="Arial"/>
                <w:b/>
                <w:sz w:val="20"/>
                <w:szCs w:val="20"/>
              </w:rPr>
              <w:t>Servizio sport e tempo libero</w:t>
            </w:r>
          </w:p>
        </w:tc>
        <w:tc>
          <w:tcPr>
            <w:tcW w:w="6835" w:type="dxa"/>
            <w:vAlign w:val="center"/>
          </w:tcPr>
          <w:p w:rsidR="004111D3" w:rsidRPr="00F20241" w:rsidRDefault="004111D3" w:rsidP="00F47B53">
            <w:pPr>
              <w:jc w:val="both"/>
              <w:rPr>
                <w:rFonts w:ascii="Arial" w:hAnsi="Arial" w:cs="Arial"/>
                <w:sz w:val="20"/>
                <w:szCs w:val="20"/>
              </w:rPr>
            </w:pPr>
            <w:r w:rsidRPr="00F20241">
              <w:rPr>
                <w:rFonts w:ascii="Arial" w:hAnsi="Arial" w:cs="Arial"/>
                <w:sz w:val="20"/>
                <w:szCs w:val="20"/>
              </w:rPr>
              <w:t>Il servizio è impegnato per far sì che siano tangibili alcuni concetti.</w:t>
            </w:r>
          </w:p>
          <w:p w:rsidR="004111D3" w:rsidRPr="00F20241" w:rsidRDefault="004111D3" w:rsidP="00F47B53">
            <w:pPr>
              <w:jc w:val="both"/>
              <w:rPr>
                <w:rFonts w:ascii="Arial" w:hAnsi="Arial" w:cs="Arial"/>
                <w:sz w:val="20"/>
                <w:szCs w:val="20"/>
              </w:rPr>
            </w:pPr>
            <w:r w:rsidRPr="00F20241">
              <w:rPr>
                <w:rFonts w:ascii="Arial" w:hAnsi="Arial" w:cs="Arial"/>
                <w:sz w:val="20"/>
                <w:szCs w:val="20"/>
              </w:rPr>
              <w:t>In questo senso, dunque, è bene chiarire che l’amministrazione comunale  riconosce la funzione sociale dello sport e della pratica delle attività motorie e sportive, ricreative , educative ed agonistiche, volta ad assicurare il mantenimento e il miglioramento delle condizioni psico-fisiche dei cittadini di tutte le fasce di età e di tutte le condizioni sociali..</w:t>
            </w:r>
          </w:p>
          <w:p w:rsidR="004111D3" w:rsidRPr="00F20241" w:rsidRDefault="004111D3" w:rsidP="00F47B53">
            <w:pPr>
              <w:jc w:val="both"/>
              <w:rPr>
                <w:rFonts w:ascii="Arial" w:hAnsi="Arial" w:cs="Arial"/>
                <w:sz w:val="20"/>
                <w:szCs w:val="20"/>
              </w:rPr>
            </w:pPr>
            <w:r w:rsidRPr="00F20241">
              <w:rPr>
                <w:rFonts w:ascii="Arial" w:hAnsi="Arial" w:cs="Arial"/>
                <w:sz w:val="20"/>
                <w:szCs w:val="20"/>
              </w:rPr>
              <w:t xml:space="preserve">L’Assessorato allo Sport in primis intende attuare specifiche politiche finalizzate a trasmettere alla cittadinanza la “filosofia” che l’attività fisica fa parte integrante di un modo di vivere sano. Per tale motivo è essenziale insegnare ai bambini e agli adolescenti, ad apprezzare la pratica sportiva e l'attività fisica negli istituti scolastici e durante il tempo libero. La necessità di educare ad uno stile di vita sano deve iniziare in età precoce per poi diventare stile di vita. </w:t>
            </w:r>
          </w:p>
          <w:p w:rsidR="004111D3" w:rsidRPr="00F20241" w:rsidRDefault="004111D3" w:rsidP="00F47B53">
            <w:pPr>
              <w:jc w:val="both"/>
              <w:rPr>
                <w:rFonts w:ascii="Arial" w:hAnsi="Arial" w:cs="Arial"/>
                <w:sz w:val="20"/>
                <w:szCs w:val="20"/>
              </w:rPr>
            </w:pPr>
            <w:r w:rsidRPr="00F20241">
              <w:rPr>
                <w:rFonts w:ascii="Arial" w:hAnsi="Arial" w:cs="Arial"/>
                <w:sz w:val="20"/>
                <w:szCs w:val="20"/>
              </w:rPr>
              <w:t xml:space="preserve">Secondo scopo del programma è promuovere ed organizzare manifestazioni  sportive che  dovranno tenere conto della valenza e della portata delle stesse prediligendo appuntamenti agonistici e non  di levatura nazionale e regionale, senza trascurare gli eventi sportivi locali. </w:t>
            </w:r>
          </w:p>
          <w:p w:rsidR="004111D3" w:rsidRPr="00F20241" w:rsidRDefault="004111D3" w:rsidP="00F47B53">
            <w:pPr>
              <w:jc w:val="both"/>
              <w:rPr>
                <w:rFonts w:ascii="Arial" w:hAnsi="Arial" w:cs="Arial"/>
                <w:sz w:val="20"/>
                <w:szCs w:val="20"/>
              </w:rPr>
            </w:pPr>
            <w:r w:rsidRPr="00F20241">
              <w:rPr>
                <w:rFonts w:ascii="Arial" w:hAnsi="Arial" w:cs="Arial"/>
                <w:sz w:val="20"/>
                <w:szCs w:val="20"/>
              </w:rPr>
              <w:t xml:space="preserve">Terzo scopo del programma è anche favorire la realizzazione di eventi sportivi di rilevanza a costo zero per l’amministrazione comunale e promuovere un turismo salutare. </w:t>
            </w:r>
          </w:p>
          <w:p w:rsidR="004111D3" w:rsidRPr="00B3568B" w:rsidRDefault="004111D3" w:rsidP="00F47B53">
            <w:pPr>
              <w:jc w:val="both"/>
              <w:rPr>
                <w:rFonts w:ascii="Arial" w:hAnsi="Arial" w:cs="Arial"/>
              </w:rPr>
            </w:pPr>
            <w:r w:rsidRPr="00F20241">
              <w:rPr>
                <w:rFonts w:ascii="Arial" w:hAnsi="Arial" w:cs="Arial"/>
                <w:sz w:val="20"/>
                <w:szCs w:val="20"/>
              </w:rPr>
              <w:t>Quarto scopo adeguare le strutture sportive a nuovi standar di qualità e decoro.</w:t>
            </w:r>
          </w:p>
        </w:tc>
      </w:tr>
      <w:tr w:rsidR="004111D3" w:rsidRPr="008261AF" w:rsidTr="00F47B53">
        <w:tc>
          <w:tcPr>
            <w:tcW w:w="2943" w:type="dxa"/>
          </w:tcPr>
          <w:p w:rsidR="004111D3" w:rsidRPr="004B7FA9" w:rsidRDefault="004111D3" w:rsidP="00F47B53">
            <w:pPr>
              <w:rPr>
                <w:rFonts w:ascii="Arial Black" w:hAnsi="Arial Black" w:cs="Arial"/>
                <w:b/>
                <w:sz w:val="20"/>
                <w:szCs w:val="20"/>
              </w:rPr>
            </w:pPr>
            <w:r w:rsidRPr="004B7FA9">
              <w:rPr>
                <w:rFonts w:ascii="Arial Black" w:hAnsi="Arial Black" w:cs="Arial"/>
                <w:b/>
                <w:sz w:val="20"/>
                <w:szCs w:val="20"/>
              </w:rPr>
              <w:t>Interventi realizzati nell’anno 201</w:t>
            </w:r>
            <w:r>
              <w:rPr>
                <w:rFonts w:ascii="Arial Black" w:hAnsi="Arial Black" w:cs="Arial"/>
                <w:b/>
                <w:sz w:val="20"/>
                <w:szCs w:val="20"/>
              </w:rPr>
              <w:t>7</w:t>
            </w:r>
          </w:p>
        </w:tc>
        <w:tc>
          <w:tcPr>
            <w:tcW w:w="6835" w:type="dxa"/>
          </w:tcPr>
          <w:p w:rsidR="004111D3" w:rsidRDefault="004111D3" w:rsidP="00F47B53">
            <w:pPr>
              <w:jc w:val="both"/>
              <w:rPr>
                <w:rFonts w:ascii="Arial" w:hAnsi="Arial" w:cs="Arial"/>
                <w:sz w:val="20"/>
                <w:szCs w:val="20"/>
              </w:rPr>
            </w:pPr>
          </w:p>
          <w:p w:rsidR="004111D3" w:rsidRDefault="004111D3" w:rsidP="00F47B53">
            <w:pPr>
              <w:jc w:val="both"/>
              <w:rPr>
                <w:rFonts w:ascii="Arial" w:hAnsi="Arial" w:cs="Arial"/>
                <w:sz w:val="20"/>
                <w:szCs w:val="20"/>
              </w:rPr>
            </w:pPr>
            <w:r>
              <w:rPr>
                <w:rFonts w:ascii="Arial" w:hAnsi="Arial" w:cs="Arial"/>
                <w:sz w:val="20"/>
                <w:szCs w:val="20"/>
              </w:rPr>
              <w:t>VEDI ALLEGATO 1</w:t>
            </w:r>
          </w:p>
          <w:p w:rsidR="004111D3" w:rsidRDefault="004111D3" w:rsidP="00F47B53">
            <w:pPr>
              <w:jc w:val="both"/>
              <w:rPr>
                <w:rFonts w:ascii="Arial" w:hAnsi="Arial" w:cs="Arial"/>
                <w:sz w:val="20"/>
                <w:szCs w:val="20"/>
              </w:rPr>
            </w:pPr>
          </w:p>
          <w:p w:rsidR="004111D3" w:rsidRDefault="004111D3" w:rsidP="00F47B53">
            <w:pPr>
              <w:jc w:val="both"/>
              <w:rPr>
                <w:rFonts w:ascii="Arial" w:hAnsi="Arial" w:cs="Arial"/>
                <w:sz w:val="20"/>
                <w:szCs w:val="20"/>
              </w:rPr>
            </w:pPr>
          </w:p>
          <w:p w:rsidR="004111D3" w:rsidRDefault="004111D3" w:rsidP="00F47B53">
            <w:pPr>
              <w:jc w:val="both"/>
              <w:rPr>
                <w:rFonts w:ascii="Arial" w:hAnsi="Arial" w:cs="Arial"/>
                <w:sz w:val="20"/>
                <w:szCs w:val="20"/>
              </w:rPr>
            </w:pPr>
          </w:p>
        </w:tc>
      </w:tr>
      <w:tr w:rsidR="004111D3" w:rsidRPr="008261AF" w:rsidTr="00F47B53">
        <w:tc>
          <w:tcPr>
            <w:tcW w:w="2943" w:type="dxa"/>
          </w:tcPr>
          <w:p w:rsidR="004111D3" w:rsidRPr="004B7FA9" w:rsidRDefault="004111D3" w:rsidP="00F47B53">
            <w:pPr>
              <w:rPr>
                <w:rFonts w:ascii="Arial Black" w:hAnsi="Arial Black" w:cs="Arial"/>
                <w:b/>
                <w:sz w:val="20"/>
                <w:szCs w:val="20"/>
              </w:rPr>
            </w:pPr>
            <w:r w:rsidRPr="004B7FA9">
              <w:rPr>
                <w:rFonts w:ascii="Arial Black" w:hAnsi="Arial Black" w:cs="Arial"/>
                <w:b/>
                <w:sz w:val="20"/>
                <w:szCs w:val="20"/>
              </w:rPr>
              <w:t>Interventi previsti nell’ anno 201</w:t>
            </w:r>
            <w:r>
              <w:rPr>
                <w:rFonts w:ascii="Arial Black" w:hAnsi="Arial Black" w:cs="Arial"/>
                <w:b/>
                <w:sz w:val="20"/>
                <w:szCs w:val="20"/>
              </w:rPr>
              <w:t>8</w:t>
            </w:r>
          </w:p>
        </w:tc>
        <w:tc>
          <w:tcPr>
            <w:tcW w:w="6835" w:type="dxa"/>
          </w:tcPr>
          <w:p w:rsidR="004111D3" w:rsidRPr="004B7FA9" w:rsidRDefault="004111D3" w:rsidP="00F47B53">
            <w:pPr>
              <w:jc w:val="both"/>
              <w:rPr>
                <w:rFonts w:ascii="Arial" w:hAnsi="Arial" w:cs="Arial"/>
                <w:sz w:val="20"/>
                <w:szCs w:val="20"/>
              </w:rPr>
            </w:pPr>
            <w:r w:rsidRPr="004B7FA9">
              <w:rPr>
                <w:rFonts w:ascii="Arial" w:hAnsi="Arial" w:cs="Arial"/>
                <w:sz w:val="20"/>
                <w:szCs w:val="20"/>
              </w:rPr>
              <w:t xml:space="preserve">   </w:t>
            </w:r>
          </w:p>
          <w:p w:rsidR="004111D3" w:rsidRPr="004B7FA9" w:rsidRDefault="004111D3" w:rsidP="00F47B53">
            <w:pPr>
              <w:jc w:val="both"/>
              <w:rPr>
                <w:rFonts w:ascii="Arial" w:hAnsi="Arial" w:cs="Arial"/>
                <w:sz w:val="20"/>
                <w:szCs w:val="20"/>
              </w:rPr>
            </w:pPr>
            <w:r w:rsidRPr="004B7FA9">
              <w:rPr>
                <w:rFonts w:ascii="Arial" w:hAnsi="Arial" w:cs="Arial"/>
                <w:sz w:val="20"/>
                <w:szCs w:val="20"/>
              </w:rPr>
              <w:t xml:space="preserve">Si veda la scheda </w:t>
            </w:r>
            <w:r>
              <w:rPr>
                <w:rFonts w:ascii="Arial" w:hAnsi="Arial" w:cs="Arial"/>
                <w:sz w:val="20"/>
                <w:szCs w:val="20"/>
              </w:rPr>
              <w:t xml:space="preserve">ALLEGATO 2 </w:t>
            </w:r>
            <w:r w:rsidRPr="004B7FA9">
              <w:rPr>
                <w:rFonts w:ascii="Arial" w:hAnsi="Arial" w:cs="Arial"/>
                <w:sz w:val="20"/>
                <w:szCs w:val="20"/>
              </w:rPr>
              <w:t>che deve considerarsi suscettibile di modifiche e/o integrazioni derivanti dalla possibilità di implementare il programma con ulteriori attività</w:t>
            </w:r>
          </w:p>
          <w:p w:rsidR="004111D3" w:rsidRPr="004B7FA9" w:rsidRDefault="004111D3" w:rsidP="00F47B53">
            <w:pPr>
              <w:jc w:val="both"/>
              <w:rPr>
                <w:rFonts w:ascii="Arial" w:hAnsi="Arial" w:cs="Arial"/>
                <w:sz w:val="20"/>
                <w:szCs w:val="20"/>
              </w:rPr>
            </w:pPr>
          </w:p>
          <w:p w:rsidR="004111D3" w:rsidRPr="004B7FA9" w:rsidRDefault="004111D3" w:rsidP="00F47B53">
            <w:pPr>
              <w:jc w:val="both"/>
              <w:rPr>
                <w:rFonts w:ascii="Arial" w:hAnsi="Arial" w:cs="Arial"/>
                <w:sz w:val="20"/>
                <w:szCs w:val="20"/>
              </w:rPr>
            </w:pPr>
          </w:p>
        </w:tc>
      </w:tr>
      <w:tr w:rsidR="004111D3" w:rsidRPr="008B4F8E" w:rsidTr="00F47B53">
        <w:tc>
          <w:tcPr>
            <w:tcW w:w="2943" w:type="dxa"/>
          </w:tcPr>
          <w:p w:rsidR="004111D3" w:rsidRPr="008B4F8E" w:rsidRDefault="004111D3" w:rsidP="00F47B53">
            <w:pPr>
              <w:rPr>
                <w:rFonts w:ascii="Arial Black" w:hAnsi="Arial Black" w:cs="Arial"/>
                <w:b/>
                <w:sz w:val="20"/>
                <w:szCs w:val="20"/>
                <w:highlight w:val="yellow"/>
              </w:rPr>
            </w:pPr>
          </w:p>
        </w:tc>
        <w:tc>
          <w:tcPr>
            <w:tcW w:w="6835" w:type="dxa"/>
            <w:vAlign w:val="center"/>
          </w:tcPr>
          <w:p w:rsidR="004111D3" w:rsidRPr="008B4F8E" w:rsidRDefault="004111D3" w:rsidP="00F47B53">
            <w:pPr>
              <w:jc w:val="both"/>
              <w:rPr>
                <w:rFonts w:ascii="Arial" w:hAnsi="Arial" w:cs="Arial"/>
                <w:sz w:val="20"/>
                <w:szCs w:val="20"/>
                <w:highlight w:val="yellow"/>
              </w:rPr>
            </w:pPr>
          </w:p>
        </w:tc>
      </w:tr>
      <w:tr w:rsidR="004111D3" w:rsidRPr="008261AF" w:rsidTr="00F47B53">
        <w:tc>
          <w:tcPr>
            <w:tcW w:w="2943" w:type="dxa"/>
          </w:tcPr>
          <w:p w:rsidR="004111D3" w:rsidRPr="008261AF" w:rsidRDefault="004111D3" w:rsidP="00F47B53">
            <w:pPr>
              <w:rPr>
                <w:rFonts w:ascii="Arial Black" w:hAnsi="Arial Black"/>
              </w:rPr>
            </w:pPr>
            <w:r w:rsidRPr="008261AF">
              <w:rPr>
                <w:rFonts w:ascii="Arial Black" w:hAnsi="Arial Black"/>
              </w:rPr>
              <w:t>Ambito strategico</w:t>
            </w:r>
            <w:r>
              <w:rPr>
                <w:rFonts w:ascii="Arial Black" w:hAnsi="Arial Black"/>
              </w:rPr>
              <w:t xml:space="preserve"> (linee di indirizzo)</w:t>
            </w:r>
          </w:p>
        </w:tc>
        <w:tc>
          <w:tcPr>
            <w:tcW w:w="6835" w:type="dxa"/>
            <w:vAlign w:val="center"/>
          </w:tcPr>
          <w:p w:rsidR="004111D3" w:rsidRPr="00F20241" w:rsidRDefault="004111D3" w:rsidP="00F47B53">
            <w:pPr>
              <w:jc w:val="both"/>
              <w:rPr>
                <w:rFonts w:ascii="Arial" w:hAnsi="Arial" w:cs="Arial"/>
                <w:sz w:val="20"/>
                <w:szCs w:val="20"/>
              </w:rPr>
            </w:pPr>
            <w:r w:rsidRPr="00F20241">
              <w:rPr>
                <w:rFonts w:ascii="Arial" w:hAnsi="Arial" w:cs="Arial"/>
                <w:sz w:val="20"/>
                <w:szCs w:val="20"/>
              </w:rPr>
              <w:t>Una città a misura di cittadino</w:t>
            </w:r>
          </w:p>
        </w:tc>
      </w:tr>
      <w:tr w:rsidR="004111D3" w:rsidRPr="008261AF" w:rsidTr="00F47B53">
        <w:tc>
          <w:tcPr>
            <w:tcW w:w="2943" w:type="dxa"/>
          </w:tcPr>
          <w:p w:rsidR="004111D3" w:rsidRDefault="004111D3" w:rsidP="00F47B53">
            <w:pPr>
              <w:rPr>
                <w:rFonts w:ascii="Arial Black" w:hAnsi="Arial Black"/>
              </w:rPr>
            </w:pPr>
            <w:r w:rsidRPr="008261AF">
              <w:rPr>
                <w:rFonts w:ascii="Arial Black" w:hAnsi="Arial Black"/>
              </w:rPr>
              <w:t>Soggetti interessati</w:t>
            </w:r>
          </w:p>
          <w:p w:rsidR="004111D3" w:rsidRPr="008261AF" w:rsidRDefault="004111D3" w:rsidP="00F47B53">
            <w:pPr>
              <w:rPr>
                <w:rFonts w:ascii="Arial Black" w:hAnsi="Arial Black"/>
              </w:rPr>
            </w:pPr>
            <w:r>
              <w:rPr>
                <w:rFonts w:ascii="Arial Black" w:hAnsi="Arial Black"/>
              </w:rPr>
              <w:t>(stakeholder – portatori di interesse)</w:t>
            </w:r>
          </w:p>
        </w:tc>
        <w:tc>
          <w:tcPr>
            <w:tcW w:w="6835" w:type="dxa"/>
            <w:vAlign w:val="center"/>
          </w:tcPr>
          <w:p w:rsidR="004111D3" w:rsidRPr="00F20241" w:rsidRDefault="004111D3" w:rsidP="00F47B53">
            <w:pPr>
              <w:jc w:val="both"/>
              <w:rPr>
                <w:rFonts w:ascii="Arial" w:hAnsi="Arial" w:cs="Arial"/>
                <w:sz w:val="20"/>
                <w:szCs w:val="20"/>
              </w:rPr>
            </w:pPr>
            <w:r w:rsidRPr="00F20241">
              <w:rPr>
                <w:rFonts w:ascii="Arial" w:hAnsi="Arial" w:cs="Arial"/>
                <w:sz w:val="20"/>
                <w:szCs w:val="20"/>
              </w:rPr>
              <w:t xml:space="preserve">Cittadini in genere </w:t>
            </w:r>
            <w:r>
              <w:rPr>
                <w:rFonts w:ascii="Arial" w:hAnsi="Arial" w:cs="Arial"/>
                <w:sz w:val="20"/>
                <w:szCs w:val="20"/>
              </w:rPr>
              <w:t xml:space="preserve">e di ogni fascia anagrafica, </w:t>
            </w:r>
            <w:r w:rsidRPr="00F20241">
              <w:rPr>
                <w:rFonts w:ascii="Arial" w:hAnsi="Arial" w:cs="Arial"/>
                <w:sz w:val="20"/>
                <w:szCs w:val="20"/>
              </w:rPr>
              <w:t>con particolare riferimento alle nuove generazioni</w:t>
            </w:r>
          </w:p>
        </w:tc>
      </w:tr>
      <w:tr w:rsidR="004111D3" w:rsidRPr="008261AF" w:rsidTr="00F47B53">
        <w:tc>
          <w:tcPr>
            <w:tcW w:w="2943" w:type="dxa"/>
          </w:tcPr>
          <w:p w:rsidR="004111D3" w:rsidRPr="008261AF" w:rsidRDefault="004111D3" w:rsidP="00F47B53">
            <w:pPr>
              <w:rPr>
                <w:rFonts w:ascii="Arial Black" w:hAnsi="Arial Black"/>
              </w:rPr>
            </w:pPr>
            <w:r w:rsidRPr="008261AF">
              <w:rPr>
                <w:rFonts w:ascii="Arial Black" w:hAnsi="Arial Black"/>
              </w:rPr>
              <w:t>Motivazione</w:t>
            </w:r>
            <w:r>
              <w:rPr>
                <w:rFonts w:ascii="Arial Black" w:hAnsi="Arial Black"/>
              </w:rPr>
              <w:t>, obiettivi</w:t>
            </w:r>
            <w:r w:rsidRPr="008261AF">
              <w:rPr>
                <w:rFonts w:ascii="Arial Black" w:hAnsi="Arial Black"/>
              </w:rPr>
              <w:t xml:space="preserve"> e/o finalità dell’ intervento</w:t>
            </w:r>
            <w:r>
              <w:rPr>
                <w:rFonts w:ascii="Arial Black" w:hAnsi="Arial Black"/>
              </w:rPr>
              <w:t xml:space="preserve"> o degli interventi</w:t>
            </w:r>
          </w:p>
        </w:tc>
        <w:tc>
          <w:tcPr>
            <w:tcW w:w="6835" w:type="dxa"/>
            <w:vAlign w:val="center"/>
          </w:tcPr>
          <w:p w:rsidR="004111D3" w:rsidRPr="00F20241" w:rsidRDefault="004111D3" w:rsidP="00F47B53">
            <w:pPr>
              <w:jc w:val="both"/>
              <w:rPr>
                <w:rFonts w:ascii="Arial" w:hAnsi="Arial" w:cs="Arial"/>
                <w:sz w:val="20"/>
                <w:szCs w:val="20"/>
              </w:rPr>
            </w:pPr>
            <w:r w:rsidRPr="00F20241">
              <w:rPr>
                <w:rFonts w:ascii="Arial" w:hAnsi="Arial" w:cs="Arial"/>
                <w:sz w:val="20"/>
                <w:szCs w:val="20"/>
              </w:rPr>
              <w:t>Obiettivi e finalità da conseguire:</w:t>
            </w:r>
          </w:p>
          <w:p w:rsidR="004111D3" w:rsidRPr="00F20241" w:rsidRDefault="004111D3" w:rsidP="00F47B53">
            <w:pPr>
              <w:rPr>
                <w:rFonts w:ascii="Arial" w:hAnsi="Arial" w:cs="Arial"/>
                <w:sz w:val="20"/>
                <w:szCs w:val="20"/>
              </w:rPr>
            </w:pPr>
            <w:r w:rsidRPr="00F20241">
              <w:rPr>
                <w:rFonts w:ascii="Arial" w:hAnsi="Arial" w:cs="Arial"/>
                <w:sz w:val="20"/>
                <w:szCs w:val="20"/>
              </w:rPr>
              <w:t>- Favorire la partecipazione attiva dei giovani alla vita sociale, politica ed amministrativa del paese.</w:t>
            </w:r>
          </w:p>
          <w:p w:rsidR="004111D3" w:rsidRPr="00F20241" w:rsidRDefault="004111D3" w:rsidP="00F47B53">
            <w:pPr>
              <w:rPr>
                <w:rFonts w:ascii="Arial" w:hAnsi="Arial" w:cs="Arial"/>
                <w:sz w:val="20"/>
                <w:szCs w:val="20"/>
              </w:rPr>
            </w:pPr>
            <w:r w:rsidRPr="00F20241">
              <w:rPr>
                <w:rFonts w:ascii="Arial" w:hAnsi="Arial" w:cs="Arial"/>
                <w:sz w:val="20"/>
                <w:szCs w:val="20"/>
              </w:rPr>
              <w:t>- Favorire la creazione e la ricerca di opportunità di inserimento lavorativo per i giovani.</w:t>
            </w:r>
          </w:p>
          <w:p w:rsidR="004111D3" w:rsidRPr="00F20241" w:rsidRDefault="004111D3" w:rsidP="00F47B53">
            <w:pPr>
              <w:rPr>
                <w:rFonts w:ascii="Arial" w:hAnsi="Arial" w:cs="Arial"/>
                <w:sz w:val="20"/>
                <w:szCs w:val="20"/>
              </w:rPr>
            </w:pPr>
            <w:r w:rsidRPr="00F20241">
              <w:rPr>
                <w:rFonts w:ascii="Arial" w:hAnsi="Arial" w:cs="Arial"/>
                <w:sz w:val="20"/>
                <w:szCs w:val="20"/>
              </w:rPr>
              <w:t>- Formazione e Orientamento scolastico</w:t>
            </w:r>
          </w:p>
          <w:p w:rsidR="004111D3" w:rsidRPr="00F20241" w:rsidRDefault="004111D3" w:rsidP="00F47B53">
            <w:pPr>
              <w:rPr>
                <w:rFonts w:ascii="Arial" w:hAnsi="Arial" w:cs="Arial"/>
                <w:sz w:val="20"/>
                <w:szCs w:val="20"/>
              </w:rPr>
            </w:pPr>
            <w:r w:rsidRPr="00F20241">
              <w:rPr>
                <w:rFonts w:ascii="Arial" w:hAnsi="Arial" w:cs="Arial"/>
                <w:sz w:val="20"/>
                <w:szCs w:val="20"/>
              </w:rPr>
              <w:t>- Favorire i centri di aggregazione giovanile e potenziare le iniziative per i giovani</w:t>
            </w:r>
          </w:p>
          <w:p w:rsidR="004111D3" w:rsidRPr="00F20241" w:rsidRDefault="004111D3" w:rsidP="00F47B53">
            <w:pPr>
              <w:rPr>
                <w:rFonts w:ascii="Arial" w:hAnsi="Arial" w:cs="Arial"/>
                <w:sz w:val="20"/>
                <w:szCs w:val="20"/>
              </w:rPr>
            </w:pPr>
            <w:r w:rsidRPr="00F20241">
              <w:rPr>
                <w:rFonts w:ascii="Arial" w:hAnsi="Arial" w:cs="Arial"/>
                <w:sz w:val="20"/>
                <w:szCs w:val="20"/>
              </w:rPr>
              <w:t>- Implementazione dei servizi per i giovani</w:t>
            </w:r>
          </w:p>
          <w:p w:rsidR="004111D3" w:rsidRDefault="004111D3" w:rsidP="00F47B53">
            <w:pPr>
              <w:rPr>
                <w:rFonts w:ascii="Arial" w:hAnsi="Arial" w:cs="Arial"/>
                <w:sz w:val="20"/>
                <w:szCs w:val="20"/>
              </w:rPr>
            </w:pPr>
            <w:r w:rsidRPr="00F20241">
              <w:rPr>
                <w:rFonts w:ascii="Arial" w:hAnsi="Arial" w:cs="Arial"/>
                <w:sz w:val="20"/>
                <w:szCs w:val="20"/>
              </w:rPr>
              <w:t>- Diffusione delle attività organizzate dal Comune per i giovani</w:t>
            </w:r>
          </w:p>
          <w:p w:rsidR="004111D3" w:rsidRDefault="004111D3" w:rsidP="00F47B53">
            <w:r>
              <w:t>- Prevenzione e contrasto ai fenomeni di obesità, emarginazione e devianza giovanile;</w:t>
            </w:r>
          </w:p>
          <w:p w:rsidR="004111D3" w:rsidRDefault="004111D3" w:rsidP="00F47B53">
            <w:r>
              <w:t xml:space="preserve">- Promozione del Territorio e della Città attraverso manifestazioni </w:t>
            </w:r>
            <w:r>
              <w:lastRenderedPageBreak/>
              <w:t>sportive di valenza nazionale e di richiamo mediatico;</w:t>
            </w:r>
          </w:p>
          <w:p w:rsidR="004111D3" w:rsidRPr="00F20241" w:rsidRDefault="004111D3" w:rsidP="00F47B53">
            <w:r>
              <w:t>- Promozione di uno stile di vita sano e attivo a tutte le età;</w:t>
            </w:r>
          </w:p>
        </w:tc>
      </w:tr>
      <w:tr w:rsidR="004111D3" w:rsidRPr="008261AF" w:rsidTr="00F47B53">
        <w:tc>
          <w:tcPr>
            <w:tcW w:w="2943" w:type="dxa"/>
          </w:tcPr>
          <w:p w:rsidR="004111D3" w:rsidRPr="008261AF" w:rsidRDefault="004111D3" w:rsidP="00F47B53">
            <w:pPr>
              <w:rPr>
                <w:rFonts w:ascii="Arial Black" w:hAnsi="Arial Black"/>
              </w:rPr>
            </w:pPr>
            <w:r w:rsidRPr="008261AF">
              <w:rPr>
                <w:rFonts w:ascii="Arial Black" w:hAnsi="Arial Black"/>
              </w:rPr>
              <w:lastRenderedPageBreak/>
              <w:t>Risorse umane</w:t>
            </w:r>
            <w:r>
              <w:rPr>
                <w:rFonts w:ascii="Arial Black" w:hAnsi="Arial Black"/>
              </w:rPr>
              <w:t xml:space="preserve"> da impiegare</w:t>
            </w:r>
          </w:p>
        </w:tc>
        <w:tc>
          <w:tcPr>
            <w:tcW w:w="6835" w:type="dxa"/>
            <w:vAlign w:val="center"/>
          </w:tcPr>
          <w:p w:rsidR="004111D3" w:rsidRDefault="004111D3" w:rsidP="00F47B53">
            <w:pPr>
              <w:rPr>
                <w:rFonts w:ascii="Arial" w:hAnsi="Arial" w:cs="Arial"/>
              </w:rPr>
            </w:pPr>
            <w:r w:rsidRPr="00F20241">
              <w:rPr>
                <w:rFonts w:ascii="Arial" w:hAnsi="Arial" w:cs="Arial"/>
                <w:sz w:val="20"/>
                <w:szCs w:val="20"/>
              </w:rPr>
              <w:t xml:space="preserve"> </w:t>
            </w:r>
            <w:r>
              <w:rPr>
                <w:rFonts w:ascii="Arial" w:hAnsi="Arial" w:cs="Arial"/>
              </w:rPr>
              <w:t>n. 1 unità  a tempo indeterminato</w:t>
            </w:r>
          </w:p>
          <w:p w:rsidR="004111D3" w:rsidRPr="00F20241" w:rsidRDefault="004111D3" w:rsidP="00F47B53"/>
        </w:tc>
      </w:tr>
      <w:tr w:rsidR="004111D3" w:rsidRPr="008261AF" w:rsidTr="00F47B53">
        <w:tc>
          <w:tcPr>
            <w:tcW w:w="2943" w:type="dxa"/>
          </w:tcPr>
          <w:p w:rsidR="004111D3" w:rsidRPr="008261AF" w:rsidRDefault="004111D3" w:rsidP="00F47B53">
            <w:pPr>
              <w:rPr>
                <w:rFonts w:ascii="Arial Black" w:hAnsi="Arial Black"/>
              </w:rPr>
            </w:pPr>
            <w:r w:rsidRPr="008261AF">
              <w:rPr>
                <w:rFonts w:ascii="Arial Black" w:hAnsi="Arial Black"/>
              </w:rPr>
              <w:t>Risorse strumentali</w:t>
            </w:r>
          </w:p>
        </w:tc>
        <w:tc>
          <w:tcPr>
            <w:tcW w:w="6835" w:type="dxa"/>
            <w:vAlign w:val="center"/>
          </w:tcPr>
          <w:p w:rsidR="004111D3" w:rsidRPr="00F20241" w:rsidRDefault="004111D3" w:rsidP="00F47B53">
            <w:pPr>
              <w:rPr>
                <w:rFonts w:ascii="Arial" w:hAnsi="Arial" w:cs="Arial"/>
                <w:sz w:val="20"/>
                <w:szCs w:val="20"/>
              </w:rPr>
            </w:pPr>
            <w:r w:rsidRPr="00F20241">
              <w:rPr>
                <w:rFonts w:ascii="Arial" w:hAnsi="Arial" w:cs="Arial"/>
                <w:sz w:val="20"/>
                <w:szCs w:val="20"/>
              </w:rPr>
              <w:t>Apparecchiature  informatiche, Impianti Sportivi di Proprietà Comunale , Strutture  sportive private presenti sul territorio comunale oltre agli spazi esterni quale La Pineta le Tore e  le piazze cittadine</w:t>
            </w:r>
          </w:p>
        </w:tc>
      </w:tr>
      <w:tr w:rsidR="004111D3" w:rsidRPr="008261AF" w:rsidTr="00F47B53">
        <w:tc>
          <w:tcPr>
            <w:tcW w:w="2943" w:type="dxa"/>
          </w:tcPr>
          <w:p w:rsidR="004111D3" w:rsidRPr="008261AF" w:rsidRDefault="004111D3" w:rsidP="00F47B53">
            <w:pPr>
              <w:rPr>
                <w:rFonts w:ascii="Arial Black" w:hAnsi="Arial Black"/>
              </w:rPr>
            </w:pPr>
            <w:r w:rsidRPr="008261AF">
              <w:rPr>
                <w:rFonts w:ascii="Arial Black" w:hAnsi="Arial Black"/>
              </w:rPr>
              <w:t>Valutazione sui mezzi finanziari</w:t>
            </w:r>
          </w:p>
        </w:tc>
        <w:tc>
          <w:tcPr>
            <w:tcW w:w="6835" w:type="dxa"/>
            <w:vAlign w:val="center"/>
          </w:tcPr>
          <w:p w:rsidR="004111D3" w:rsidRPr="00B3568B" w:rsidRDefault="004111D3" w:rsidP="00F47B53">
            <w:pPr>
              <w:jc w:val="both"/>
              <w:rPr>
                <w:rFonts w:ascii="Arial" w:hAnsi="Arial" w:cs="Arial"/>
              </w:rPr>
            </w:pPr>
            <w:r w:rsidRPr="00F967F1">
              <w:rPr>
                <w:rFonts w:ascii="Arial" w:hAnsi="Arial" w:cs="Arial"/>
              </w:rPr>
              <w:t>I mezzi finanziari stanziati mirano a garantire un efficiente funzionamento del servizio.</w:t>
            </w:r>
          </w:p>
        </w:tc>
      </w:tr>
    </w:tbl>
    <w:p w:rsidR="004111D3" w:rsidRDefault="004111D3" w:rsidP="004111D3">
      <w:pPr>
        <w:rPr>
          <w:b/>
        </w:rPr>
      </w:pPr>
    </w:p>
    <w:p w:rsidR="004111D3" w:rsidRDefault="004111D3" w:rsidP="004111D3">
      <w:pPr>
        <w:rPr>
          <w:b/>
        </w:rPr>
      </w:pPr>
    </w:p>
    <w:p w:rsidR="004111D3" w:rsidRDefault="004111D3" w:rsidP="004111D3">
      <w:pPr>
        <w:rPr>
          <w:b/>
        </w:rPr>
      </w:pPr>
    </w:p>
    <w:p w:rsidR="004111D3" w:rsidRDefault="004111D3" w:rsidP="004111D3">
      <w:pPr>
        <w:rPr>
          <w:b/>
        </w:rPr>
      </w:pPr>
    </w:p>
    <w:p w:rsidR="004111D3" w:rsidRDefault="004111D3" w:rsidP="004111D3">
      <w:pPr>
        <w:rPr>
          <w:b/>
        </w:rPr>
      </w:pPr>
    </w:p>
    <w:p w:rsidR="004111D3" w:rsidRDefault="004111D3" w:rsidP="004111D3">
      <w:pPr>
        <w:rPr>
          <w:b/>
        </w:rPr>
      </w:pPr>
    </w:p>
    <w:p w:rsidR="004111D3" w:rsidRDefault="004111D3" w:rsidP="004111D3">
      <w:pPr>
        <w:rPr>
          <w:b/>
        </w:rPr>
      </w:pPr>
    </w:p>
    <w:p w:rsidR="004111D3" w:rsidRDefault="004111D3" w:rsidP="004111D3">
      <w:pPr>
        <w:rPr>
          <w:b/>
        </w:rPr>
      </w:pPr>
    </w:p>
    <w:p w:rsidR="004111D3" w:rsidRDefault="004111D3" w:rsidP="004111D3">
      <w:pPr>
        <w:rPr>
          <w:b/>
        </w:rPr>
      </w:pPr>
    </w:p>
    <w:p w:rsidR="004111D3" w:rsidRDefault="004111D3" w:rsidP="004111D3">
      <w:pPr>
        <w:rPr>
          <w:b/>
        </w:rPr>
      </w:pPr>
    </w:p>
    <w:p w:rsidR="00106C4F" w:rsidRDefault="00106C4F" w:rsidP="00F05D5B">
      <w:pPr>
        <w:spacing w:after="0" w:line="240" w:lineRule="auto"/>
        <w:rPr>
          <w:rFonts w:ascii="Arial Black" w:hAnsi="Arial Black"/>
        </w:rPr>
      </w:pPr>
    </w:p>
    <w:p w:rsidR="00F05D5B" w:rsidRDefault="00F05D5B" w:rsidP="00F05D5B">
      <w:pPr>
        <w:spacing w:after="0" w:line="240" w:lineRule="auto"/>
        <w:rPr>
          <w:rFonts w:ascii="Arial Black" w:hAnsi="Arial Black"/>
        </w:rPr>
      </w:pPr>
    </w:p>
    <w:p w:rsidR="00F05D5B" w:rsidRDefault="00F05D5B" w:rsidP="00F05D5B"/>
    <w:p w:rsidR="00F05D5B" w:rsidRDefault="00F05D5B" w:rsidP="00F05D5B"/>
    <w:p w:rsidR="00F05D5B" w:rsidRDefault="00F05D5B"/>
    <w:p w:rsidR="004111D3" w:rsidRDefault="004111D3"/>
    <w:p w:rsidR="004111D3" w:rsidRDefault="004111D3"/>
    <w:p w:rsidR="004111D3" w:rsidRDefault="004111D3"/>
    <w:p w:rsidR="004111D3" w:rsidRDefault="004111D3"/>
    <w:p w:rsidR="004111D3" w:rsidRDefault="004111D3"/>
    <w:p w:rsidR="004111D3" w:rsidRDefault="004111D3"/>
    <w:p w:rsidR="004111D3" w:rsidRDefault="004111D3"/>
    <w:p w:rsidR="004111D3" w:rsidRDefault="004111D3"/>
    <w:p w:rsidR="004111D3" w:rsidRDefault="004111D3"/>
    <w:p w:rsidR="00B50D8D" w:rsidRPr="00F20241" w:rsidRDefault="00B50D8D" w:rsidP="00B50D8D">
      <w:pPr>
        <w:rPr>
          <w:rFonts w:ascii="Arial" w:hAnsi="Arial" w:cs="Arial"/>
          <w:b/>
          <w:sz w:val="20"/>
          <w:szCs w:val="20"/>
        </w:rPr>
      </w:pPr>
      <w:r w:rsidRPr="00F20241">
        <w:rPr>
          <w:rFonts w:ascii="Arial Black" w:hAnsi="Arial Black"/>
          <w:b/>
          <w:sz w:val="20"/>
          <w:szCs w:val="20"/>
        </w:rPr>
        <w:lastRenderedPageBreak/>
        <w:t>A</w:t>
      </w:r>
      <w:r>
        <w:rPr>
          <w:rFonts w:ascii="Arial" w:hAnsi="Arial" w:cs="Arial"/>
          <w:b/>
          <w:sz w:val="20"/>
          <w:szCs w:val="20"/>
        </w:rPr>
        <w:t>llegato 1 –ATTIVITA SVOLTE E DA SVOLGERSI NEL 2017-</w:t>
      </w:r>
    </w:p>
    <w:p w:rsidR="00B50D8D" w:rsidRDefault="00B50D8D" w:rsidP="00B50D8D">
      <w:pPr>
        <w:rPr>
          <w:rFonts w:ascii="Arial" w:hAnsi="Arial" w:cs="Arial"/>
          <w:sz w:val="20"/>
          <w:szCs w:val="20"/>
        </w:rPr>
      </w:pPr>
      <w:r w:rsidRPr="00F20241">
        <w:rPr>
          <w:rFonts w:ascii="Arial" w:hAnsi="Arial" w:cs="Arial"/>
          <w:sz w:val="20"/>
          <w:szCs w:val="20"/>
        </w:rPr>
        <w:t>- CORSO DI NUOTO PER BAMBINI, ANZIANI, PORTATORI DI HANDICAP</w:t>
      </w:r>
      <w:r w:rsidRPr="00F20241">
        <w:rPr>
          <w:rFonts w:ascii="Arial" w:hAnsi="Arial" w:cs="Arial"/>
          <w:sz w:val="20"/>
          <w:szCs w:val="20"/>
        </w:rPr>
        <w:tab/>
        <w:t>GENNAIO- MAGGIO</w:t>
      </w:r>
    </w:p>
    <w:p w:rsidR="00B50D8D" w:rsidRPr="00F20241" w:rsidRDefault="00B50D8D" w:rsidP="00B50D8D">
      <w:pPr>
        <w:rPr>
          <w:rFonts w:ascii="Arial" w:hAnsi="Arial" w:cs="Arial"/>
          <w:sz w:val="20"/>
          <w:szCs w:val="20"/>
        </w:rPr>
      </w:pPr>
      <w:r>
        <w:rPr>
          <w:rFonts w:ascii="Arial" w:hAnsi="Arial" w:cs="Arial"/>
          <w:sz w:val="20"/>
          <w:szCs w:val="20"/>
        </w:rPr>
        <w:t xml:space="preserve">                                                                                                                                NOVEMBRE - DICEMBRE</w:t>
      </w:r>
    </w:p>
    <w:p w:rsidR="00B50D8D" w:rsidRPr="006B798D" w:rsidRDefault="00B50D8D" w:rsidP="00B50D8D">
      <w:pPr>
        <w:rPr>
          <w:rFonts w:ascii="Arial" w:hAnsi="Arial" w:cs="Arial"/>
          <w:sz w:val="20"/>
          <w:szCs w:val="20"/>
        </w:rPr>
      </w:pPr>
      <w:r>
        <w:rPr>
          <w:rFonts w:ascii="Arial" w:hAnsi="Arial" w:cs="Arial"/>
          <w:sz w:val="20"/>
          <w:szCs w:val="20"/>
        </w:rPr>
        <w:t xml:space="preserve">- </w:t>
      </w:r>
      <w:r w:rsidRPr="006B798D">
        <w:rPr>
          <w:rFonts w:ascii="Arial" w:hAnsi="Arial" w:cs="Arial"/>
          <w:sz w:val="20"/>
          <w:szCs w:val="20"/>
        </w:rPr>
        <w:t xml:space="preserve">MANIFESTAZIONE "BOX THAINLANDESE" </w:t>
      </w:r>
      <w:r>
        <w:rPr>
          <w:rFonts w:ascii="Arial" w:hAnsi="Arial" w:cs="Arial"/>
          <w:sz w:val="20"/>
          <w:szCs w:val="20"/>
        </w:rPr>
        <w:t xml:space="preserve">                                                     GENNAIO</w:t>
      </w:r>
    </w:p>
    <w:p w:rsidR="00B50D8D" w:rsidRDefault="00B50D8D" w:rsidP="00B50D8D">
      <w:pPr>
        <w:rPr>
          <w:rFonts w:ascii="Arial" w:hAnsi="Arial" w:cs="Arial"/>
          <w:sz w:val="20"/>
          <w:szCs w:val="20"/>
        </w:rPr>
      </w:pPr>
      <w:r>
        <w:rPr>
          <w:rFonts w:ascii="Arial" w:hAnsi="Arial" w:cs="Arial"/>
          <w:sz w:val="20"/>
          <w:szCs w:val="20"/>
        </w:rPr>
        <w:t>- RADUNO MOTOCICLISTICO FURBINENTEFFEN                                             FEBBRAIO</w:t>
      </w:r>
    </w:p>
    <w:p w:rsidR="00B50D8D" w:rsidRDefault="00B50D8D" w:rsidP="00B50D8D">
      <w:pPr>
        <w:rPr>
          <w:rFonts w:ascii="Arial" w:hAnsi="Arial" w:cs="Arial"/>
          <w:sz w:val="20"/>
          <w:szCs w:val="20"/>
        </w:rPr>
      </w:pPr>
      <w:r>
        <w:rPr>
          <w:rFonts w:ascii="Arial" w:hAnsi="Arial" w:cs="Arial"/>
          <w:sz w:val="20"/>
          <w:szCs w:val="20"/>
        </w:rPr>
        <w:t xml:space="preserve">- TORNEO DELLE SIRENE    </w:t>
      </w:r>
      <w:r w:rsidRPr="00F20241">
        <w:rPr>
          <w:rFonts w:ascii="Arial" w:hAnsi="Arial" w:cs="Arial"/>
          <w:sz w:val="20"/>
          <w:szCs w:val="20"/>
        </w:rPr>
        <w:t xml:space="preserve"> – TORNEO </w:t>
      </w:r>
      <w:r>
        <w:rPr>
          <w:rFonts w:ascii="Arial" w:hAnsi="Arial" w:cs="Arial"/>
          <w:sz w:val="20"/>
          <w:szCs w:val="20"/>
        </w:rPr>
        <w:t>NAZ. DI CALCIO GIOVANILE</w:t>
      </w:r>
      <w:r>
        <w:rPr>
          <w:rFonts w:ascii="Arial" w:hAnsi="Arial" w:cs="Arial"/>
          <w:sz w:val="20"/>
          <w:szCs w:val="20"/>
        </w:rPr>
        <w:tab/>
        <w:t>MARZO</w:t>
      </w:r>
    </w:p>
    <w:p w:rsidR="00B50D8D" w:rsidRDefault="00B50D8D" w:rsidP="00B50D8D">
      <w:pPr>
        <w:rPr>
          <w:rFonts w:ascii="Arial" w:hAnsi="Arial" w:cs="Arial"/>
          <w:sz w:val="20"/>
          <w:szCs w:val="20"/>
        </w:rPr>
      </w:pPr>
      <w:r>
        <w:rPr>
          <w:rFonts w:ascii="Arial" w:hAnsi="Arial" w:cs="Arial"/>
          <w:sz w:val="20"/>
          <w:szCs w:val="20"/>
        </w:rPr>
        <w:t>- TORNEO CALCISTICO WINE CUP – MEMORIAL MAURO DIMAIO      MARZO- GIUGNO</w:t>
      </w:r>
    </w:p>
    <w:p w:rsidR="00B50D8D" w:rsidRDefault="00B50D8D" w:rsidP="00B50D8D">
      <w:pPr>
        <w:rPr>
          <w:rFonts w:ascii="Arial" w:hAnsi="Arial" w:cs="Arial"/>
          <w:sz w:val="20"/>
          <w:szCs w:val="20"/>
        </w:rPr>
      </w:pPr>
      <w:r>
        <w:rPr>
          <w:rFonts w:ascii="Arial" w:hAnsi="Arial" w:cs="Arial"/>
          <w:sz w:val="20"/>
          <w:szCs w:val="20"/>
        </w:rPr>
        <w:t>-RANDONNE’E DELL’UNESCO – DALLE SIRENE AI SASSI                              APRILE</w:t>
      </w:r>
    </w:p>
    <w:p w:rsidR="00B50D8D" w:rsidRDefault="00B50D8D" w:rsidP="00B50D8D">
      <w:pPr>
        <w:rPr>
          <w:rFonts w:ascii="Arial" w:hAnsi="Arial" w:cs="Arial"/>
          <w:sz w:val="20"/>
          <w:szCs w:val="20"/>
        </w:rPr>
      </w:pPr>
      <w:r>
        <w:rPr>
          <w:rFonts w:ascii="Arial" w:hAnsi="Arial" w:cs="Arial"/>
          <w:sz w:val="20"/>
          <w:szCs w:val="20"/>
        </w:rPr>
        <w:t>-</w:t>
      </w:r>
      <w:r w:rsidRPr="009933C7">
        <w:rPr>
          <w:rFonts w:ascii="Arial" w:hAnsi="Arial" w:cs="Arial"/>
          <w:sz w:val="20"/>
          <w:szCs w:val="20"/>
        </w:rPr>
        <w:t xml:space="preserve"> </w:t>
      </w:r>
      <w:r>
        <w:rPr>
          <w:rFonts w:ascii="Arial" w:hAnsi="Arial" w:cs="Arial"/>
          <w:sz w:val="20"/>
          <w:szCs w:val="20"/>
        </w:rPr>
        <w:t xml:space="preserve">ESPOSIZIONE STATICA AUTO D’EPOCA                                                        MARZO </w:t>
      </w:r>
    </w:p>
    <w:p w:rsidR="00B50D8D" w:rsidRDefault="00B50D8D" w:rsidP="00B50D8D">
      <w:pPr>
        <w:rPr>
          <w:rFonts w:ascii="Arial" w:hAnsi="Arial" w:cs="Arial"/>
          <w:sz w:val="20"/>
          <w:szCs w:val="20"/>
        </w:rPr>
      </w:pPr>
      <w:r>
        <w:rPr>
          <w:rFonts w:ascii="Arial" w:hAnsi="Arial" w:cs="Arial"/>
          <w:sz w:val="20"/>
          <w:szCs w:val="20"/>
        </w:rPr>
        <w:t>-3^ MARATONA A 6 ZAMPE                                                                                 APRILE</w:t>
      </w:r>
    </w:p>
    <w:p w:rsidR="00B50D8D" w:rsidRDefault="00B50D8D" w:rsidP="00B50D8D">
      <w:pPr>
        <w:rPr>
          <w:rFonts w:ascii="Arial" w:hAnsi="Arial" w:cs="Arial"/>
          <w:sz w:val="20"/>
          <w:szCs w:val="20"/>
        </w:rPr>
      </w:pPr>
      <w:r>
        <w:rPr>
          <w:rFonts w:ascii="Arial" w:hAnsi="Arial" w:cs="Arial"/>
          <w:sz w:val="20"/>
          <w:szCs w:val="20"/>
        </w:rPr>
        <w:t>- STREET WORKOUT                                                                                           APRILE</w:t>
      </w:r>
    </w:p>
    <w:p w:rsidR="00B50D8D" w:rsidRDefault="00B50D8D" w:rsidP="00B50D8D">
      <w:pPr>
        <w:rPr>
          <w:rFonts w:ascii="Arial" w:hAnsi="Arial" w:cs="Arial"/>
          <w:sz w:val="20"/>
          <w:szCs w:val="20"/>
        </w:rPr>
      </w:pPr>
      <w:r>
        <w:rPr>
          <w:rFonts w:ascii="Arial" w:hAnsi="Arial" w:cs="Arial"/>
          <w:sz w:val="20"/>
          <w:szCs w:val="20"/>
        </w:rPr>
        <w:t>- CONGRESSO DERMATOLOGI – EVENTO CALCISTICO: DIAMO UN</w:t>
      </w:r>
    </w:p>
    <w:p w:rsidR="00B50D8D" w:rsidRDefault="00B50D8D" w:rsidP="00B50D8D">
      <w:pPr>
        <w:rPr>
          <w:rFonts w:ascii="Arial" w:hAnsi="Arial" w:cs="Arial"/>
          <w:sz w:val="20"/>
          <w:szCs w:val="20"/>
        </w:rPr>
      </w:pPr>
      <w:r>
        <w:rPr>
          <w:rFonts w:ascii="Arial" w:hAnsi="Arial" w:cs="Arial"/>
          <w:sz w:val="20"/>
          <w:szCs w:val="20"/>
        </w:rPr>
        <w:t>CALCIO AL MELANOMA                                                                                      MAGGIO</w:t>
      </w:r>
    </w:p>
    <w:p w:rsidR="00B50D8D" w:rsidRDefault="00B50D8D" w:rsidP="00B50D8D">
      <w:pPr>
        <w:rPr>
          <w:rFonts w:ascii="Arial" w:hAnsi="Arial" w:cs="Arial"/>
          <w:sz w:val="20"/>
          <w:szCs w:val="20"/>
        </w:rPr>
      </w:pPr>
      <w:r>
        <w:rPr>
          <w:rFonts w:ascii="Arial" w:hAnsi="Arial" w:cs="Arial"/>
          <w:sz w:val="20"/>
          <w:szCs w:val="20"/>
        </w:rPr>
        <w:t>- SCUOLA, SPORT E SALUTE                                                                             MAGGIO</w:t>
      </w:r>
    </w:p>
    <w:p w:rsidR="00B50D8D" w:rsidRDefault="00B50D8D" w:rsidP="00B50D8D">
      <w:pPr>
        <w:rPr>
          <w:rFonts w:ascii="Arial" w:hAnsi="Arial" w:cs="Arial"/>
          <w:sz w:val="20"/>
          <w:szCs w:val="20"/>
        </w:rPr>
      </w:pPr>
      <w:r>
        <w:rPr>
          <w:rFonts w:ascii="Arial" w:hAnsi="Arial" w:cs="Arial"/>
          <w:sz w:val="20"/>
          <w:szCs w:val="20"/>
        </w:rPr>
        <w:t>- CAMPUS 3S                                                                                                        MAGGIO</w:t>
      </w:r>
    </w:p>
    <w:p w:rsidR="00B50D8D" w:rsidRDefault="00B50D8D" w:rsidP="00B50D8D">
      <w:pPr>
        <w:rPr>
          <w:rFonts w:ascii="Arial" w:hAnsi="Arial" w:cs="Arial"/>
          <w:sz w:val="20"/>
          <w:szCs w:val="20"/>
        </w:rPr>
      </w:pPr>
      <w:r>
        <w:rPr>
          <w:rFonts w:ascii="Arial" w:hAnsi="Arial" w:cs="Arial"/>
          <w:sz w:val="20"/>
          <w:szCs w:val="20"/>
        </w:rPr>
        <w:t>-XXII CONGRESSO FADOI – GARA PODISTICA IN PINETA                             MAGGIO</w:t>
      </w:r>
    </w:p>
    <w:p w:rsidR="00B50D8D" w:rsidRDefault="00B50D8D" w:rsidP="00B50D8D">
      <w:pPr>
        <w:rPr>
          <w:rFonts w:ascii="Arial" w:hAnsi="Arial" w:cs="Arial"/>
          <w:sz w:val="20"/>
          <w:szCs w:val="20"/>
        </w:rPr>
      </w:pPr>
      <w:r>
        <w:rPr>
          <w:rFonts w:ascii="Arial" w:hAnsi="Arial" w:cs="Arial"/>
          <w:sz w:val="20"/>
          <w:szCs w:val="20"/>
        </w:rPr>
        <w:t>- ESPOSIZIONE STATICA  FMI (Federez. Motociclistica Italiana)                       MAGGIO</w:t>
      </w:r>
    </w:p>
    <w:p w:rsidR="00B50D8D" w:rsidRDefault="00B50D8D" w:rsidP="00B50D8D">
      <w:pPr>
        <w:rPr>
          <w:rFonts w:ascii="Arial" w:hAnsi="Arial" w:cs="Arial"/>
          <w:sz w:val="20"/>
          <w:szCs w:val="20"/>
        </w:rPr>
      </w:pPr>
      <w:r>
        <w:rPr>
          <w:rFonts w:ascii="Arial" w:hAnsi="Arial" w:cs="Arial"/>
          <w:sz w:val="20"/>
          <w:szCs w:val="20"/>
        </w:rPr>
        <w:t>- BENVENUTI IN PARADISO – RADUNO HARLEY DAVIDSON                         MAGGIO</w:t>
      </w:r>
    </w:p>
    <w:p w:rsidR="00B50D8D" w:rsidRDefault="00B50D8D" w:rsidP="00B50D8D">
      <w:pPr>
        <w:rPr>
          <w:rFonts w:ascii="Arial" w:hAnsi="Arial" w:cs="Arial"/>
          <w:sz w:val="20"/>
          <w:szCs w:val="20"/>
        </w:rPr>
      </w:pPr>
      <w:r>
        <w:rPr>
          <w:rFonts w:ascii="Arial" w:hAnsi="Arial" w:cs="Arial"/>
          <w:sz w:val="20"/>
          <w:szCs w:val="20"/>
        </w:rPr>
        <w:t>-</w:t>
      </w:r>
      <w:r w:rsidRPr="00325716">
        <w:rPr>
          <w:rFonts w:ascii="Arial" w:hAnsi="Arial" w:cs="Arial"/>
          <w:sz w:val="20"/>
          <w:szCs w:val="20"/>
        </w:rPr>
        <w:t>STAGE REGIONALE FEDERAZIONE ITALIANA KARATE</w:t>
      </w:r>
      <w:r>
        <w:rPr>
          <w:rFonts w:ascii="Arial" w:hAnsi="Arial" w:cs="Arial"/>
          <w:sz w:val="20"/>
          <w:szCs w:val="20"/>
        </w:rPr>
        <w:t xml:space="preserve">                                GIUGNO</w:t>
      </w:r>
    </w:p>
    <w:p w:rsidR="00B50D8D" w:rsidRDefault="00B50D8D" w:rsidP="00B50D8D">
      <w:pPr>
        <w:rPr>
          <w:rFonts w:ascii="Arial" w:hAnsi="Arial" w:cs="Arial"/>
          <w:sz w:val="20"/>
          <w:szCs w:val="20"/>
        </w:rPr>
      </w:pPr>
      <w:r>
        <w:rPr>
          <w:rFonts w:ascii="Arial" w:hAnsi="Arial" w:cs="Arial"/>
          <w:sz w:val="20"/>
          <w:szCs w:val="20"/>
        </w:rPr>
        <w:t>-18th WARVLD SYMPOSYUM – EVENTO  SPORTIVO ANNESSO                   GIUGNO</w:t>
      </w:r>
    </w:p>
    <w:p w:rsidR="00B50D8D" w:rsidRDefault="00B50D8D" w:rsidP="00B50D8D">
      <w:pPr>
        <w:rPr>
          <w:rFonts w:ascii="Arial" w:hAnsi="Arial" w:cs="Arial"/>
          <w:sz w:val="20"/>
          <w:szCs w:val="20"/>
        </w:rPr>
      </w:pPr>
      <w:r>
        <w:rPr>
          <w:rFonts w:ascii="Arial" w:hAnsi="Arial" w:cs="Arial"/>
          <w:sz w:val="20"/>
          <w:szCs w:val="20"/>
        </w:rPr>
        <w:t xml:space="preserve">- RADUNO VEICOLI ANTEGUERRA                                                                   GIUGNO   </w:t>
      </w:r>
    </w:p>
    <w:p w:rsidR="00B50D8D" w:rsidRPr="00F20241" w:rsidRDefault="00B50D8D" w:rsidP="00B50D8D">
      <w:pPr>
        <w:rPr>
          <w:rFonts w:ascii="Arial" w:hAnsi="Arial" w:cs="Arial"/>
          <w:sz w:val="20"/>
          <w:szCs w:val="20"/>
        </w:rPr>
      </w:pPr>
      <w:r>
        <w:rPr>
          <w:rFonts w:ascii="Arial" w:hAnsi="Arial" w:cs="Arial"/>
          <w:sz w:val="20"/>
          <w:szCs w:val="20"/>
        </w:rPr>
        <w:t xml:space="preserve">-  EVENTO FANTACALCIO                                                                                  LUGLIO </w:t>
      </w:r>
    </w:p>
    <w:p w:rsidR="00B50D8D" w:rsidRPr="00F20241" w:rsidRDefault="00B50D8D" w:rsidP="00B50D8D">
      <w:pPr>
        <w:rPr>
          <w:rFonts w:ascii="Arial" w:hAnsi="Arial" w:cs="Arial"/>
          <w:sz w:val="20"/>
          <w:szCs w:val="20"/>
        </w:rPr>
      </w:pPr>
      <w:r>
        <w:rPr>
          <w:rFonts w:ascii="Arial" w:hAnsi="Arial" w:cs="Arial"/>
          <w:sz w:val="20"/>
          <w:szCs w:val="20"/>
        </w:rPr>
        <w:t xml:space="preserve">- </w:t>
      </w:r>
      <w:r w:rsidRPr="00F20241">
        <w:rPr>
          <w:rFonts w:ascii="Arial" w:hAnsi="Arial" w:cs="Arial"/>
          <w:sz w:val="20"/>
          <w:szCs w:val="20"/>
        </w:rPr>
        <w:t xml:space="preserve"> TORNEO OVER 40 “CITTA’ DI SORRENTO”</w:t>
      </w:r>
      <w:r w:rsidRPr="00F20241">
        <w:rPr>
          <w:rFonts w:ascii="Arial" w:hAnsi="Arial" w:cs="Arial"/>
          <w:sz w:val="20"/>
          <w:szCs w:val="20"/>
        </w:rPr>
        <w:tab/>
      </w:r>
      <w:r w:rsidRPr="00F20241">
        <w:rPr>
          <w:rFonts w:ascii="Arial" w:hAnsi="Arial" w:cs="Arial"/>
          <w:sz w:val="20"/>
          <w:szCs w:val="20"/>
        </w:rPr>
        <w:tab/>
      </w:r>
      <w:r w:rsidRPr="00F20241">
        <w:rPr>
          <w:rFonts w:ascii="Arial" w:hAnsi="Arial" w:cs="Arial"/>
          <w:sz w:val="20"/>
          <w:szCs w:val="20"/>
        </w:rPr>
        <w:tab/>
      </w:r>
      <w:r>
        <w:rPr>
          <w:rFonts w:ascii="Arial" w:hAnsi="Arial" w:cs="Arial"/>
          <w:sz w:val="20"/>
          <w:szCs w:val="20"/>
        </w:rPr>
        <w:t xml:space="preserve">                        </w:t>
      </w:r>
      <w:r w:rsidRPr="00F20241">
        <w:rPr>
          <w:rFonts w:ascii="Arial" w:hAnsi="Arial" w:cs="Arial"/>
          <w:sz w:val="20"/>
          <w:szCs w:val="20"/>
        </w:rPr>
        <w:t>LUGLIO</w:t>
      </w:r>
    </w:p>
    <w:p w:rsidR="00B50D8D" w:rsidRPr="00F20241" w:rsidRDefault="00B50D8D" w:rsidP="00B50D8D">
      <w:pPr>
        <w:rPr>
          <w:rFonts w:ascii="Arial" w:hAnsi="Arial" w:cs="Arial"/>
          <w:sz w:val="20"/>
          <w:szCs w:val="20"/>
        </w:rPr>
      </w:pPr>
      <w:r w:rsidRPr="00F20241">
        <w:rPr>
          <w:rFonts w:ascii="Arial" w:hAnsi="Arial" w:cs="Arial"/>
          <w:sz w:val="20"/>
          <w:szCs w:val="20"/>
        </w:rPr>
        <w:t>- ESTATE SPORTIVA</w:t>
      </w:r>
      <w:r w:rsidRPr="00F20241">
        <w:rPr>
          <w:rFonts w:ascii="Arial" w:hAnsi="Arial" w:cs="Arial"/>
          <w:sz w:val="20"/>
          <w:szCs w:val="20"/>
        </w:rPr>
        <w:tab/>
      </w:r>
      <w:r w:rsidRPr="00F20241">
        <w:rPr>
          <w:rFonts w:ascii="Arial" w:hAnsi="Arial" w:cs="Arial"/>
          <w:sz w:val="20"/>
          <w:szCs w:val="20"/>
        </w:rPr>
        <w:tab/>
      </w:r>
      <w:r w:rsidRPr="00F20241">
        <w:rPr>
          <w:rFonts w:ascii="Arial" w:hAnsi="Arial" w:cs="Arial"/>
          <w:sz w:val="20"/>
          <w:szCs w:val="20"/>
        </w:rPr>
        <w:tab/>
      </w:r>
      <w:r w:rsidRPr="00F20241">
        <w:rPr>
          <w:rFonts w:ascii="Arial" w:hAnsi="Arial" w:cs="Arial"/>
          <w:sz w:val="20"/>
          <w:szCs w:val="20"/>
        </w:rPr>
        <w:tab/>
      </w:r>
      <w:r w:rsidRPr="00F20241">
        <w:rPr>
          <w:rFonts w:ascii="Arial" w:hAnsi="Arial" w:cs="Arial"/>
          <w:sz w:val="20"/>
          <w:szCs w:val="20"/>
        </w:rPr>
        <w:tab/>
      </w:r>
      <w:r w:rsidRPr="00F20241">
        <w:rPr>
          <w:rFonts w:ascii="Arial" w:hAnsi="Arial" w:cs="Arial"/>
          <w:sz w:val="20"/>
          <w:szCs w:val="20"/>
        </w:rPr>
        <w:tab/>
      </w:r>
      <w:r w:rsidRPr="00F20241">
        <w:rPr>
          <w:rFonts w:ascii="Arial" w:hAnsi="Arial" w:cs="Arial"/>
          <w:sz w:val="20"/>
          <w:szCs w:val="20"/>
        </w:rPr>
        <w:tab/>
      </w:r>
      <w:r>
        <w:rPr>
          <w:rFonts w:ascii="Arial" w:hAnsi="Arial" w:cs="Arial"/>
          <w:sz w:val="20"/>
          <w:szCs w:val="20"/>
        </w:rPr>
        <w:t xml:space="preserve">           </w:t>
      </w:r>
      <w:r w:rsidRPr="00F20241">
        <w:rPr>
          <w:rFonts w:ascii="Arial" w:hAnsi="Arial" w:cs="Arial"/>
          <w:sz w:val="20"/>
          <w:szCs w:val="20"/>
        </w:rPr>
        <w:t xml:space="preserve"> LUGLIO –AGOSTO</w:t>
      </w:r>
    </w:p>
    <w:p w:rsidR="00B50D8D" w:rsidRDefault="00B50D8D" w:rsidP="00B50D8D">
      <w:pPr>
        <w:rPr>
          <w:rFonts w:ascii="Arial" w:hAnsi="Arial" w:cs="Arial"/>
          <w:sz w:val="20"/>
          <w:szCs w:val="20"/>
        </w:rPr>
      </w:pPr>
      <w:r w:rsidRPr="00F20241">
        <w:rPr>
          <w:rFonts w:ascii="Arial" w:hAnsi="Arial" w:cs="Arial"/>
          <w:sz w:val="20"/>
          <w:szCs w:val="20"/>
        </w:rPr>
        <w:t>- TORNEO BEACH VOLLEY</w:t>
      </w:r>
      <w:r w:rsidRPr="00F20241">
        <w:rPr>
          <w:rFonts w:ascii="Arial" w:hAnsi="Arial" w:cs="Arial"/>
          <w:sz w:val="20"/>
          <w:szCs w:val="20"/>
        </w:rPr>
        <w:tab/>
      </w:r>
      <w:r w:rsidRPr="00F20241">
        <w:rPr>
          <w:rFonts w:ascii="Arial" w:hAnsi="Arial" w:cs="Arial"/>
          <w:sz w:val="20"/>
          <w:szCs w:val="20"/>
        </w:rPr>
        <w:tab/>
      </w:r>
      <w:r w:rsidRPr="00F20241">
        <w:rPr>
          <w:rFonts w:ascii="Arial" w:hAnsi="Arial" w:cs="Arial"/>
          <w:sz w:val="20"/>
          <w:szCs w:val="20"/>
        </w:rPr>
        <w:tab/>
      </w:r>
      <w:r w:rsidRPr="00F20241">
        <w:rPr>
          <w:rFonts w:ascii="Arial" w:hAnsi="Arial" w:cs="Arial"/>
          <w:sz w:val="20"/>
          <w:szCs w:val="20"/>
        </w:rPr>
        <w:tab/>
      </w:r>
      <w:r w:rsidRPr="00F20241">
        <w:rPr>
          <w:rFonts w:ascii="Arial" w:hAnsi="Arial" w:cs="Arial"/>
          <w:sz w:val="20"/>
          <w:szCs w:val="20"/>
        </w:rPr>
        <w:tab/>
      </w:r>
      <w:r w:rsidRPr="00F20241">
        <w:rPr>
          <w:rFonts w:ascii="Arial" w:hAnsi="Arial" w:cs="Arial"/>
          <w:sz w:val="20"/>
          <w:szCs w:val="20"/>
        </w:rPr>
        <w:tab/>
      </w:r>
      <w:r>
        <w:rPr>
          <w:rFonts w:ascii="Arial" w:hAnsi="Arial" w:cs="Arial"/>
          <w:sz w:val="20"/>
          <w:szCs w:val="20"/>
        </w:rPr>
        <w:t xml:space="preserve">           </w:t>
      </w:r>
      <w:r w:rsidRPr="00F20241">
        <w:rPr>
          <w:rFonts w:ascii="Arial" w:hAnsi="Arial" w:cs="Arial"/>
          <w:sz w:val="20"/>
          <w:szCs w:val="20"/>
        </w:rPr>
        <w:t xml:space="preserve"> LUGLIO</w:t>
      </w:r>
    </w:p>
    <w:p w:rsidR="00B50D8D" w:rsidRPr="00F20241" w:rsidRDefault="00B50D8D" w:rsidP="00B50D8D">
      <w:pPr>
        <w:rPr>
          <w:rFonts w:ascii="Arial" w:hAnsi="Arial" w:cs="Arial"/>
          <w:sz w:val="20"/>
          <w:szCs w:val="20"/>
        </w:rPr>
      </w:pPr>
      <w:r>
        <w:rPr>
          <w:rFonts w:ascii="Arial" w:hAnsi="Arial" w:cs="Arial"/>
          <w:sz w:val="20"/>
          <w:szCs w:val="20"/>
        </w:rPr>
        <w:t>- MANIFESTAZIONE BASKET – IL RUMORE DELLA VITA-                              SETTEMBRE</w:t>
      </w:r>
    </w:p>
    <w:p w:rsidR="00B50D8D" w:rsidRDefault="00B50D8D" w:rsidP="00B50D8D">
      <w:pPr>
        <w:rPr>
          <w:rFonts w:ascii="Arial" w:hAnsi="Arial" w:cs="Arial"/>
          <w:sz w:val="20"/>
          <w:szCs w:val="20"/>
        </w:rPr>
      </w:pPr>
      <w:r>
        <w:rPr>
          <w:rFonts w:ascii="Arial" w:hAnsi="Arial" w:cs="Arial"/>
          <w:sz w:val="20"/>
          <w:szCs w:val="20"/>
        </w:rPr>
        <w:t xml:space="preserve">- </w:t>
      </w:r>
      <w:r w:rsidRPr="00F20241">
        <w:rPr>
          <w:rFonts w:ascii="Arial" w:hAnsi="Arial" w:cs="Arial"/>
          <w:sz w:val="20"/>
          <w:szCs w:val="20"/>
        </w:rPr>
        <w:t xml:space="preserve">X </w:t>
      </w:r>
      <w:r>
        <w:rPr>
          <w:rFonts w:ascii="Arial" w:hAnsi="Arial" w:cs="Arial"/>
          <w:sz w:val="20"/>
          <w:szCs w:val="20"/>
        </w:rPr>
        <w:t>TORNEO NAZIONALE DI TENNIS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F20241">
        <w:rPr>
          <w:rFonts w:ascii="Arial" w:hAnsi="Arial" w:cs="Arial"/>
          <w:sz w:val="20"/>
          <w:szCs w:val="20"/>
        </w:rPr>
        <w:t xml:space="preserve"> SETTEMBRE </w:t>
      </w:r>
    </w:p>
    <w:p w:rsidR="00B50D8D" w:rsidRPr="00F20241" w:rsidRDefault="00B50D8D" w:rsidP="00B50D8D">
      <w:pPr>
        <w:rPr>
          <w:rFonts w:ascii="Arial" w:hAnsi="Arial" w:cs="Arial"/>
          <w:sz w:val="20"/>
          <w:szCs w:val="20"/>
        </w:rPr>
      </w:pPr>
      <w:r>
        <w:rPr>
          <w:rFonts w:ascii="Arial" w:hAnsi="Arial" w:cs="Arial"/>
          <w:sz w:val="20"/>
          <w:szCs w:val="20"/>
        </w:rPr>
        <w:t xml:space="preserve">- IX TOUR DELLA PENISOLA – FERRARI                                                           OTTOBRE </w:t>
      </w:r>
    </w:p>
    <w:p w:rsidR="00B50D8D" w:rsidRDefault="00B50D8D" w:rsidP="00B50D8D">
      <w:pPr>
        <w:rPr>
          <w:rFonts w:ascii="Arial" w:hAnsi="Arial" w:cs="Arial"/>
          <w:sz w:val="20"/>
          <w:szCs w:val="20"/>
        </w:rPr>
      </w:pPr>
      <w:r>
        <w:rPr>
          <w:rFonts w:ascii="Arial" w:hAnsi="Arial" w:cs="Arial"/>
          <w:sz w:val="20"/>
          <w:szCs w:val="20"/>
        </w:rPr>
        <w:t>- TRIANGOLARE DI CALCIO VETERINARI                                                          OTTOBRE</w:t>
      </w:r>
    </w:p>
    <w:p w:rsidR="00B50D8D" w:rsidRPr="00F20241" w:rsidRDefault="00B50D8D" w:rsidP="00B50D8D">
      <w:pPr>
        <w:rPr>
          <w:rFonts w:ascii="Arial" w:hAnsi="Arial" w:cs="Arial"/>
          <w:sz w:val="20"/>
          <w:szCs w:val="20"/>
        </w:rPr>
      </w:pPr>
      <w:r>
        <w:rPr>
          <w:rFonts w:ascii="Arial" w:hAnsi="Arial" w:cs="Arial"/>
          <w:sz w:val="20"/>
          <w:szCs w:val="20"/>
        </w:rPr>
        <w:t xml:space="preserve">3^ EDIZIONE DUATHLON CITTA’ DI SORRENTO                                               OTTOBRE </w:t>
      </w:r>
    </w:p>
    <w:p w:rsidR="00B50D8D" w:rsidRPr="00F20241" w:rsidRDefault="00B50D8D" w:rsidP="00B50D8D">
      <w:pPr>
        <w:rPr>
          <w:rFonts w:ascii="Arial" w:hAnsi="Arial" w:cs="Arial"/>
          <w:sz w:val="20"/>
          <w:szCs w:val="20"/>
        </w:rPr>
      </w:pPr>
      <w:r>
        <w:rPr>
          <w:rFonts w:ascii="Arial" w:hAnsi="Arial" w:cs="Arial"/>
          <w:sz w:val="20"/>
          <w:szCs w:val="20"/>
        </w:rPr>
        <w:lastRenderedPageBreak/>
        <w:t xml:space="preserve">- VI EDIZIONE VEICOLI SOTTO L’ALBERO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DICEMBRE</w:t>
      </w:r>
    </w:p>
    <w:p w:rsidR="00B50D8D" w:rsidRDefault="00B50D8D" w:rsidP="00B50D8D">
      <w:pPr>
        <w:rPr>
          <w:rFonts w:ascii="Arial" w:hAnsi="Arial" w:cs="Arial"/>
          <w:sz w:val="20"/>
          <w:szCs w:val="20"/>
        </w:rPr>
      </w:pPr>
      <w:r w:rsidRPr="00F20241">
        <w:rPr>
          <w:rFonts w:ascii="Arial" w:hAnsi="Arial" w:cs="Arial"/>
          <w:sz w:val="20"/>
          <w:szCs w:val="20"/>
        </w:rPr>
        <w:t xml:space="preserve">- MARATONA “COAST TO COAST”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20241">
        <w:rPr>
          <w:rFonts w:ascii="Arial" w:hAnsi="Arial" w:cs="Arial"/>
          <w:sz w:val="20"/>
          <w:szCs w:val="20"/>
        </w:rPr>
        <w:t>DICEMBRE</w:t>
      </w:r>
    </w:p>
    <w:p w:rsidR="00B50D8D" w:rsidRDefault="00B50D8D" w:rsidP="00B50D8D">
      <w:pPr>
        <w:rPr>
          <w:rFonts w:ascii="Arial" w:hAnsi="Arial" w:cs="Arial"/>
          <w:sz w:val="20"/>
          <w:szCs w:val="20"/>
        </w:rPr>
      </w:pPr>
      <w:r>
        <w:rPr>
          <w:rFonts w:ascii="Arial" w:hAnsi="Arial" w:cs="Arial"/>
          <w:sz w:val="20"/>
          <w:szCs w:val="20"/>
        </w:rPr>
        <w:t>- 8° TROFEO POSEIDON</w:t>
      </w:r>
      <w:r w:rsidRPr="00F20241">
        <w:rPr>
          <w:rFonts w:ascii="Arial" w:hAnsi="Arial" w:cs="Arial"/>
          <w:sz w:val="20"/>
          <w:szCs w:val="20"/>
        </w:rPr>
        <w:tab/>
      </w:r>
      <w:r w:rsidRPr="00F20241">
        <w:rPr>
          <w:rFonts w:ascii="Arial" w:hAnsi="Arial" w:cs="Arial"/>
          <w:sz w:val="20"/>
          <w:szCs w:val="20"/>
        </w:rPr>
        <w:tab/>
      </w:r>
      <w:r w:rsidRPr="00F20241">
        <w:rPr>
          <w:rFonts w:ascii="Arial" w:hAnsi="Arial" w:cs="Arial"/>
          <w:sz w:val="20"/>
          <w:szCs w:val="20"/>
        </w:rPr>
        <w:tab/>
      </w:r>
      <w:r w:rsidRPr="00F20241">
        <w:rPr>
          <w:rFonts w:ascii="Arial" w:hAnsi="Arial" w:cs="Arial"/>
          <w:sz w:val="20"/>
          <w:szCs w:val="20"/>
        </w:rPr>
        <w:tab/>
      </w:r>
      <w:r w:rsidRPr="00F20241">
        <w:rPr>
          <w:rFonts w:ascii="Arial" w:hAnsi="Arial" w:cs="Arial"/>
          <w:sz w:val="20"/>
          <w:szCs w:val="20"/>
        </w:rPr>
        <w:tab/>
      </w:r>
      <w:r w:rsidRPr="00F20241">
        <w:rPr>
          <w:rFonts w:ascii="Arial" w:hAnsi="Arial" w:cs="Arial"/>
          <w:sz w:val="20"/>
          <w:szCs w:val="20"/>
        </w:rPr>
        <w:tab/>
        <w:t xml:space="preserve"> </w:t>
      </w:r>
      <w:r>
        <w:rPr>
          <w:rFonts w:ascii="Arial" w:hAnsi="Arial" w:cs="Arial"/>
          <w:sz w:val="20"/>
          <w:szCs w:val="20"/>
        </w:rPr>
        <w:t xml:space="preserve">            DICEMBRE</w:t>
      </w:r>
    </w:p>
    <w:p w:rsidR="00B50D8D" w:rsidRDefault="00B50D8D" w:rsidP="00B50D8D">
      <w:pPr>
        <w:rPr>
          <w:rFonts w:ascii="Arial" w:hAnsi="Arial" w:cs="Arial"/>
          <w:sz w:val="20"/>
          <w:szCs w:val="20"/>
        </w:rPr>
      </w:pPr>
      <w:r>
        <w:rPr>
          <w:rFonts w:ascii="Arial" w:hAnsi="Arial" w:cs="Arial"/>
          <w:sz w:val="20"/>
          <w:szCs w:val="20"/>
        </w:rPr>
        <w:t>- RADUNO ANTIQUARIAUTO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DIXCEMBRE</w:t>
      </w:r>
    </w:p>
    <w:p w:rsidR="00B50D8D" w:rsidRDefault="00B50D8D" w:rsidP="00B50D8D">
      <w:pPr>
        <w:rPr>
          <w:rFonts w:ascii="Arial" w:hAnsi="Arial" w:cs="Arial"/>
          <w:sz w:val="20"/>
          <w:szCs w:val="20"/>
        </w:rPr>
      </w:pPr>
      <w:r>
        <w:rPr>
          <w:rFonts w:ascii="Arial" w:hAnsi="Arial" w:cs="Arial"/>
          <w:sz w:val="20"/>
          <w:szCs w:val="20"/>
        </w:rPr>
        <w:t>-MEMORIAL SERBANDINI – TORNEO DI CALCIO-                                            DICEMBRE</w:t>
      </w:r>
    </w:p>
    <w:p w:rsidR="00B50D8D" w:rsidRDefault="00B50D8D" w:rsidP="00B50D8D">
      <w:pPr>
        <w:rPr>
          <w:rFonts w:ascii="Arial" w:hAnsi="Arial" w:cs="Arial"/>
          <w:sz w:val="20"/>
          <w:szCs w:val="20"/>
        </w:rPr>
      </w:pPr>
      <w:r w:rsidRPr="00F20241">
        <w:rPr>
          <w:rFonts w:ascii="Arial" w:hAnsi="Arial" w:cs="Arial"/>
          <w:sz w:val="20"/>
          <w:szCs w:val="20"/>
        </w:rPr>
        <w:t>- GIOCHI SOTTO L’ALBERO</w:t>
      </w:r>
      <w:r>
        <w:rPr>
          <w:rFonts w:ascii="Arial" w:hAnsi="Arial" w:cs="Arial"/>
          <w:sz w:val="20"/>
          <w:szCs w:val="20"/>
        </w:rPr>
        <w:t xml:space="preserve">                                                                                </w:t>
      </w:r>
      <w:r w:rsidRPr="00F20241">
        <w:rPr>
          <w:rFonts w:ascii="Arial" w:hAnsi="Arial" w:cs="Arial"/>
          <w:sz w:val="20"/>
          <w:szCs w:val="20"/>
        </w:rPr>
        <w:t xml:space="preserve"> DICEMBRE</w:t>
      </w:r>
    </w:p>
    <w:p w:rsidR="00B50D8D" w:rsidRDefault="00B50D8D" w:rsidP="00B50D8D">
      <w:pPr>
        <w:rPr>
          <w:rFonts w:ascii="Arial" w:hAnsi="Arial" w:cs="Arial"/>
          <w:sz w:val="20"/>
          <w:szCs w:val="20"/>
        </w:rPr>
      </w:pPr>
    </w:p>
    <w:p w:rsidR="00B50D8D" w:rsidRDefault="00B50D8D" w:rsidP="00B50D8D">
      <w:pPr>
        <w:rPr>
          <w:rFonts w:ascii="Arial" w:hAnsi="Arial" w:cs="Arial"/>
          <w:sz w:val="20"/>
          <w:szCs w:val="20"/>
        </w:rPr>
      </w:pPr>
    </w:p>
    <w:p w:rsidR="00B50D8D" w:rsidRDefault="00B50D8D" w:rsidP="00B50D8D">
      <w:pPr>
        <w:rPr>
          <w:rFonts w:ascii="Arial" w:hAnsi="Arial" w:cs="Arial"/>
          <w:sz w:val="20"/>
          <w:szCs w:val="20"/>
        </w:rPr>
      </w:pPr>
    </w:p>
    <w:p w:rsidR="00B50D8D" w:rsidRDefault="00B50D8D" w:rsidP="00B50D8D">
      <w:pPr>
        <w:rPr>
          <w:rFonts w:ascii="Arial" w:hAnsi="Arial" w:cs="Arial"/>
          <w:sz w:val="20"/>
          <w:szCs w:val="20"/>
        </w:rPr>
      </w:pPr>
    </w:p>
    <w:p w:rsidR="00B50D8D" w:rsidRDefault="00B50D8D" w:rsidP="00B50D8D">
      <w:pPr>
        <w:rPr>
          <w:rFonts w:ascii="Arial" w:hAnsi="Arial" w:cs="Arial"/>
          <w:sz w:val="20"/>
          <w:szCs w:val="20"/>
        </w:rPr>
      </w:pPr>
    </w:p>
    <w:p w:rsidR="00B50D8D" w:rsidRDefault="00B50D8D" w:rsidP="00B50D8D">
      <w:pPr>
        <w:rPr>
          <w:rFonts w:ascii="Arial" w:hAnsi="Arial" w:cs="Arial"/>
          <w:sz w:val="20"/>
          <w:szCs w:val="20"/>
        </w:rPr>
      </w:pPr>
    </w:p>
    <w:p w:rsidR="00B50D8D" w:rsidRDefault="00B50D8D" w:rsidP="00B50D8D">
      <w:pPr>
        <w:rPr>
          <w:rFonts w:ascii="Arial" w:hAnsi="Arial" w:cs="Arial"/>
          <w:sz w:val="20"/>
          <w:szCs w:val="20"/>
        </w:rPr>
      </w:pPr>
    </w:p>
    <w:p w:rsidR="00B50D8D" w:rsidRDefault="00B50D8D" w:rsidP="00B50D8D">
      <w:pPr>
        <w:rPr>
          <w:rFonts w:ascii="Arial" w:hAnsi="Arial" w:cs="Arial"/>
          <w:sz w:val="20"/>
          <w:szCs w:val="20"/>
        </w:rPr>
      </w:pPr>
    </w:p>
    <w:p w:rsidR="00B50D8D" w:rsidRDefault="00B50D8D" w:rsidP="00B50D8D">
      <w:pPr>
        <w:rPr>
          <w:rFonts w:ascii="Arial" w:hAnsi="Arial" w:cs="Arial"/>
          <w:sz w:val="20"/>
          <w:szCs w:val="20"/>
        </w:rPr>
      </w:pPr>
    </w:p>
    <w:p w:rsidR="00B50D8D" w:rsidRDefault="00B50D8D" w:rsidP="00B50D8D">
      <w:pPr>
        <w:rPr>
          <w:rFonts w:ascii="Arial" w:hAnsi="Arial" w:cs="Arial"/>
          <w:sz w:val="20"/>
          <w:szCs w:val="20"/>
        </w:rPr>
      </w:pPr>
    </w:p>
    <w:p w:rsidR="00B50D8D" w:rsidRDefault="00B50D8D" w:rsidP="00B50D8D">
      <w:pPr>
        <w:rPr>
          <w:rFonts w:ascii="Arial" w:hAnsi="Arial" w:cs="Arial"/>
          <w:sz w:val="20"/>
          <w:szCs w:val="20"/>
        </w:rPr>
      </w:pPr>
    </w:p>
    <w:p w:rsidR="00B50D8D" w:rsidRDefault="00B50D8D" w:rsidP="00B50D8D">
      <w:pPr>
        <w:rPr>
          <w:rFonts w:ascii="Arial" w:hAnsi="Arial" w:cs="Arial"/>
          <w:sz w:val="20"/>
          <w:szCs w:val="20"/>
        </w:rPr>
      </w:pPr>
    </w:p>
    <w:p w:rsidR="00B50D8D" w:rsidRDefault="00B50D8D" w:rsidP="00B50D8D">
      <w:pPr>
        <w:rPr>
          <w:rFonts w:ascii="Arial" w:hAnsi="Arial" w:cs="Arial"/>
          <w:sz w:val="20"/>
          <w:szCs w:val="20"/>
        </w:rPr>
      </w:pPr>
    </w:p>
    <w:p w:rsidR="00B50D8D" w:rsidRDefault="00B50D8D" w:rsidP="00B50D8D">
      <w:pPr>
        <w:rPr>
          <w:rFonts w:ascii="Arial" w:hAnsi="Arial" w:cs="Arial"/>
          <w:sz w:val="20"/>
          <w:szCs w:val="20"/>
        </w:rPr>
      </w:pPr>
    </w:p>
    <w:p w:rsidR="00B50D8D" w:rsidRDefault="00B50D8D" w:rsidP="00B50D8D">
      <w:pPr>
        <w:rPr>
          <w:rFonts w:ascii="Arial" w:hAnsi="Arial" w:cs="Arial"/>
          <w:sz w:val="20"/>
          <w:szCs w:val="20"/>
        </w:rPr>
      </w:pPr>
    </w:p>
    <w:p w:rsidR="00B50D8D" w:rsidRDefault="00B50D8D" w:rsidP="00B50D8D">
      <w:pPr>
        <w:rPr>
          <w:rFonts w:ascii="Arial" w:hAnsi="Arial" w:cs="Arial"/>
          <w:sz w:val="20"/>
          <w:szCs w:val="20"/>
        </w:rPr>
      </w:pPr>
    </w:p>
    <w:p w:rsidR="00B50D8D" w:rsidRDefault="00B50D8D" w:rsidP="00B50D8D">
      <w:pPr>
        <w:rPr>
          <w:rFonts w:ascii="Arial" w:hAnsi="Arial" w:cs="Arial"/>
          <w:sz w:val="20"/>
          <w:szCs w:val="20"/>
        </w:rPr>
      </w:pPr>
    </w:p>
    <w:p w:rsidR="00B50D8D" w:rsidRDefault="00B50D8D" w:rsidP="00B50D8D">
      <w:pPr>
        <w:rPr>
          <w:rFonts w:ascii="Arial" w:hAnsi="Arial" w:cs="Arial"/>
          <w:sz w:val="20"/>
          <w:szCs w:val="20"/>
        </w:rPr>
      </w:pPr>
    </w:p>
    <w:p w:rsidR="00B50D8D" w:rsidRDefault="00B50D8D" w:rsidP="00B50D8D">
      <w:pPr>
        <w:rPr>
          <w:rFonts w:ascii="Arial" w:hAnsi="Arial" w:cs="Arial"/>
          <w:sz w:val="20"/>
          <w:szCs w:val="20"/>
        </w:rPr>
      </w:pPr>
    </w:p>
    <w:p w:rsidR="00B50D8D" w:rsidRDefault="00B50D8D" w:rsidP="00B50D8D">
      <w:pPr>
        <w:rPr>
          <w:rFonts w:ascii="Arial" w:hAnsi="Arial" w:cs="Arial"/>
          <w:sz w:val="20"/>
          <w:szCs w:val="20"/>
        </w:rPr>
      </w:pPr>
    </w:p>
    <w:p w:rsidR="00B50D8D" w:rsidRDefault="00B50D8D" w:rsidP="00B50D8D">
      <w:pPr>
        <w:rPr>
          <w:rFonts w:ascii="Arial" w:hAnsi="Arial" w:cs="Arial"/>
          <w:sz w:val="20"/>
          <w:szCs w:val="20"/>
        </w:rPr>
      </w:pPr>
    </w:p>
    <w:p w:rsidR="00B50D8D" w:rsidRDefault="00B50D8D" w:rsidP="00B50D8D">
      <w:pPr>
        <w:rPr>
          <w:rFonts w:ascii="Arial" w:hAnsi="Arial" w:cs="Arial"/>
          <w:sz w:val="20"/>
          <w:szCs w:val="20"/>
        </w:rPr>
      </w:pPr>
    </w:p>
    <w:p w:rsidR="00B50D8D" w:rsidRDefault="00B50D8D" w:rsidP="00B50D8D">
      <w:pPr>
        <w:rPr>
          <w:rFonts w:ascii="Arial" w:hAnsi="Arial" w:cs="Arial"/>
          <w:sz w:val="20"/>
          <w:szCs w:val="20"/>
        </w:rPr>
      </w:pPr>
    </w:p>
    <w:p w:rsidR="00B50D8D" w:rsidRDefault="00B50D8D" w:rsidP="00B50D8D">
      <w:pPr>
        <w:rPr>
          <w:rFonts w:ascii="Arial" w:hAnsi="Arial" w:cs="Arial"/>
          <w:sz w:val="20"/>
          <w:szCs w:val="20"/>
        </w:rPr>
      </w:pPr>
    </w:p>
    <w:p w:rsidR="00B50D8D" w:rsidRDefault="00B50D8D" w:rsidP="00B50D8D">
      <w:pPr>
        <w:rPr>
          <w:rFonts w:ascii="Arial" w:hAnsi="Arial" w:cs="Arial"/>
          <w:sz w:val="20"/>
          <w:szCs w:val="20"/>
        </w:rPr>
      </w:pPr>
    </w:p>
    <w:p w:rsidR="00B50D8D" w:rsidRPr="007B4040" w:rsidRDefault="00B50D8D" w:rsidP="00B50D8D">
      <w:pPr>
        <w:rPr>
          <w:rFonts w:ascii="Arial" w:hAnsi="Arial" w:cs="Arial"/>
          <w:b/>
          <w:sz w:val="20"/>
          <w:szCs w:val="20"/>
        </w:rPr>
      </w:pPr>
      <w:r w:rsidRPr="007B4040">
        <w:rPr>
          <w:rFonts w:ascii="Arial" w:hAnsi="Arial" w:cs="Arial"/>
          <w:b/>
          <w:sz w:val="20"/>
          <w:szCs w:val="20"/>
        </w:rPr>
        <w:lastRenderedPageBreak/>
        <w:t>Allegato 2 – ATTIVITA’ DA METTERE IN ESSERE NEL 2018</w:t>
      </w:r>
    </w:p>
    <w:p w:rsidR="00B50D8D" w:rsidRDefault="00B50D8D" w:rsidP="00B50D8D">
      <w:pPr>
        <w:rPr>
          <w:rFonts w:ascii="Arial" w:hAnsi="Arial" w:cs="Arial"/>
          <w:sz w:val="20"/>
          <w:szCs w:val="20"/>
        </w:rPr>
      </w:pPr>
    </w:p>
    <w:p w:rsidR="00B50D8D" w:rsidRDefault="00B50D8D" w:rsidP="00B50D8D">
      <w:pPr>
        <w:rPr>
          <w:rFonts w:ascii="Arial" w:hAnsi="Arial" w:cs="Arial"/>
          <w:sz w:val="20"/>
          <w:szCs w:val="20"/>
        </w:rPr>
      </w:pPr>
      <w:r w:rsidRPr="00F20241">
        <w:rPr>
          <w:rFonts w:ascii="Arial" w:hAnsi="Arial" w:cs="Arial"/>
          <w:sz w:val="20"/>
          <w:szCs w:val="20"/>
        </w:rPr>
        <w:t>- CORSO DI NUOTO PER BAMBINI, ANZIANI, PORTATORI DI HANDICAP</w:t>
      </w:r>
      <w:r w:rsidRPr="00F20241">
        <w:rPr>
          <w:rFonts w:ascii="Arial" w:hAnsi="Arial" w:cs="Arial"/>
          <w:sz w:val="20"/>
          <w:szCs w:val="20"/>
        </w:rPr>
        <w:tab/>
        <w:t>GENNAIO- MAGGIO</w:t>
      </w:r>
    </w:p>
    <w:p w:rsidR="00B50D8D" w:rsidRPr="00F20241" w:rsidRDefault="00B50D8D" w:rsidP="00B50D8D">
      <w:pPr>
        <w:rPr>
          <w:rFonts w:ascii="Arial" w:hAnsi="Arial" w:cs="Arial"/>
          <w:sz w:val="20"/>
          <w:szCs w:val="20"/>
        </w:rPr>
      </w:pPr>
      <w:r>
        <w:rPr>
          <w:rFonts w:ascii="Arial" w:hAnsi="Arial" w:cs="Arial"/>
          <w:sz w:val="20"/>
          <w:szCs w:val="20"/>
        </w:rPr>
        <w:t xml:space="preserve">                                                                                                                                NOVEMBRE - DICEMBRE</w:t>
      </w:r>
    </w:p>
    <w:p w:rsidR="00B50D8D" w:rsidRPr="006B798D" w:rsidRDefault="00B50D8D" w:rsidP="00B50D8D">
      <w:pPr>
        <w:rPr>
          <w:rFonts w:ascii="Arial" w:hAnsi="Arial" w:cs="Arial"/>
          <w:sz w:val="20"/>
          <w:szCs w:val="20"/>
        </w:rPr>
      </w:pPr>
      <w:r>
        <w:rPr>
          <w:rFonts w:ascii="Arial" w:hAnsi="Arial" w:cs="Arial"/>
          <w:sz w:val="20"/>
          <w:szCs w:val="20"/>
        </w:rPr>
        <w:t xml:space="preserve">- </w:t>
      </w:r>
      <w:r w:rsidRPr="006B798D">
        <w:rPr>
          <w:rFonts w:ascii="Arial" w:hAnsi="Arial" w:cs="Arial"/>
          <w:sz w:val="20"/>
          <w:szCs w:val="20"/>
        </w:rPr>
        <w:t>M</w:t>
      </w:r>
      <w:r>
        <w:rPr>
          <w:rFonts w:ascii="Arial" w:hAnsi="Arial" w:cs="Arial"/>
          <w:sz w:val="20"/>
          <w:szCs w:val="20"/>
        </w:rPr>
        <w:t>ANIFESTAZIONE SORRENTO INCONTRA IL CALCIOMERCATO                GENNAIO</w:t>
      </w:r>
    </w:p>
    <w:p w:rsidR="00B50D8D" w:rsidRDefault="00B50D8D" w:rsidP="00B50D8D">
      <w:pPr>
        <w:rPr>
          <w:rFonts w:ascii="Arial" w:hAnsi="Arial" w:cs="Arial"/>
          <w:sz w:val="20"/>
          <w:szCs w:val="20"/>
        </w:rPr>
      </w:pPr>
      <w:r>
        <w:rPr>
          <w:rFonts w:ascii="Arial" w:hAnsi="Arial" w:cs="Arial"/>
          <w:sz w:val="20"/>
          <w:szCs w:val="20"/>
        </w:rPr>
        <w:t>- RADUNO MOTOCICLISTICO FURBINENTEFFEN                                             FEBBRAIO</w:t>
      </w:r>
    </w:p>
    <w:p w:rsidR="00B50D8D" w:rsidRDefault="00B50D8D" w:rsidP="00B50D8D">
      <w:pPr>
        <w:rPr>
          <w:rFonts w:ascii="Arial" w:hAnsi="Arial" w:cs="Arial"/>
          <w:sz w:val="20"/>
          <w:szCs w:val="20"/>
        </w:rPr>
      </w:pPr>
      <w:r>
        <w:rPr>
          <w:rFonts w:ascii="Arial" w:hAnsi="Arial" w:cs="Arial"/>
          <w:sz w:val="20"/>
          <w:szCs w:val="20"/>
        </w:rPr>
        <w:t xml:space="preserve">- TORNEO DELLE SIRENE    </w:t>
      </w:r>
      <w:r w:rsidRPr="00F20241">
        <w:rPr>
          <w:rFonts w:ascii="Arial" w:hAnsi="Arial" w:cs="Arial"/>
          <w:sz w:val="20"/>
          <w:szCs w:val="20"/>
        </w:rPr>
        <w:t xml:space="preserve"> – TORNEO </w:t>
      </w:r>
      <w:r>
        <w:rPr>
          <w:rFonts w:ascii="Arial" w:hAnsi="Arial" w:cs="Arial"/>
          <w:sz w:val="20"/>
          <w:szCs w:val="20"/>
        </w:rPr>
        <w:t>NAZ. DI CALCIO GIOVANILE</w:t>
      </w:r>
      <w:r>
        <w:rPr>
          <w:rFonts w:ascii="Arial" w:hAnsi="Arial" w:cs="Arial"/>
          <w:sz w:val="20"/>
          <w:szCs w:val="20"/>
        </w:rPr>
        <w:tab/>
        <w:t>MARZO</w:t>
      </w:r>
    </w:p>
    <w:p w:rsidR="00B50D8D" w:rsidRDefault="00B50D8D" w:rsidP="00B50D8D">
      <w:pPr>
        <w:rPr>
          <w:rFonts w:ascii="Arial" w:hAnsi="Arial" w:cs="Arial"/>
          <w:sz w:val="20"/>
          <w:szCs w:val="20"/>
        </w:rPr>
      </w:pPr>
      <w:r>
        <w:rPr>
          <w:rFonts w:ascii="Arial" w:hAnsi="Arial" w:cs="Arial"/>
          <w:sz w:val="20"/>
          <w:szCs w:val="20"/>
        </w:rPr>
        <w:t>- TORNEO CALCISTICO WINE CUP – MEMORIAL MAURO DIMAIO      MARZO- GIUGNO</w:t>
      </w:r>
    </w:p>
    <w:p w:rsidR="00B50D8D" w:rsidRDefault="00B50D8D" w:rsidP="00B50D8D">
      <w:pPr>
        <w:rPr>
          <w:rFonts w:ascii="Arial" w:hAnsi="Arial" w:cs="Arial"/>
          <w:sz w:val="20"/>
          <w:szCs w:val="20"/>
        </w:rPr>
      </w:pPr>
      <w:r>
        <w:rPr>
          <w:rFonts w:ascii="Arial" w:hAnsi="Arial" w:cs="Arial"/>
          <w:sz w:val="20"/>
          <w:szCs w:val="20"/>
        </w:rPr>
        <w:t>-RANDONNE’E  DLLE SIRENE                                                                            APRILE</w:t>
      </w:r>
    </w:p>
    <w:p w:rsidR="00B50D8D" w:rsidRDefault="00B50D8D" w:rsidP="00B50D8D">
      <w:pPr>
        <w:rPr>
          <w:rFonts w:ascii="Arial" w:hAnsi="Arial" w:cs="Arial"/>
          <w:sz w:val="20"/>
          <w:szCs w:val="20"/>
        </w:rPr>
      </w:pPr>
      <w:r>
        <w:rPr>
          <w:rFonts w:ascii="Arial" w:hAnsi="Arial" w:cs="Arial"/>
          <w:sz w:val="20"/>
          <w:szCs w:val="20"/>
        </w:rPr>
        <w:t>-</w:t>
      </w:r>
      <w:r w:rsidRPr="009933C7">
        <w:rPr>
          <w:rFonts w:ascii="Arial" w:hAnsi="Arial" w:cs="Arial"/>
          <w:sz w:val="20"/>
          <w:szCs w:val="20"/>
        </w:rPr>
        <w:t xml:space="preserve"> </w:t>
      </w:r>
      <w:r>
        <w:rPr>
          <w:rFonts w:ascii="Arial" w:hAnsi="Arial" w:cs="Arial"/>
          <w:sz w:val="20"/>
          <w:szCs w:val="20"/>
        </w:rPr>
        <w:t xml:space="preserve">ESPOSIZIONE STATICA AUTO D’EPOCA                                                        MARZO </w:t>
      </w:r>
    </w:p>
    <w:p w:rsidR="00B50D8D" w:rsidRDefault="00B50D8D" w:rsidP="00B50D8D">
      <w:pPr>
        <w:rPr>
          <w:rFonts w:ascii="Arial" w:hAnsi="Arial" w:cs="Arial"/>
          <w:sz w:val="20"/>
          <w:szCs w:val="20"/>
        </w:rPr>
      </w:pPr>
      <w:r>
        <w:rPr>
          <w:rFonts w:ascii="Arial" w:hAnsi="Arial" w:cs="Arial"/>
          <w:sz w:val="20"/>
          <w:szCs w:val="20"/>
        </w:rPr>
        <w:t>-4^ MARATONA A 6 ZAMPE – PASSEGGIATA ECOLOGICA                           APRILE</w:t>
      </w:r>
    </w:p>
    <w:p w:rsidR="00B50D8D" w:rsidRDefault="00B50D8D" w:rsidP="00B50D8D">
      <w:pPr>
        <w:rPr>
          <w:rFonts w:ascii="Arial" w:hAnsi="Arial" w:cs="Arial"/>
          <w:sz w:val="20"/>
          <w:szCs w:val="20"/>
        </w:rPr>
      </w:pPr>
      <w:r>
        <w:rPr>
          <w:rFonts w:ascii="Arial" w:hAnsi="Arial" w:cs="Arial"/>
          <w:sz w:val="20"/>
          <w:szCs w:val="20"/>
        </w:rPr>
        <w:t>- STREET WORKOUT                                                                     APRILE – MAGGIO - GIUGNO</w:t>
      </w:r>
    </w:p>
    <w:p w:rsidR="00B50D8D" w:rsidRDefault="00B50D8D" w:rsidP="00B50D8D">
      <w:pPr>
        <w:rPr>
          <w:rFonts w:ascii="Arial" w:hAnsi="Arial" w:cs="Arial"/>
          <w:sz w:val="20"/>
          <w:szCs w:val="20"/>
        </w:rPr>
      </w:pPr>
      <w:r>
        <w:rPr>
          <w:rFonts w:ascii="Arial" w:hAnsi="Arial" w:cs="Arial"/>
          <w:sz w:val="20"/>
          <w:szCs w:val="20"/>
        </w:rPr>
        <w:t xml:space="preserve"> GIOCHI IN CORSO                                                                                            MARZO- APRILE</w:t>
      </w:r>
    </w:p>
    <w:p w:rsidR="00B50D8D" w:rsidRDefault="00B50D8D" w:rsidP="00B50D8D">
      <w:pPr>
        <w:rPr>
          <w:rFonts w:ascii="Arial" w:hAnsi="Arial" w:cs="Arial"/>
          <w:sz w:val="20"/>
          <w:szCs w:val="20"/>
        </w:rPr>
      </w:pPr>
      <w:r>
        <w:rPr>
          <w:rFonts w:ascii="Arial" w:hAnsi="Arial" w:cs="Arial"/>
          <w:sz w:val="20"/>
          <w:szCs w:val="20"/>
        </w:rPr>
        <w:t>- SCUOLA, SPORT E SALUTE                                                                             MAGGIO</w:t>
      </w:r>
    </w:p>
    <w:p w:rsidR="00B50D8D" w:rsidRDefault="00B50D8D" w:rsidP="00B50D8D">
      <w:pPr>
        <w:rPr>
          <w:rFonts w:ascii="Arial" w:hAnsi="Arial" w:cs="Arial"/>
          <w:sz w:val="20"/>
          <w:szCs w:val="20"/>
        </w:rPr>
      </w:pPr>
      <w:r>
        <w:rPr>
          <w:rFonts w:ascii="Arial" w:hAnsi="Arial" w:cs="Arial"/>
          <w:sz w:val="20"/>
          <w:szCs w:val="20"/>
        </w:rPr>
        <w:t>- CAMPUS 3S                                                                                                        MAGGIO</w:t>
      </w:r>
    </w:p>
    <w:p w:rsidR="00B50D8D" w:rsidRDefault="00B50D8D" w:rsidP="00B50D8D">
      <w:pPr>
        <w:rPr>
          <w:rFonts w:ascii="Arial" w:hAnsi="Arial" w:cs="Arial"/>
          <w:sz w:val="20"/>
          <w:szCs w:val="20"/>
        </w:rPr>
      </w:pPr>
      <w:r>
        <w:rPr>
          <w:rFonts w:ascii="Arial" w:hAnsi="Arial" w:cs="Arial"/>
          <w:sz w:val="20"/>
          <w:szCs w:val="20"/>
        </w:rPr>
        <w:t>- GARA PODISTICA IN PINETA                                                                           MAGGIO</w:t>
      </w:r>
    </w:p>
    <w:p w:rsidR="00B50D8D" w:rsidRDefault="00B50D8D" w:rsidP="00B50D8D">
      <w:pPr>
        <w:rPr>
          <w:rFonts w:ascii="Arial" w:hAnsi="Arial" w:cs="Arial"/>
          <w:sz w:val="20"/>
          <w:szCs w:val="20"/>
        </w:rPr>
      </w:pPr>
      <w:r>
        <w:rPr>
          <w:rFonts w:ascii="Arial" w:hAnsi="Arial" w:cs="Arial"/>
          <w:sz w:val="20"/>
          <w:szCs w:val="20"/>
        </w:rPr>
        <w:t>- ESPOSIZIONE STATICA  FMI (Federez. Motociclistica Italiana)                       MAGGIO</w:t>
      </w:r>
    </w:p>
    <w:p w:rsidR="00B50D8D" w:rsidRDefault="00B50D8D" w:rsidP="00B50D8D">
      <w:pPr>
        <w:rPr>
          <w:rFonts w:ascii="Arial" w:hAnsi="Arial" w:cs="Arial"/>
          <w:sz w:val="20"/>
          <w:szCs w:val="20"/>
        </w:rPr>
      </w:pPr>
      <w:r>
        <w:rPr>
          <w:rFonts w:ascii="Arial" w:hAnsi="Arial" w:cs="Arial"/>
          <w:sz w:val="20"/>
          <w:szCs w:val="20"/>
        </w:rPr>
        <w:t>- BENVENUTI IN PARADISO – RADUNO HARLEY DAVIDSON                         MAGGIO</w:t>
      </w:r>
    </w:p>
    <w:p w:rsidR="00B50D8D" w:rsidRDefault="00B50D8D" w:rsidP="00B50D8D">
      <w:pPr>
        <w:rPr>
          <w:rFonts w:ascii="Arial" w:hAnsi="Arial" w:cs="Arial"/>
          <w:sz w:val="20"/>
          <w:szCs w:val="20"/>
        </w:rPr>
      </w:pPr>
      <w:r>
        <w:rPr>
          <w:rFonts w:ascii="Arial" w:hAnsi="Arial" w:cs="Arial"/>
          <w:sz w:val="20"/>
          <w:szCs w:val="20"/>
        </w:rPr>
        <w:t xml:space="preserve">-STAGE </w:t>
      </w:r>
      <w:r w:rsidRPr="00325716">
        <w:rPr>
          <w:rFonts w:ascii="Arial" w:hAnsi="Arial" w:cs="Arial"/>
          <w:sz w:val="20"/>
          <w:szCs w:val="20"/>
        </w:rPr>
        <w:t>FEDERAZIONE ITALIANA KARATE</w:t>
      </w:r>
      <w:r>
        <w:rPr>
          <w:rFonts w:ascii="Arial" w:hAnsi="Arial" w:cs="Arial"/>
          <w:sz w:val="20"/>
          <w:szCs w:val="20"/>
        </w:rPr>
        <w:t xml:space="preserve">                                                       GIUGNO</w:t>
      </w:r>
    </w:p>
    <w:p w:rsidR="00B50D8D" w:rsidRDefault="00B50D8D" w:rsidP="00B50D8D">
      <w:pPr>
        <w:rPr>
          <w:rFonts w:ascii="Arial" w:hAnsi="Arial" w:cs="Arial"/>
          <w:sz w:val="20"/>
          <w:szCs w:val="20"/>
        </w:rPr>
      </w:pPr>
      <w:r>
        <w:rPr>
          <w:rFonts w:ascii="Arial" w:hAnsi="Arial" w:cs="Arial"/>
          <w:sz w:val="20"/>
          <w:szCs w:val="20"/>
        </w:rPr>
        <w:t xml:space="preserve">- RADUNO VEICOLI ANTEGUERRA                                                                   GIUGNO   </w:t>
      </w:r>
    </w:p>
    <w:p w:rsidR="00B50D8D" w:rsidRPr="00F20241" w:rsidRDefault="00B50D8D" w:rsidP="00B50D8D">
      <w:pPr>
        <w:rPr>
          <w:rFonts w:ascii="Arial" w:hAnsi="Arial" w:cs="Arial"/>
          <w:sz w:val="20"/>
          <w:szCs w:val="20"/>
        </w:rPr>
      </w:pPr>
      <w:r>
        <w:rPr>
          <w:rFonts w:ascii="Arial" w:hAnsi="Arial" w:cs="Arial"/>
          <w:sz w:val="20"/>
          <w:szCs w:val="20"/>
        </w:rPr>
        <w:t xml:space="preserve">- </w:t>
      </w:r>
      <w:r w:rsidRPr="00F20241">
        <w:rPr>
          <w:rFonts w:ascii="Arial" w:hAnsi="Arial" w:cs="Arial"/>
          <w:sz w:val="20"/>
          <w:szCs w:val="20"/>
        </w:rPr>
        <w:t xml:space="preserve"> TORNEO OVER 40 “CITTA’ DI SORRENTO”</w:t>
      </w:r>
      <w:r w:rsidRPr="00F20241">
        <w:rPr>
          <w:rFonts w:ascii="Arial" w:hAnsi="Arial" w:cs="Arial"/>
          <w:sz w:val="20"/>
          <w:szCs w:val="20"/>
        </w:rPr>
        <w:tab/>
      </w:r>
      <w:r w:rsidRPr="00F20241">
        <w:rPr>
          <w:rFonts w:ascii="Arial" w:hAnsi="Arial" w:cs="Arial"/>
          <w:sz w:val="20"/>
          <w:szCs w:val="20"/>
        </w:rPr>
        <w:tab/>
      </w:r>
      <w:r w:rsidRPr="00F20241">
        <w:rPr>
          <w:rFonts w:ascii="Arial" w:hAnsi="Arial" w:cs="Arial"/>
          <w:sz w:val="20"/>
          <w:szCs w:val="20"/>
        </w:rPr>
        <w:tab/>
      </w:r>
      <w:r>
        <w:rPr>
          <w:rFonts w:ascii="Arial" w:hAnsi="Arial" w:cs="Arial"/>
          <w:sz w:val="20"/>
          <w:szCs w:val="20"/>
        </w:rPr>
        <w:t xml:space="preserve">                        </w:t>
      </w:r>
      <w:r w:rsidRPr="00F20241">
        <w:rPr>
          <w:rFonts w:ascii="Arial" w:hAnsi="Arial" w:cs="Arial"/>
          <w:sz w:val="20"/>
          <w:szCs w:val="20"/>
        </w:rPr>
        <w:t>LUGLIO</w:t>
      </w:r>
    </w:p>
    <w:p w:rsidR="00B50D8D" w:rsidRPr="00F20241" w:rsidRDefault="00B50D8D" w:rsidP="00B50D8D">
      <w:pPr>
        <w:rPr>
          <w:rFonts w:ascii="Arial" w:hAnsi="Arial" w:cs="Arial"/>
          <w:sz w:val="20"/>
          <w:szCs w:val="20"/>
        </w:rPr>
      </w:pPr>
      <w:r w:rsidRPr="00F20241">
        <w:rPr>
          <w:rFonts w:ascii="Arial" w:hAnsi="Arial" w:cs="Arial"/>
          <w:sz w:val="20"/>
          <w:szCs w:val="20"/>
        </w:rPr>
        <w:t>- ESTATE SPORTIVA</w:t>
      </w:r>
      <w:r w:rsidRPr="00F20241">
        <w:rPr>
          <w:rFonts w:ascii="Arial" w:hAnsi="Arial" w:cs="Arial"/>
          <w:sz w:val="20"/>
          <w:szCs w:val="20"/>
        </w:rPr>
        <w:tab/>
      </w:r>
      <w:r w:rsidRPr="00F20241">
        <w:rPr>
          <w:rFonts w:ascii="Arial" w:hAnsi="Arial" w:cs="Arial"/>
          <w:sz w:val="20"/>
          <w:szCs w:val="20"/>
        </w:rPr>
        <w:tab/>
      </w:r>
      <w:r w:rsidRPr="00F20241">
        <w:rPr>
          <w:rFonts w:ascii="Arial" w:hAnsi="Arial" w:cs="Arial"/>
          <w:sz w:val="20"/>
          <w:szCs w:val="20"/>
        </w:rPr>
        <w:tab/>
      </w:r>
      <w:r w:rsidRPr="00F20241">
        <w:rPr>
          <w:rFonts w:ascii="Arial" w:hAnsi="Arial" w:cs="Arial"/>
          <w:sz w:val="20"/>
          <w:szCs w:val="20"/>
        </w:rPr>
        <w:tab/>
      </w:r>
      <w:r w:rsidRPr="00F20241">
        <w:rPr>
          <w:rFonts w:ascii="Arial" w:hAnsi="Arial" w:cs="Arial"/>
          <w:sz w:val="20"/>
          <w:szCs w:val="20"/>
        </w:rPr>
        <w:tab/>
      </w:r>
      <w:r w:rsidRPr="00F20241">
        <w:rPr>
          <w:rFonts w:ascii="Arial" w:hAnsi="Arial" w:cs="Arial"/>
          <w:sz w:val="20"/>
          <w:szCs w:val="20"/>
        </w:rPr>
        <w:tab/>
      </w:r>
      <w:r w:rsidRPr="00F20241">
        <w:rPr>
          <w:rFonts w:ascii="Arial" w:hAnsi="Arial" w:cs="Arial"/>
          <w:sz w:val="20"/>
          <w:szCs w:val="20"/>
        </w:rPr>
        <w:tab/>
      </w:r>
      <w:r>
        <w:rPr>
          <w:rFonts w:ascii="Arial" w:hAnsi="Arial" w:cs="Arial"/>
          <w:sz w:val="20"/>
          <w:szCs w:val="20"/>
        </w:rPr>
        <w:t xml:space="preserve">           </w:t>
      </w:r>
      <w:r w:rsidRPr="00F20241">
        <w:rPr>
          <w:rFonts w:ascii="Arial" w:hAnsi="Arial" w:cs="Arial"/>
          <w:sz w:val="20"/>
          <w:szCs w:val="20"/>
        </w:rPr>
        <w:t xml:space="preserve"> LUGLIO –AGOSTO</w:t>
      </w:r>
    </w:p>
    <w:p w:rsidR="00B50D8D" w:rsidRDefault="00B50D8D" w:rsidP="00B50D8D">
      <w:pPr>
        <w:rPr>
          <w:rFonts w:ascii="Arial" w:hAnsi="Arial" w:cs="Arial"/>
          <w:sz w:val="20"/>
          <w:szCs w:val="20"/>
        </w:rPr>
      </w:pPr>
      <w:r w:rsidRPr="00F20241">
        <w:rPr>
          <w:rFonts w:ascii="Arial" w:hAnsi="Arial" w:cs="Arial"/>
          <w:sz w:val="20"/>
          <w:szCs w:val="20"/>
        </w:rPr>
        <w:t>- TORNEO BEACH VOLLEY</w:t>
      </w:r>
      <w:r w:rsidRPr="00F20241">
        <w:rPr>
          <w:rFonts w:ascii="Arial" w:hAnsi="Arial" w:cs="Arial"/>
          <w:sz w:val="20"/>
          <w:szCs w:val="20"/>
        </w:rPr>
        <w:tab/>
      </w:r>
      <w:r w:rsidRPr="00F20241">
        <w:rPr>
          <w:rFonts w:ascii="Arial" w:hAnsi="Arial" w:cs="Arial"/>
          <w:sz w:val="20"/>
          <w:szCs w:val="20"/>
        </w:rPr>
        <w:tab/>
      </w:r>
      <w:r w:rsidRPr="00F20241">
        <w:rPr>
          <w:rFonts w:ascii="Arial" w:hAnsi="Arial" w:cs="Arial"/>
          <w:sz w:val="20"/>
          <w:szCs w:val="20"/>
        </w:rPr>
        <w:tab/>
      </w:r>
      <w:r w:rsidRPr="00F20241">
        <w:rPr>
          <w:rFonts w:ascii="Arial" w:hAnsi="Arial" w:cs="Arial"/>
          <w:sz w:val="20"/>
          <w:szCs w:val="20"/>
        </w:rPr>
        <w:tab/>
      </w:r>
      <w:r w:rsidRPr="00F20241">
        <w:rPr>
          <w:rFonts w:ascii="Arial" w:hAnsi="Arial" w:cs="Arial"/>
          <w:sz w:val="20"/>
          <w:szCs w:val="20"/>
        </w:rPr>
        <w:tab/>
      </w:r>
      <w:r w:rsidRPr="00F20241">
        <w:rPr>
          <w:rFonts w:ascii="Arial" w:hAnsi="Arial" w:cs="Arial"/>
          <w:sz w:val="20"/>
          <w:szCs w:val="20"/>
        </w:rPr>
        <w:tab/>
      </w:r>
      <w:r>
        <w:rPr>
          <w:rFonts w:ascii="Arial" w:hAnsi="Arial" w:cs="Arial"/>
          <w:sz w:val="20"/>
          <w:szCs w:val="20"/>
        </w:rPr>
        <w:t xml:space="preserve">           </w:t>
      </w:r>
      <w:r w:rsidRPr="00F20241">
        <w:rPr>
          <w:rFonts w:ascii="Arial" w:hAnsi="Arial" w:cs="Arial"/>
          <w:sz w:val="20"/>
          <w:szCs w:val="20"/>
        </w:rPr>
        <w:t xml:space="preserve"> LUGLIO</w:t>
      </w:r>
    </w:p>
    <w:p w:rsidR="00B50D8D" w:rsidRDefault="00B50D8D" w:rsidP="00B50D8D">
      <w:pPr>
        <w:rPr>
          <w:rFonts w:ascii="Arial" w:hAnsi="Arial" w:cs="Arial"/>
          <w:sz w:val="20"/>
          <w:szCs w:val="20"/>
        </w:rPr>
      </w:pPr>
      <w:r>
        <w:rPr>
          <w:rFonts w:ascii="Arial" w:hAnsi="Arial" w:cs="Arial"/>
          <w:sz w:val="20"/>
          <w:szCs w:val="20"/>
        </w:rPr>
        <w:t xml:space="preserve">- </w:t>
      </w:r>
      <w:r w:rsidRPr="00F20241">
        <w:rPr>
          <w:rFonts w:ascii="Arial" w:hAnsi="Arial" w:cs="Arial"/>
          <w:sz w:val="20"/>
          <w:szCs w:val="20"/>
        </w:rPr>
        <w:t>X</w:t>
      </w:r>
      <w:r>
        <w:rPr>
          <w:rFonts w:ascii="Arial" w:hAnsi="Arial" w:cs="Arial"/>
          <w:sz w:val="20"/>
          <w:szCs w:val="20"/>
        </w:rPr>
        <w:t>I</w:t>
      </w:r>
      <w:r w:rsidRPr="00F20241">
        <w:rPr>
          <w:rFonts w:ascii="Arial" w:hAnsi="Arial" w:cs="Arial"/>
          <w:sz w:val="20"/>
          <w:szCs w:val="20"/>
        </w:rPr>
        <w:t xml:space="preserve"> </w:t>
      </w:r>
      <w:r>
        <w:rPr>
          <w:rFonts w:ascii="Arial" w:hAnsi="Arial" w:cs="Arial"/>
          <w:sz w:val="20"/>
          <w:szCs w:val="20"/>
        </w:rPr>
        <w:t>TORNEO NAZIONALE DI TENNIS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F20241">
        <w:rPr>
          <w:rFonts w:ascii="Arial" w:hAnsi="Arial" w:cs="Arial"/>
          <w:sz w:val="20"/>
          <w:szCs w:val="20"/>
        </w:rPr>
        <w:t xml:space="preserve"> SETTEMBRE </w:t>
      </w:r>
    </w:p>
    <w:p w:rsidR="00B50D8D" w:rsidRPr="00F20241" w:rsidRDefault="00B50D8D" w:rsidP="00B50D8D">
      <w:pPr>
        <w:rPr>
          <w:rFonts w:ascii="Arial" w:hAnsi="Arial" w:cs="Arial"/>
          <w:sz w:val="20"/>
          <w:szCs w:val="20"/>
        </w:rPr>
      </w:pPr>
      <w:r>
        <w:rPr>
          <w:rFonts w:ascii="Arial" w:hAnsi="Arial" w:cs="Arial"/>
          <w:sz w:val="20"/>
          <w:szCs w:val="20"/>
        </w:rPr>
        <w:t xml:space="preserve">- X TOUR DELLA PENISOLA – FERRARI                                                           OTTOBRE </w:t>
      </w:r>
    </w:p>
    <w:p w:rsidR="00B50D8D" w:rsidRDefault="00B50D8D" w:rsidP="00B50D8D">
      <w:pPr>
        <w:rPr>
          <w:rFonts w:ascii="Arial" w:hAnsi="Arial" w:cs="Arial"/>
          <w:sz w:val="20"/>
          <w:szCs w:val="20"/>
        </w:rPr>
      </w:pPr>
      <w:r>
        <w:rPr>
          <w:rFonts w:ascii="Arial" w:hAnsi="Arial" w:cs="Arial"/>
          <w:sz w:val="20"/>
          <w:szCs w:val="20"/>
        </w:rPr>
        <w:t>-  TRIANGOLARE DI CALCIO VETERINARI                                                          OTTOBRE</w:t>
      </w:r>
    </w:p>
    <w:p w:rsidR="00B50D8D" w:rsidRPr="00F20241" w:rsidRDefault="00B50D8D" w:rsidP="00B50D8D">
      <w:pPr>
        <w:rPr>
          <w:rFonts w:ascii="Arial" w:hAnsi="Arial" w:cs="Arial"/>
          <w:sz w:val="20"/>
          <w:szCs w:val="20"/>
        </w:rPr>
      </w:pPr>
      <w:r>
        <w:rPr>
          <w:rFonts w:ascii="Arial" w:hAnsi="Arial" w:cs="Arial"/>
          <w:sz w:val="20"/>
          <w:szCs w:val="20"/>
        </w:rPr>
        <w:t xml:space="preserve">3^ EDIZIONE DUATHLON CITTA’ DI SORRENTO                                               OTTOBRE </w:t>
      </w:r>
    </w:p>
    <w:p w:rsidR="00B50D8D" w:rsidRPr="00F20241" w:rsidRDefault="00B50D8D" w:rsidP="00B50D8D">
      <w:pPr>
        <w:rPr>
          <w:rFonts w:ascii="Arial" w:hAnsi="Arial" w:cs="Arial"/>
          <w:sz w:val="20"/>
          <w:szCs w:val="20"/>
        </w:rPr>
      </w:pPr>
      <w:r>
        <w:rPr>
          <w:rFonts w:ascii="Arial" w:hAnsi="Arial" w:cs="Arial"/>
          <w:sz w:val="20"/>
          <w:szCs w:val="20"/>
        </w:rPr>
        <w:t xml:space="preserve">- VI EDIZIONE VEICOLI SOTTO L’ALBERO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DICEMBRE</w:t>
      </w:r>
    </w:p>
    <w:p w:rsidR="00B50D8D" w:rsidRDefault="00B50D8D" w:rsidP="00B50D8D">
      <w:pPr>
        <w:rPr>
          <w:rFonts w:ascii="Arial" w:hAnsi="Arial" w:cs="Arial"/>
          <w:sz w:val="20"/>
          <w:szCs w:val="20"/>
        </w:rPr>
      </w:pPr>
      <w:r>
        <w:rPr>
          <w:rFonts w:ascii="Arial" w:hAnsi="Arial" w:cs="Arial"/>
          <w:sz w:val="20"/>
          <w:szCs w:val="20"/>
        </w:rPr>
        <w:t>-  IL MARE IN CLASSE – CORSI DI NAUTICA                                           NOVEMBRE - DICEMBRE</w:t>
      </w:r>
    </w:p>
    <w:p w:rsidR="00B50D8D" w:rsidRDefault="00B50D8D" w:rsidP="00B50D8D">
      <w:pPr>
        <w:rPr>
          <w:rFonts w:ascii="Arial" w:hAnsi="Arial" w:cs="Arial"/>
          <w:sz w:val="20"/>
          <w:szCs w:val="20"/>
        </w:rPr>
      </w:pPr>
      <w:r w:rsidRPr="00F20241">
        <w:rPr>
          <w:rFonts w:ascii="Arial" w:hAnsi="Arial" w:cs="Arial"/>
          <w:sz w:val="20"/>
          <w:szCs w:val="20"/>
        </w:rPr>
        <w:t xml:space="preserve">- MARATONA “COAST TO COAST”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20241">
        <w:rPr>
          <w:rFonts w:ascii="Arial" w:hAnsi="Arial" w:cs="Arial"/>
          <w:sz w:val="20"/>
          <w:szCs w:val="20"/>
        </w:rPr>
        <w:t>DICEMBRE</w:t>
      </w:r>
    </w:p>
    <w:p w:rsidR="00B50D8D" w:rsidRDefault="00B50D8D" w:rsidP="00B50D8D">
      <w:pPr>
        <w:rPr>
          <w:rFonts w:ascii="Arial" w:hAnsi="Arial" w:cs="Arial"/>
          <w:sz w:val="20"/>
          <w:szCs w:val="20"/>
        </w:rPr>
      </w:pPr>
      <w:r>
        <w:rPr>
          <w:rFonts w:ascii="Arial" w:hAnsi="Arial" w:cs="Arial"/>
          <w:sz w:val="20"/>
          <w:szCs w:val="20"/>
        </w:rPr>
        <w:t>- 8° TROFEO POSEIDON</w:t>
      </w:r>
      <w:r w:rsidRPr="00F20241">
        <w:rPr>
          <w:rFonts w:ascii="Arial" w:hAnsi="Arial" w:cs="Arial"/>
          <w:sz w:val="20"/>
          <w:szCs w:val="20"/>
        </w:rPr>
        <w:tab/>
      </w:r>
      <w:r w:rsidRPr="00F20241">
        <w:rPr>
          <w:rFonts w:ascii="Arial" w:hAnsi="Arial" w:cs="Arial"/>
          <w:sz w:val="20"/>
          <w:szCs w:val="20"/>
        </w:rPr>
        <w:tab/>
      </w:r>
      <w:r w:rsidRPr="00F20241">
        <w:rPr>
          <w:rFonts w:ascii="Arial" w:hAnsi="Arial" w:cs="Arial"/>
          <w:sz w:val="20"/>
          <w:szCs w:val="20"/>
        </w:rPr>
        <w:tab/>
      </w:r>
      <w:r w:rsidRPr="00F20241">
        <w:rPr>
          <w:rFonts w:ascii="Arial" w:hAnsi="Arial" w:cs="Arial"/>
          <w:sz w:val="20"/>
          <w:szCs w:val="20"/>
        </w:rPr>
        <w:tab/>
      </w:r>
      <w:r w:rsidRPr="00F20241">
        <w:rPr>
          <w:rFonts w:ascii="Arial" w:hAnsi="Arial" w:cs="Arial"/>
          <w:sz w:val="20"/>
          <w:szCs w:val="20"/>
        </w:rPr>
        <w:tab/>
      </w:r>
      <w:r w:rsidRPr="00F20241">
        <w:rPr>
          <w:rFonts w:ascii="Arial" w:hAnsi="Arial" w:cs="Arial"/>
          <w:sz w:val="20"/>
          <w:szCs w:val="20"/>
        </w:rPr>
        <w:tab/>
        <w:t xml:space="preserve"> </w:t>
      </w:r>
      <w:r>
        <w:rPr>
          <w:rFonts w:ascii="Arial" w:hAnsi="Arial" w:cs="Arial"/>
          <w:sz w:val="20"/>
          <w:szCs w:val="20"/>
        </w:rPr>
        <w:t xml:space="preserve">            DICEMBRE</w:t>
      </w:r>
    </w:p>
    <w:p w:rsidR="00B50D8D" w:rsidRDefault="00B50D8D" w:rsidP="00B50D8D">
      <w:pPr>
        <w:rPr>
          <w:rFonts w:ascii="Arial" w:hAnsi="Arial" w:cs="Arial"/>
          <w:sz w:val="20"/>
          <w:szCs w:val="20"/>
        </w:rPr>
      </w:pPr>
      <w:r>
        <w:rPr>
          <w:rFonts w:ascii="Arial" w:hAnsi="Arial" w:cs="Arial"/>
          <w:sz w:val="20"/>
          <w:szCs w:val="20"/>
        </w:rPr>
        <w:lastRenderedPageBreak/>
        <w:t>- RADUNO ANTIQUARIAUTO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DIXCEMBRE</w:t>
      </w:r>
    </w:p>
    <w:p w:rsidR="00B50D8D" w:rsidRDefault="00B50D8D" w:rsidP="00B50D8D">
      <w:pPr>
        <w:rPr>
          <w:rFonts w:ascii="Arial" w:hAnsi="Arial" w:cs="Arial"/>
          <w:sz w:val="20"/>
          <w:szCs w:val="20"/>
        </w:rPr>
      </w:pPr>
      <w:r>
        <w:rPr>
          <w:rFonts w:ascii="Arial" w:hAnsi="Arial" w:cs="Arial"/>
          <w:sz w:val="20"/>
          <w:szCs w:val="20"/>
        </w:rPr>
        <w:t>-MEMORIAL SERBANDINI – TORNEO DI CALCIO-                                            DICEMBRE</w:t>
      </w:r>
    </w:p>
    <w:p w:rsidR="00B50D8D" w:rsidRPr="00F20241" w:rsidRDefault="00B50D8D" w:rsidP="00B50D8D">
      <w:pPr>
        <w:rPr>
          <w:rFonts w:ascii="Arial" w:hAnsi="Arial" w:cs="Arial"/>
          <w:sz w:val="20"/>
          <w:szCs w:val="20"/>
        </w:rPr>
      </w:pPr>
      <w:r w:rsidRPr="00F20241">
        <w:rPr>
          <w:rFonts w:ascii="Arial" w:hAnsi="Arial" w:cs="Arial"/>
          <w:sz w:val="20"/>
          <w:szCs w:val="20"/>
        </w:rPr>
        <w:t>- GIOCHI SOTTO L’ALBERO</w:t>
      </w:r>
      <w:r>
        <w:rPr>
          <w:rFonts w:ascii="Arial" w:hAnsi="Arial" w:cs="Arial"/>
          <w:sz w:val="20"/>
          <w:szCs w:val="20"/>
        </w:rPr>
        <w:t xml:space="preserve">                                                                                </w:t>
      </w:r>
      <w:r w:rsidRPr="00F20241">
        <w:rPr>
          <w:rFonts w:ascii="Arial" w:hAnsi="Arial" w:cs="Arial"/>
          <w:sz w:val="20"/>
          <w:szCs w:val="20"/>
        </w:rPr>
        <w:t xml:space="preserve"> DICEMBRE</w:t>
      </w:r>
    </w:p>
    <w:p w:rsidR="00B50D8D" w:rsidRPr="00564E28" w:rsidRDefault="00B50D8D" w:rsidP="00B50D8D">
      <w:pPr>
        <w:rPr>
          <w:rFonts w:ascii="Arial" w:hAnsi="Arial" w:cs="Arial"/>
          <w:b/>
          <w:sz w:val="20"/>
          <w:szCs w:val="20"/>
        </w:rPr>
      </w:pPr>
    </w:p>
    <w:p w:rsidR="00B50D8D" w:rsidRDefault="00B50D8D" w:rsidP="00B50D8D">
      <w:pPr>
        <w:rPr>
          <w:rFonts w:ascii="Arial" w:hAnsi="Arial" w:cs="Arial"/>
          <w:sz w:val="20"/>
          <w:szCs w:val="20"/>
        </w:rPr>
      </w:pPr>
    </w:p>
    <w:p w:rsidR="00B50D8D" w:rsidRPr="00F20241" w:rsidRDefault="00B50D8D" w:rsidP="00B50D8D">
      <w:pPr>
        <w:rPr>
          <w:rFonts w:ascii="Arial" w:hAnsi="Arial" w:cs="Arial"/>
          <w:sz w:val="20"/>
          <w:szCs w:val="20"/>
        </w:rPr>
      </w:pPr>
    </w:p>
    <w:p w:rsidR="00B50D8D" w:rsidRPr="00564E28" w:rsidRDefault="00B50D8D" w:rsidP="00B50D8D">
      <w:pPr>
        <w:rPr>
          <w:rFonts w:ascii="Arial" w:hAnsi="Arial" w:cs="Arial"/>
          <w:b/>
          <w:sz w:val="20"/>
          <w:szCs w:val="20"/>
        </w:rPr>
      </w:pPr>
    </w:p>
    <w:p w:rsidR="00B50D8D" w:rsidRDefault="00B50D8D" w:rsidP="00B50D8D"/>
    <w:p w:rsidR="00B50D8D" w:rsidRDefault="00B50D8D" w:rsidP="00B50D8D"/>
    <w:p w:rsidR="00B50D8D" w:rsidRDefault="00B50D8D" w:rsidP="00B50D8D"/>
    <w:p w:rsidR="00B50D8D" w:rsidRDefault="00B50D8D" w:rsidP="00B50D8D"/>
    <w:p w:rsidR="00B50D8D" w:rsidRDefault="00B50D8D" w:rsidP="00B50D8D"/>
    <w:p w:rsidR="00B50D8D" w:rsidRDefault="00B50D8D" w:rsidP="00B50D8D"/>
    <w:p w:rsidR="00B50D8D" w:rsidRDefault="00B50D8D" w:rsidP="00B50D8D"/>
    <w:p w:rsidR="00B50D8D" w:rsidRDefault="00B50D8D" w:rsidP="00B50D8D"/>
    <w:p w:rsidR="00B50D8D" w:rsidRDefault="00B50D8D" w:rsidP="00B50D8D"/>
    <w:p w:rsidR="00B50D8D" w:rsidRDefault="00B50D8D" w:rsidP="00B50D8D"/>
    <w:p w:rsidR="00B50D8D" w:rsidRDefault="00B50D8D" w:rsidP="00B50D8D"/>
    <w:p w:rsidR="00B50D8D" w:rsidRDefault="00B50D8D" w:rsidP="00B50D8D"/>
    <w:p w:rsidR="00B50D8D" w:rsidRDefault="00B50D8D" w:rsidP="00B50D8D"/>
    <w:p w:rsidR="00B50D8D" w:rsidRDefault="00B50D8D" w:rsidP="00B50D8D"/>
    <w:p w:rsidR="00B50D8D" w:rsidRDefault="00B50D8D" w:rsidP="00B50D8D"/>
    <w:p w:rsidR="00B50D8D" w:rsidRDefault="00B50D8D" w:rsidP="00B50D8D"/>
    <w:p w:rsidR="00B50D8D" w:rsidRDefault="00B50D8D" w:rsidP="00B50D8D"/>
    <w:p w:rsidR="00B50D8D" w:rsidRDefault="00B50D8D" w:rsidP="00B50D8D"/>
    <w:p w:rsidR="00B50D8D" w:rsidRDefault="00B50D8D" w:rsidP="00B50D8D"/>
    <w:p w:rsidR="00B50D8D" w:rsidRDefault="00B50D8D" w:rsidP="00B50D8D"/>
    <w:p w:rsidR="00B50D8D" w:rsidRDefault="00B50D8D" w:rsidP="00B50D8D"/>
    <w:p w:rsidR="004111D3" w:rsidRPr="00E9596F" w:rsidRDefault="004111D3" w:rsidP="004111D3">
      <w:pPr>
        <w:spacing w:after="0" w:line="240" w:lineRule="auto"/>
        <w:rPr>
          <w:rFonts w:ascii="Arial Black" w:hAnsi="Arial Black"/>
          <w:b/>
          <w:sz w:val="32"/>
          <w:szCs w:val="32"/>
        </w:rPr>
      </w:pPr>
      <w:r w:rsidRPr="00E9596F">
        <w:rPr>
          <w:rFonts w:ascii="Arial Black" w:hAnsi="Arial Black"/>
          <w:b/>
          <w:sz w:val="32"/>
          <w:szCs w:val="32"/>
        </w:rPr>
        <w:lastRenderedPageBreak/>
        <w:t>Missione 06 – Politiche giovanili, sport e tempo libero</w:t>
      </w:r>
    </w:p>
    <w:p w:rsidR="004111D3" w:rsidRPr="00E9596F" w:rsidRDefault="004111D3" w:rsidP="004111D3">
      <w:pPr>
        <w:spacing w:after="0" w:line="240" w:lineRule="auto"/>
        <w:rPr>
          <w:rFonts w:ascii="Arial Black" w:hAnsi="Arial Black"/>
          <w:b/>
          <w:sz w:val="24"/>
          <w:szCs w:val="24"/>
        </w:rPr>
      </w:pPr>
      <w:r w:rsidRPr="00E9596F">
        <w:rPr>
          <w:rFonts w:ascii="Arial Black" w:hAnsi="Arial Black"/>
          <w:b/>
          <w:sz w:val="24"/>
          <w:szCs w:val="24"/>
        </w:rPr>
        <w:t>Programma 02 – Politiche giovanili</w:t>
      </w:r>
    </w:p>
    <w:p w:rsidR="004111D3" w:rsidRPr="00E9596F" w:rsidRDefault="004111D3" w:rsidP="004111D3">
      <w:pPr>
        <w:spacing w:after="0" w:line="240" w:lineRule="auto"/>
        <w:rPr>
          <w:rFonts w:ascii="Arial Black" w:hAnsi="Arial Black"/>
          <w:b/>
          <w:sz w:val="24"/>
          <w:szCs w:val="24"/>
        </w:rPr>
      </w:pPr>
    </w:p>
    <w:p w:rsidR="004111D3" w:rsidRPr="00E9596F" w:rsidRDefault="004111D3" w:rsidP="004111D3">
      <w:pPr>
        <w:jc w:val="both"/>
        <w:rPr>
          <w:rFonts w:ascii="Times New Roman" w:hAnsi="Times New Roman"/>
        </w:rPr>
      </w:pPr>
      <w:r w:rsidRPr="00E9596F">
        <w:rPr>
          <w:rFonts w:ascii="Times New Roman" w:hAnsi="Times New Roman"/>
        </w:rPr>
        <w:t>I risultati raggiunti dal Comune di Sorrento nel campo delle Politiche giovanili negli ultimi anni hanno fatto di questo settori uno dei fiori all’occhiello dell’amministrazione comunale. Fino ad oggi gli sforzi dell’amministrazione comunale sono stati concentrati sul potenziamento dei servizi offerti dal Centro Informagiovani e sull’istituzione e la crescita di importanti progetti come lo Sportello lavoro e la Carta giovani. . Inoltre nel corso dell’ultimo anno il raggiungimento di importanti risultati conseguiti co</w:t>
      </w:r>
      <w:r>
        <w:rPr>
          <w:rFonts w:ascii="Times New Roman" w:hAnsi="Times New Roman"/>
        </w:rPr>
        <w:t xml:space="preserve">n i progetti di servizio civile e </w:t>
      </w:r>
      <w:r w:rsidRPr="00E9596F">
        <w:rPr>
          <w:rFonts w:ascii="Times New Roman" w:hAnsi="Times New Roman"/>
        </w:rPr>
        <w:t xml:space="preserve"> garanzia giovani hanno consentito a decine di giovani di sostenere un’esperienza formativa in collaborazione con gli uffici comunali. Grazie alle attività poste in essere dal Comune di Sorrento il Centro Informagiovani intitolato a Giovanni Falcone, Paolo Borsellino e le loro scorte registra ogni anno più di 2.000 presenze ed organizza decine di corsi di lingue, informatica e formazione professionale. Nel corso del prossimo triennio l’amministrazione dovrà produrre il massimo sforzo per garantire il mantenimento degli standard raggiunti e l’ulteriore potenziamento dei servizi organizzati, prevedendo altresì, la nascita e lo sviluppo di ulteriori centri di aggregazione giovanile, bissando l’eccellente lavoro che ha consentito al centro Informagiovani ed alla biblioteca comunale di divenire dei punti di riferimento sempre più moderni e funzionali alle esigenze della platea giovanile.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835"/>
      </w:tblGrid>
      <w:tr w:rsidR="004111D3" w:rsidRPr="00E9596F" w:rsidTr="00F47B53">
        <w:tc>
          <w:tcPr>
            <w:tcW w:w="2943" w:type="dxa"/>
          </w:tcPr>
          <w:p w:rsidR="004111D3" w:rsidRPr="00E9596F" w:rsidRDefault="004111D3" w:rsidP="00F47B53">
            <w:pPr>
              <w:spacing w:after="0" w:line="240" w:lineRule="auto"/>
              <w:rPr>
                <w:rFonts w:ascii="Arial Black" w:hAnsi="Arial Black" w:cs="Arial"/>
                <w:b/>
                <w:sz w:val="20"/>
                <w:szCs w:val="20"/>
              </w:rPr>
            </w:pPr>
            <w:r w:rsidRPr="00E9596F">
              <w:rPr>
                <w:rFonts w:ascii="Arial Black" w:hAnsi="Arial Black" w:cs="Arial"/>
                <w:b/>
                <w:sz w:val="20"/>
                <w:szCs w:val="20"/>
              </w:rPr>
              <w:t>Voci</w:t>
            </w:r>
          </w:p>
        </w:tc>
        <w:tc>
          <w:tcPr>
            <w:tcW w:w="6835" w:type="dxa"/>
          </w:tcPr>
          <w:p w:rsidR="004111D3" w:rsidRPr="00E9596F" w:rsidRDefault="004111D3" w:rsidP="00F47B53">
            <w:pPr>
              <w:spacing w:after="0" w:line="240" w:lineRule="auto"/>
              <w:rPr>
                <w:rFonts w:ascii="Arial" w:hAnsi="Arial" w:cs="Arial"/>
                <w:b/>
                <w:sz w:val="20"/>
                <w:szCs w:val="20"/>
              </w:rPr>
            </w:pPr>
            <w:r w:rsidRPr="00E9596F">
              <w:rPr>
                <w:rFonts w:ascii="Arial" w:hAnsi="Arial" w:cs="Arial"/>
                <w:b/>
                <w:sz w:val="20"/>
                <w:szCs w:val="20"/>
              </w:rPr>
              <w:t>Descrizione</w:t>
            </w:r>
          </w:p>
        </w:tc>
      </w:tr>
      <w:tr w:rsidR="004111D3" w:rsidRPr="00E9596F" w:rsidTr="00F47B53">
        <w:tc>
          <w:tcPr>
            <w:tcW w:w="2943" w:type="dxa"/>
          </w:tcPr>
          <w:p w:rsidR="004111D3" w:rsidRPr="00E9596F" w:rsidRDefault="004111D3" w:rsidP="00F47B53">
            <w:pPr>
              <w:spacing w:after="0" w:line="240" w:lineRule="auto"/>
              <w:rPr>
                <w:rFonts w:ascii="Arial Black" w:hAnsi="Arial Black" w:cs="Arial"/>
                <w:b/>
                <w:sz w:val="20"/>
                <w:szCs w:val="20"/>
              </w:rPr>
            </w:pPr>
            <w:r w:rsidRPr="00E9596F">
              <w:rPr>
                <w:rFonts w:ascii="Arial Black" w:hAnsi="Arial Black" w:cs="Arial"/>
                <w:b/>
                <w:sz w:val="20"/>
                <w:szCs w:val="20"/>
              </w:rPr>
              <w:t xml:space="preserve">Descrizione delservizio </w:t>
            </w:r>
          </w:p>
        </w:tc>
        <w:tc>
          <w:tcPr>
            <w:tcW w:w="6835" w:type="dxa"/>
          </w:tcPr>
          <w:p w:rsidR="004111D3" w:rsidRPr="00E9596F" w:rsidRDefault="004111D3" w:rsidP="00F47B53">
            <w:pPr>
              <w:spacing w:after="0" w:line="240" w:lineRule="auto"/>
              <w:rPr>
                <w:rFonts w:ascii="Arial" w:hAnsi="Arial" w:cs="Arial"/>
                <w:sz w:val="20"/>
                <w:szCs w:val="20"/>
              </w:rPr>
            </w:pPr>
            <w:r w:rsidRPr="00E9596F">
              <w:rPr>
                <w:rFonts w:ascii="Arial" w:hAnsi="Arial" w:cs="Arial"/>
                <w:sz w:val="20"/>
                <w:szCs w:val="20"/>
              </w:rPr>
              <w:t>Iniziative e servizi per i giovani</w:t>
            </w:r>
          </w:p>
        </w:tc>
      </w:tr>
      <w:tr w:rsidR="004111D3" w:rsidRPr="00E9596F" w:rsidTr="00F47B53">
        <w:tc>
          <w:tcPr>
            <w:tcW w:w="2943" w:type="dxa"/>
          </w:tcPr>
          <w:p w:rsidR="004111D3" w:rsidRPr="00E9596F" w:rsidRDefault="004111D3" w:rsidP="00F47B53">
            <w:pPr>
              <w:spacing w:after="0" w:line="240" w:lineRule="auto"/>
              <w:rPr>
                <w:rFonts w:ascii="Arial Black" w:hAnsi="Arial Black" w:cs="Arial"/>
                <w:b/>
                <w:color w:val="000000"/>
                <w:sz w:val="20"/>
                <w:szCs w:val="20"/>
              </w:rPr>
            </w:pPr>
            <w:r w:rsidRPr="00E9596F">
              <w:rPr>
                <w:rFonts w:ascii="Arial Black" w:hAnsi="Arial Black" w:cs="Arial"/>
                <w:b/>
                <w:color w:val="000000"/>
                <w:sz w:val="20"/>
                <w:szCs w:val="20"/>
              </w:rPr>
              <w:t>Interventi previsti</w:t>
            </w:r>
          </w:p>
        </w:tc>
        <w:tc>
          <w:tcPr>
            <w:tcW w:w="6835" w:type="dxa"/>
          </w:tcPr>
          <w:p w:rsidR="004111D3" w:rsidRPr="00F62573" w:rsidRDefault="004111D3" w:rsidP="00F47B53">
            <w:pPr>
              <w:spacing w:after="0" w:line="240" w:lineRule="auto"/>
              <w:rPr>
                <w:rFonts w:ascii="Arial" w:hAnsi="Arial" w:cs="Arial"/>
                <w:color w:val="000000"/>
                <w:sz w:val="20"/>
                <w:szCs w:val="20"/>
              </w:rPr>
            </w:pPr>
            <w:r w:rsidRPr="00F62573">
              <w:rPr>
                <w:rFonts w:ascii="Arial" w:hAnsi="Arial" w:cs="Arial"/>
                <w:color w:val="000000"/>
                <w:sz w:val="20"/>
                <w:szCs w:val="20"/>
              </w:rPr>
              <w:t>- Potenziamento delle misure del Servizio Civile, Laboratorio di Servizio Civile;</w:t>
            </w:r>
          </w:p>
          <w:p w:rsidR="004111D3" w:rsidRPr="00F62573" w:rsidRDefault="004111D3" w:rsidP="00F47B53">
            <w:pPr>
              <w:spacing w:after="0" w:line="240" w:lineRule="auto"/>
              <w:rPr>
                <w:rFonts w:ascii="Arial" w:hAnsi="Arial" w:cs="Arial"/>
                <w:color w:val="000000"/>
                <w:sz w:val="20"/>
                <w:szCs w:val="20"/>
              </w:rPr>
            </w:pPr>
            <w:r w:rsidRPr="00F62573">
              <w:rPr>
                <w:rFonts w:ascii="Arial" w:hAnsi="Arial" w:cs="Arial"/>
                <w:color w:val="000000"/>
                <w:sz w:val="20"/>
                <w:szCs w:val="20"/>
              </w:rPr>
              <w:t>- lezioni, seminari, dibattiti, laboratori, meeting e visite guidate finalizzati ad avvicinare i giovani alle istituzioni;</w:t>
            </w:r>
          </w:p>
          <w:p w:rsidR="004111D3" w:rsidRPr="00F62573" w:rsidRDefault="004111D3" w:rsidP="00F47B53">
            <w:pPr>
              <w:spacing w:after="0" w:line="240" w:lineRule="auto"/>
              <w:rPr>
                <w:rFonts w:ascii="Arial" w:hAnsi="Arial" w:cs="Arial"/>
                <w:color w:val="000000"/>
                <w:sz w:val="20"/>
                <w:szCs w:val="20"/>
              </w:rPr>
            </w:pPr>
            <w:r w:rsidRPr="00F62573">
              <w:rPr>
                <w:rFonts w:ascii="Arial" w:hAnsi="Arial" w:cs="Arial"/>
                <w:color w:val="000000"/>
                <w:sz w:val="20"/>
                <w:szCs w:val="20"/>
              </w:rPr>
              <w:t>- Potenziamento dei progetti “Sportello lavoro” e “Garanzia Giovani”;</w:t>
            </w:r>
          </w:p>
          <w:p w:rsidR="004111D3" w:rsidRPr="00F62573" w:rsidRDefault="004111D3" w:rsidP="00F47B53">
            <w:pPr>
              <w:spacing w:after="0" w:line="240" w:lineRule="auto"/>
              <w:rPr>
                <w:rFonts w:ascii="Arial" w:hAnsi="Arial" w:cs="Arial"/>
                <w:color w:val="000000"/>
                <w:sz w:val="20"/>
                <w:szCs w:val="20"/>
              </w:rPr>
            </w:pPr>
            <w:r w:rsidRPr="00F62573">
              <w:rPr>
                <w:rFonts w:ascii="Arial" w:hAnsi="Arial" w:cs="Arial"/>
                <w:color w:val="000000"/>
                <w:sz w:val="20"/>
                <w:szCs w:val="20"/>
              </w:rPr>
              <w:t>- Potenziamento ed ampliamento dei corsi di formazione professionale (Barman, Cake design, Wine corner, Food&amp;beverage manager, Sommelier, accompagnatore turistico, ecc.);</w:t>
            </w:r>
          </w:p>
          <w:p w:rsidR="004111D3" w:rsidRPr="00F62573" w:rsidRDefault="004111D3" w:rsidP="00F47B53">
            <w:pPr>
              <w:spacing w:after="0" w:line="240" w:lineRule="auto"/>
              <w:rPr>
                <w:rFonts w:ascii="Arial" w:hAnsi="Arial" w:cs="Arial"/>
                <w:color w:val="000000"/>
                <w:sz w:val="20"/>
                <w:szCs w:val="20"/>
              </w:rPr>
            </w:pPr>
            <w:r w:rsidRPr="00F62573">
              <w:rPr>
                <w:rFonts w:ascii="Arial" w:hAnsi="Arial" w:cs="Arial"/>
                <w:color w:val="000000"/>
                <w:sz w:val="20"/>
                <w:szCs w:val="20"/>
              </w:rPr>
              <w:t>-  Potenziamento ed ampliamento dei corsi di lingue (Inglese, Francese, Tedesco, Spagnolo, ecc.);</w:t>
            </w:r>
          </w:p>
          <w:p w:rsidR="004111D3" w:rsidRPr="00F62573" w:rsidRDefault="004111D3" w:rsidP="00F47B53">
            <w:pPr>
              <w:spacing w:after="0" w:line="240" w:lineRule="auto"/>
              <w:rPr>
                <w:rFonts w:ascii="Arial" w:hAnsi="Arial" w:cs="Arial"/>
                <w:color w:val="000000"/>
                <w:sz w:val="20"/>
                <w:szCs w:val="20"/>
              </w:rPr>
            </w:pPr>
            <w:r w:rsidRPr="00F62573">
              <w:rPr>
                <w:rFonts w:ascii="Arial" w:hAnsi="Arial" w:cs="Arial"/>
                <w:color w:val="000000"/>
                <w:sz w:val="20"/>
                <w:szCs w:val="20"/>
              </w:rPr>
              <w:t>- Potenziamento ed ampliamento dei corsi di Informatica (ECDL, Photoshop, IC3; Adobe Aca, Microsoft MOS, Autodesk acu, ECDL advanced, ecc.);</w:t>
            </w:r>
          </w:p>
          <w:p w:rsidR="004111D3" w:rsidRPr="00F62573" w:rsidRDefault="004111D3" w:rsidP="00F47B53">
            <w:pPr>
              <w:spacing w:after="0" w:line="240" w:lineRule="auto"/>
              <w:rPr>
                <w:rFonts w:ascii="Arial" w:hAnsi="Arial" w:cs="Arial"/>
                <w:color w:val="000000"/>
                <w:sz w:val="20"/>
                <w:szCs w:val="20"/>
              </w:rPr>
            </w:pPr>
            <w:r w:rsidRPr="00F62573">
              <w:rPr>
                <w:rFonts w:ascii="Arial" w:hAnsi="Arial" w:cs="Arial"/>
                <w:color w:val="000000"/>
                <w:sz w:val="20"/>
                <w:szCs w:val="20"/>
              </w:rPr>
              <w:t>- Iniziative organizzate in collaborazione con gli istituti scolastici presenti sul territorio finalizzati a favorire l’orientamento degli studenti ed accompagnarli verso il percorso di studi maggiormente confacente alle proprie attitudini;</w:t>
            </w:r>
          </w:p>
          <w:p w:rsidR="004111D3" w:rsidRPr="00F62573" w:rsidRDefault="004111D3" w:rsidP="00F47B53">
            <w:pPr>
              <w:spacing w:after="0" w:line="240" w:lineRule="auto"/>
              <w:rPr>
                <w:rFonts w:ascii="Arial" w:hAnsi="Arial" w:cs="Arial"/>
                <w:color w:val="000000"/>
                <w:sz w:val="20"/>
                <w:szCs w:val="20"/>
              </w:rPr>
            </w:pPr>
            <w:r w:rsidRPr="00F62573">
              <w:rPr>
                <w:rFonts w:ascii="Arial" w:hAnsi="Arial" w:cs="Arial"/>
                <w:color w:val="000000"/>
                <w:sz w:val="20"/>
                <w:szCs w:val="20"/>
              </w:rPr>
              <w:t>- Iniziative tese a favorire la socializzazione, il confronto e la competizione tra i giovani;</w:t>
            </w:r>
          </w:p>
          <w:p w:rsidR="004111D3" w:rsidRPr="00F62573" w:rsidRDefault="004111D3" w:rsidP="00F47B53">
            <w:pPr>
              <w:spacing w:after="0" w:line="240" w:lineRule="auto"/>
              <w:rPr>
                <w:rFonts w:ascii="Arial" w:hAnsi="Arial" w:cs="Arial"/>
                <w:color w:val="000000"/>
                <w:sz w:val="20"/>
                <w:szCs w:val="20"/>
              </w:rPr>
            </w:pPr>
            <w:r w:rsidRPr="00F62573">
              <w:rPr>
                <w:rFonts w:ascii="Arial" w:hAnsi="Arial" w:cs="Arial"/>
                <w:color w:val="000000"/>
                <w:sz w:val="20"/>
                <w:szCs w:val="20"/>
              </w:rPr>
              <w:t>- Iniziative tese alla diffusione della cultura e dell’arte tra le nuove generazioni;</w:t>
            </w:r>
          </w:p>
          <w:p w:rsidR="004111D3" w:rsidRPr="00F62573" w:rsidRDefault="004111D3" w:rsidP="00F47B53">
            <w:pPr>
              <w:spacing w:after="0" w:line="240" w:lineRule="auto"/>
              <w:rPr>
                <w:rFonts w:ascii="Arial" w:hAnsi="Arial" w:cs="Arial"/>
                <w:color w:val="000000"/>
                <w:sz w:val="20"/>
                <w:szCs w:val="20"/>
              </w:rPr>
            </w:pPr>
            <w:r w:rsidRPr="00F62573">
              <w:rPr>
                <w:rFonts w:ascii="Arial" w:hAnsi="Arial" w:cs="Arial"/>
                <w:color w:val="000000"/>
                <w:sz w:val="20"/>
                <w:szCs w:val="20"/>
              </w:rPr>
              <w:t>-Iniziative finalizzate a premiare i giovani meritevoli</w:t>
            </w:r>
          </w:p>
          <w:p w:rsidR="004111D3" w:rsidRPr="00F62573" w:rsidRDefault="004111D3" w:rsidP="00F47B53">
            <w:pPr>
              <w:spacing w:after="0" w:line="240" w:lineRule="auto"/>
              <w:rPr>
                <w:rFonts w:ascii="Arial" w:hAnsi="Arial" w:cs="Arial"/>
                <w:color w:val="000000"/>
                <w:sz w:val="20"/>
                <w:szCs w:val="20"/>
              </w:rPr>
            </w:pPr>
            <w:r w:rsidRPr="00F62573">
              <w:rPr>
                <w:rFonts w:ascii="Arial" w:hAnsi="Arial" w:cs="Arial"/>
                <w:color w:val="000000"/>
                <w:sz w:val="20"/>
                <w:szCs w:val="20"/>
              </w:rPr>
              <w:t>(favorire la conoscenza tra le nuove generazioni delle bellezze paesaggistiche, culturali ed ambientali con particolare riferimento al nostro territorio (visite guidate presso siti archeologici e culturali, escursioni naturalistiche, ecc.)</w:t>
            </w:r>
          </w:p>
          <w:p w:rsidR="004111D3" w:rsidRPr="00F62573" w:rsidRDefault="004111D3" w:rsidP="00F47B53">
            <w:pPr>
              <w:spacing w:after="0" w:line="240" w:lineRule="auto"/>
              <w:rPr>
                <w:rFonts w:ascii="Arial" w:hAnsi="Arial" w:cs="Arial"/>
                <w:color w:val="000000"/>
                <w:sz w:val="20"/>
                <w:szCs w:val="20"/>
              </w:rPr>
            </w:pPr>
            <w:r w:rsidRPr="00F62573">
              <w:rPr>
                <w:rFonts w:ascii="Arial" w:hAnsi="Arial" w:cs="Arial"/>
                <w:color w:val="000000"/>
                <w:sz w:val="20"/>
                <w:szCs w:val="20"/>
              </w:rPr>
              <w:t>- Partecipazione all’Avviso Regionale “Benessere Giovani – Organizziamoci” (Legge Regionale N. 26 Del 08/08/2016- DGR n. 114 del 22/03/2016 e successive modifiche). Si tratta di un intervento che mira a sensibilizzare ed accompagnare i giovani dai 16 ai 35 anni alla cultura d’impresa, alla loro autonomia e all'acquisizione di esperienze e competenze utili a favorire la loro crescita personale, la cittadinanza attiva e la conoscenza dei territori e a dare spazio alle loro propensioni artistiche e creative.</w:t>
            </w:r>
          </w:p>
          <w:p w:rsidR="004111D3" w:rsidRPr="00F62573" w:rsidRDefault="004111D3" w:rsidP="00F47B53">
            <w:pPr>
              <w:spacing w:after="0" w:line="240" w:lineRule="auto"/>
              <w:rPr>
                <w:rFonts w:ascii="Arial" w:hAnsi="Arial" w:cs="Arial"/>
                <w:color w:val="000000"/>
                <w:sz w:val="20"/>
                <w:szCs w:val="20"/>
              </w:rPr>
            </w:pPr>
            <w:r w:rsidRPr="00F62573">
              <w:rPr>
                <w:rFonts w:ascii="Arial" w:hAnsi="Arial" w:cs="Arial"/>
                <w:color w:val="000000"/>
                <w:sz w:val="20"/>
                <w:szCs w:val="20"/>
              </w:rPr>
              <w:t>- Mostre di arte (pittura, scultura, fotografia, ecc.);</w:t>
            </w:r>
          </w:p>
          <w:p w:rsidR="004111D3" w:rsidRPr="00F62573" w:rsidRDefault="004111D3" w:rsidP="00F47B53">
            <w:pPr>
              <w:spacing w:after="0" w:line="240" w:lineRule="auto"/>
              <w:rPr>
                <w:rFonts w:ascii="Arial" w:hAnsi="Arial" w:cs="Arial"/>
                <w:color w:val="000000"/>
                <w:sz w:val="20"/>
                <w:szCs w:val="20"/>
              </w:rPr>
            </w:pPr>
            <w:r w:rsidRPr="00F62573">
              <w:rPr>
                <w:rFonts w:ascii="Arial" w:hAnsi="Arial" w:cs="Arial"/>
                <w:color w:val="000000"/>
                <w:sz w:val="20"/>
                <w:szCs w:val="20"/>
              </w:rPr>
              <w:lastRenderedPageBreak/>
              <w:t>- Corsi finalizzati allo sviluppo delle attitudini artistiche dei ragazzi (Corsi di musica e di canto, Corsi di fotografia, Corsi di danza, Corso di Dj e tecnico del suono, ecc.).</w:t>
            </w:r>
          </w:p>
          <w:p w:rsidR="004111D3" w:rsidRPr="00F62573" w:rsidRDefault="004111D3" w:rsidP="00F47B53">
            <w:pPr>
              <w:spacing w:after="0" w:line="240" w:lineRule="auto"/>
              <w:rPr>
                <w:rFonts w:ascii="Arial" w:hAnsi="Arial" w:cs="Arial"/>
                <w:color w:val="000000"/>
                <w:sz w:val="20"/>
                <w:szCs w:val="20"/>
              </w:rPr>
            </w:pPr>
            <w:r w:rsidRPr="00F62573">
              <w:rPr>
                <w:rFonts w:ascii="Arial" w:hAnsi="Arial" w:cs="Arial"/>
                <w:color w:val="000000"/>
                <w:sz w:val="20"/>
                <w:szCs w:val="20"/>
              </w:rPr>
              <w:t>- Iniziative finalizzate a sensibilizzare i giovani in merito al valore della solidarietà;</w:t>
            </w:r>
          </w:p>
          <w:p w:rsidR="004111D3" w:rsidRPr="00F62573" w:rsidRDefault="004111D3" w:rsidP="00F47B53">
            <w:pPr>
              <w:spacing w:after="0" w:line="240" w:lineRule="auto"/>
              <w:rPr>
                <w:rFonts w:ascii="Arial" w:hAnsi="Arial" w:cs="Arial"/>
                <w:color w:val="000000"/>
                <w:sz w:val="20"/>
                <w:szCs w:val="20"/>
              </w:rPr>
            </w:pPr>
            <w:r w:rsidRPr="00F62573">
              <w:rPr>
                <w:rFonts w:ascii="Arial" w:hAnsi="Arial" w:cs="Arial"/>
                <w:color w:val="000000"/>
                <w:sz w:val="20"/>
                <w:szCs w:val="20"/>
              </w:rPr>
              <w:t>- Campagne di sensibilizzazione contro droga e alcool;</w:t>
            </w:r>
          </w:p>
          <w:p w:rsidR="004111D3" w:rsidRPr="00F62573" w:rsidRDefault="004111D3" w:rsidP="00F47B53">
            <w:pPr>
              <w:spacing w:after="0" w:line="240" w:lineRule="auto"/>
              <w:rPr>
                <w:rFonts w:ascii="Arial" w:hAnsi="Arial" w:cs="Arial"/>
                <w:color w:val="000000"/>
                <w:sz w:val="20"/>
                <w:szCs w:val="20"/>
              </w:rPr>
            </w:pPr>
            <w:r w:rsidRPr="00F62573">
              <w:rPr>
                <w:rFonts w:ascii="Arial" w:hAnsi="Arial" w:cs="Arial"/>
                <w:color w:val="000000"/>
                <w:sz w:val="20"/>
                <w:szCs w:val="20"/>
              </w:rPr>
              <w:t>- Potenziamento e diffusione della Carta Giovani Sorrento;</w:t>
            </w:r>
          </w:p>
          <w:p w:rsidR="004111D3" w:rsidRPr="00F62573" w:rsidRDefault="004111D3" w:rsidP="00F47B53">
            <w:pPr>
              <w:spacing w:after="0" w:line="240" w:lineRule="auto"/>
              <w:rPr>
                <w:rFonts w:ascii="Arial" w:hAnsi="Arial" w:cs="Arial"/>
                <w:color w:val="000000"/>
                <w:sz w:val="20"/>
                <w:szCs w:val="20"/>
              </w:rPr>
            </w:pPr>
            <w:r w:rsidRPr="00F62573">
              <w:rPr>
                <w:rFonts w:ascii="Arial" w:hAnsi="Arial" w:cs="Arial"/>
                <w:color w:val="000000"/>
                <w:sz w:val="20"/>
                <w:szCs w:val="20"/>
              </w:rPr>
              <w:t>- Promozione delle attività organizzate presso il Centro Informagiovani di Sorrento;</w:t>
            </w:r>
          </w:p>
          <w:p w:rsidR="004111D3" w:rsidRPr="00F62573" w:rsidRDefault="004111D3" w:rsidP="00F47B53">
            <w:pPr>
              <w:spacing w:after="0" w:line="240" w:lineRule="auto"/>
              <w:rPr>
                <w:rFonts w:ascii="Arial" w:hAnsi="Arial" w:cs="Arial"/>
                <w:color w:val="000000"/>
                <w:sz w:val="20"/>
                <w:szCs w:val="20"/>
              </w:rPr>
            </w:pPr>
            <w:r w:rsidRPr="00F62573">
              <w:rPr>
                <w:rFonts w:ascii="Arial" w:hAnsi="Arial" w:cs="Arial"/>
                <w:color w:val="000000"/>
                <w:sz w:val="20"/>
                <w:szCs w:val="20"/>
              </w:rPr>
              <w:t>- Potenziamento e diffusione delle attività organizzate presso la Biblioteca Comunale;</w:t>
            </w:r>
          </w:p>
          <w:p w:rsidR="004111D3" w:rsidRPr="00F62573" w:rsidRDefault="004111D3" w:rsidP="00F47B53">
            <w:pPr>
              <w:spacing w:after="0" w:line="240" w:lineRule="auto"/>
              <w:rPr>
                <w:rFonts w:ascii="Arial" w:hAnsi="Arial" w:cs="Arial"/>
                <w:color w:val="000000"/>
                <w:sz w:val="20"/>
                <w:szCs w:val="20"/>
              </w:rPr>
            </w:pPr>
            <w:r w:rsidRPr="00F62573">
              <w:rPr>
                <w:rFonts w:ascii="Arial" w:hAnsi="Arial" w:cs="Arial"/>
                <w:color w:val="000000"/>
                <w:sz w:val="20"/>
                <w:szCs w:val="20"/>
              </w:rPr>
              <w:t>- Iniziative tese a favorire la mobilità di studenti e lavoratori;</w:t>
            </w:r>
          </w:p>
          <w:p w:rsidR="004111D3" w:rsidRPr="00F62573" w:rsidRDefault="004111D3" w:rsidP="00F47B53">
            <w:pPr>
              <w:spacing w:after="0" w:line="240" w:lineRule="auto"/>
              <w:rPr>
                <w:rFonts w:ascii="Arial" w:hAnsi="Arial" w:cs="Arial"/>
                <w:color w:val="000000"/>
                <w:sz w:val="20"/>
                <w:szCs w:val="20"/>
              </w:rPr>
            </w:pPr>
            <w:r w:rsidRPr="00F62573">
              <w:rPr>
                <w:rFonts w:ascii="Arial" w:hAnsi="Arial" w:cs="Arial"/>
                <w:color w:val="000000"/>
                <w:sz w:val="20"/>
                <w:szCs w:val="20"/>
              </w:rPr>
              <w:t>- diffusione via Web e attraverso materiale informativo delle iniziative per i giovani;</w:t>
            </w:r>
          </w:p>
          <w:p w:rsidR="004111D3" w:rsidRPr="00F62573" w:rsidRDefault="004111D3" w:rsidP="00F47B53">
            <w:pPr>
              <w:spacing w:after="0" w:line="240" w:lineRule="auto"/>
              <w:rPr>
                <w:rFonts w:ascii="Arial" w:hAnsi="Arial" w:cs="Arial"/>
                <w:color w:val="000000"/>
                <w:sz w:val="20"/>
                <w:szCs w:val="20"/>
              </w:rPr>
            </w:pPr>
            <w:r w:rsidRPr="00F62573">
              <w:rPr>
                <w:rFonts w:ascii="Arial" w:hAnsi="Arial" w:cs="Arial"/>
                <w:color w:val="000000"/>
                <w:sz w:val="20"/>
                <w:szCs w:val="20"/>
              </w:rPr>
              <w:t>- organizzazione di eventi informativi;</w:t>
            </w:r>
          </w:p>
          <w:p w:rsidR="004111D3" w:rsidRPr="00F62573" w:rsidRDefault="004111D3" w:rsidP="00F47B53">
            <w:pPr>
              <w:spacing w:after="0" w:line="240" w:lineRule="auto"/>
              <w:rPr>
                <w:rFonts w:ascii="Arial" w:hAnsi="Arial" w:cs="Arial"/>
                <w:color w:val="000000"/>
                <w:sz w:val="20"/>
                <w:szCs w:val="20"/>
              </w:rPr>
            </w:pPr>
            <w:r w:rsidRPr="00F62573">
              <w:rPr>
                <w:rFonts w:ascii="Arial" w:hAnsi="Arial" w:cs="Arial"/>
                <w:color w:val="000000"/>
                <w:sz w:val="20"/>
                <w:szCs w:val="20"/>
              </w:rPr>
              <w:t>- campagne informative all’interno delle scuole della penisola sorrentina.</w:t>
            </w:r>
          </w:p>
          <w:p w:rsidR="004111D3" w:rsidRPr="00F62573" w:rsidRDefault="004111D3" w:rsidP="00F47B53">
            <w:pPr>
              <w:spacing w:after="0" w:line="240" w:lineRule="auto"/>
              <w:rPr>
                <w:rFonts w:ascii="Arial" w:hAnsi="Arial" w:cs="Arial"/>
                <w:color w:val="000000"/>
                <w:sz w:val="20"/>
                <w:szCs w:val="20"/>
              </w:rPr>
            </w:pPr>
          </w:p>
          <w:p w:rsidR="004111D3" w:rsidRPr="00E9596F" w:rsidRDefault="004111D3" w:rsidP="00F47B53">
            <w:pPr>
              <w:spacing w:after="0" w:line="240" w:lineRule="auto"/>
              <w:rPr>
                <w:rFonts w:ascii="Arial" w:hAnsi="Arial" w:cs="Arial"/>
                <w:color w:val="000000"/>
                <w:sz w:val="20"/>
                <w:szCs w:val="20"/>
              </w:rPr>
            </w:pPr>
          </w:p>
        </w:tc>
      </w:tr>
      <w:tr w:rsidR="004111D3" w:rsidRPr="00BE5F39" w:rsidTr="00F47B53">
        <w:tc>
          <w:tcPr>
            <w:tcW w:w="2943" w:type="dxa"/>
          </w:tcPr>
          <w:p w:rsidR="004111D3" w:rsidRPr="00E9596F" w:rsidRDefault="004111D3" w:rsidP="00F47B53">
            <w:pPr>
              <w:spacing w:after="0" w:line="240" w:lineRule="auto"/>
              <w:rPr>
                <w:color w:val="000000"/>
              </w:rPr>
            </w:pPr>
            <w:r>
              <w:rPr>
                <w:rFonts w:ascii="Arial Black" w:hAnsi="Arial Black" w:cs="Arial"/>
                <w:b/>
                <w:color w:val="000000"/>
                <w:sz w:val="20"/>
                <w:szCs w:val="20"/>
              </w:rPr>
              <w:lastRenderedPageBreak/>
              <w:t>Interventi realizzati nel 2017</w:t>
            </w:r>
          </w:p>
        </w:tc>
        <w:tc>
          <w:tcPr>
            <w:tcW w:w="6835" w:type="dxa"/>
          </w:tcPr>
          <w:p w:rsidR="004111D3" w:rsidRDefault="004111D3" w:rsidP="00F47B53">
            <w:pPr>
              <w:spacing w:after="0" w:line="240" w:lineRule="auto"/>
              <w:rPr>
                <w:rFonts w:ascii="Arial" w:hAnsi="Arial" w:cs="Arial"/>
                <w:color w:val="000000"/>
                <w:sz w:val="20"/>
                <w:szCs w:val="20"/>
                <w:u w:val="single"/>
              </w:rPr>
            </w:pPr>
            <w:r w:rsidRPr="00E9596F">
              <w:rPr>
                <w:rFonts w:ascii="Arial" w:hAnsi="Arial" w:cs="Arial"/>
                <w:color w:val="FF0000"/>
                <w:sz w:val="20"/>
                <w:szCs w:val="20"/>
                <w:u w:val="single"/>
              </w:rPr>
              <w:t>- Potenziamento delle misure del Servizio Civile, Laboratorio di Servizio Civile</w:t>
            </w:r>
            <w:r w:rsidRPr="00E9596F">
              <w:rPr>
                <w:rFonts w:ascii="Arial" w:hAnsi="Arial" w:cs="Arial"/>
                <w:color w:val="000000"/>
                <w:sz w:val="20"/>
                <w:szCs w:val="20"/>
                <w:u w:val="single"/>
              </w:rPr>
              <w:t xml:space="preserve"> </w:t>
            </w:r>
          </w:p>
          <w:p w:rsidR="004111D3" w:rsidRDefault="004111D3" w:rsidP="00F47B53">
            <w:pPr>
              <w:spacing w:after="0" w:line="240" w:lineRule="auto"/>
              <w:rPr>
                <w:rFonts w:ascii="Arial" w:hAnsi="Arial" w:cs="Arial"/>
                <w:color w:val="000000"/>
                <w:sz w:val="20"/>
                <w:szCs w:val="20"/>
              </w:rPr>
            </w:pPr>
            <w:r>
              <w:rPr>
                <w:rFonts w:ascii="Arial" w:hAnsi="Arial" w:cs="Arial"/>
                <w:color w:val="000000"/>
                <w:sz w:val="20"/>
                <w:szCs w:val="20"/>
              </w:rPr>
              <w:t>(attuazione di t</w:t>
            </w:r>
            <w:r w:rsidRPr="00E9596F">
              <w:rPr>
                <w:rFonts w:ascii="Arial" w:hAnsi="Arial" w:cs="Arial"/>
                <w:color w:val="000000"/>
                <w:sz w:val="20"/>
                <w:szCs w:val="20"/>
              </w:rPr>
              <w:t>re progetti di Servizio Civile Nazionale</w:t>
            </w:r>
            <w:r>
              <w:rPr>
                <w:rFonts w:ascii="Arial" w:hAnsi="Arial" w:cs="Arial"/>
                <w:color w:val="000000"/>
                <w:sz w:val="20"/>
                <w:szCs w:val="20"/>
              </w:rPr>
              <w:t xml:space="preserve"> “A scuola con il tutor”, “Conosci, apprendi, agisci”, “La moderna battaglia dei Monti lattari” con l’impiego di 14 volontari).</w:t>
            </w:r>
          </w:p>
          <w:p w:rsidR="004111D3" w:rsidRDefault="004111D3" w:rsidP="00F47B53">
            <w:pPr>
              <w:spacing w:after="0" w:line="240" w:lineRule="auto"/>
              <w:rPr>
                <w:rFonts w:ascii="Arial" w:hAnsi="Arial" w:cs="Arial"/>
                <w:sz w:val="20"/>
                <w:szCs w:val="20"/>
              </w:rPr>
            </w:pPr>
            <w:r>
              <w:rPr>
                <w:rFonts w:ascii="Arial" w:hAnsi="Arial" w:cs="Arial"/>
                <w:color w:val="FF0000"/>
                <w:sz w:val="20"/>
                <w:szCs w:val="20"/>
              </w:rPr>
              <w:t>GDG N°161 del 25/05/2017</w:t>
            </w:r>
          </w:p>
          <w:p w:rsidR="004111D3" w:rsidRPr="00485C55" w:rsidRDefault="004111D3" w:rsidP="00F47B53">
            <w:pPr>
              <w:spacing w:after="0" w:line="240" w:lineRule="auto"/>
              <w:rPr>
                <w:rFonts w:ascii="Arial" w:hAnsi="Arial" w:cs="Arial"/>
                <w:sz w:val="20"/>
                <w:szCs w:val="20"/>
              </w:rPr>
            </w:pPr>
            <w:r>
              <w:rPr>
                <w:rFonts w:ascii="Arial" w:hAnsi="Arial" w:cs="Arial"/>
                <w:color w:val="FF0000"/>
                <w:sz w:val="20"/>
                <w:szCs w:val="20"/>
              </w:rPr>
              <w:t>DET N°795 DEL 09/06/2017</w:t>
            </w:r>
          </w:p>
          <w:p w:rsidR="004111D3" w:rsidRDefault="004111D3" w:rsidP="00F47B53">
            <w:pPr>
              <w:spacing w:after="0" w:line="240" w:lineRule="auto"/>
              <w:rPr>
                <w:rFonts w:ascii="Arial" w:hAnsi="Arial" w:cs="Arial"/>
                <w:color w:val="000000"/>
                <w:sz w:val="20"/>
                <w:szCs w:val="20"/>
              </w:rPr>
            </w:pPr>
            <w:r>
              <w:rPr>
                <w:rFonts w:ascii="Arial" w:hAnsi="Arial" w:cs="Arial"/>
                <w:color w:val="000000"/>
                <w:sz w:val="20"/>
                <w:szCs w:val="20"/>
              </w:rPr>
              <w:t>Rinnovo adesione alla campagna “Cittadini 2.0” con l’ Associazione Amesci, - Richiesta, presentazione documentazione per ulteriori  tre progetti idi Servizio Civile Nazionale con l’impiego dii 30 volontari.</w:t>
            </w:r>
          </w:p>
          <w:p w:rsidR="004111D3" w:rsidRPr="00485C55" w:rsidRDefault="004111D3" w:rsidP="00F47B53">
            <w:pPr>
              <w:spacing w:after="0" w:line="240" w:lineRule="auto"/>
              <w:rPr>
                <w:rFonts w:ascii="Arial" w:hAnsi="Arial" w:cs="Arial"/>
                <w:color w:val="FF0000"/>
                <w:sz w:val="20"/>
                <w:szCs w:val="20"/>
              </w:rPr>
            </w:pPr>
            <w:r>
              <w:rPr>
                <w:rFonts w:ascii="Arial" w:hAnsi="Arial" w:cs="Arial"/>
                <w:color w:val="FF0000"/>
                <w:sz w:val="20"/>
                <w:szCs w:val="20"/>
              </w:rPr>
              <w:t>COMUNICAZIONE N°33696 DEL</w:t>
            </w:r>
            <w:r w:rsidRPr="00485C55">
              <w:rPr>
                <w:rFonts w:ascii="Arial" w:hAnsi="Arial" w:cs="Arial"/>
                <w:color w:val="FF0000"/>
                <w:sz w:val="20"/>
                <w:szCs w:val="20"/>
              </w:rPr>
              <w:t xml:space="preserve"> 20/07/2017</w:t>
            </w:r>
          </w:p>
          <w:p w:rsidR="004111D3" w:rsidRDefault="004111D3" w:rsidP="00F47B53">
            <w:pPr>
              <w:spacing w:after="0" w:line="240" w:lineRule="auto"/>
              <w:rPr>
                <w:rFonts w:ascii="Arial" w:hAnsi="Arial" w:cs="Arial"/>
                <w:color w:val="FF0000"/>
                <w:sz w:val="20"/>
                <w:szCs w:val="20"/>
                <w:u w:val="single"/>
              </w:rPr>
            </w:pPr>
            <w:r w:rsidRPr="00E9596F">
              <w:rPr>
                <w:rFonts w:ascii="Arial" w:hAnsi="Arial" w:cs="Arial"/>
                <w:color w:val="FF0000"/>
                <w:sz w:val="20"/>
                <w:szCs w:val="20"/>
                <w:u w:val="single"/>
              </w:rPr>
              <w:t>- Lezioni, seminari, dibattiti, laboratori, meeting e visite guidate finalizzati ad avvicinare i giovani alle istituzioni</w:t>
            </w:r>
          </w:p>
          <w:p w:rsidR="004111D3" w:rsidRDefault="004111D3" w:rsidP="00F47B53">
            <w:pPr>
              <w:spacing w:after="0" w:line="240" w:lineRule="auto"/>
              <w:rPr>
                <w:rFonts w:ascii="Arial" w:hAnsi="Arial" w:cs="Arial"/>
                <w:color w:val="000000"/>
                <w:sz w:val="20"/>
                <w:szCs w:val="20"/>
              </w:rPr>
            </w:pPr>
            <w:r>
              <w:rPr>
                <w:rFonts w:ascii="Arial" w:hAnsi="Arial" w:cs="Arial"/>
                <w:color w:val="000000"/>
                <w:sz w:val="20"/>
                <w:szCs w:val="20"/>
              </w:rPr>
              <w:t>(Concessione patrocinio e transfert al “Viaggio a Roma e Visita guidata alla Camera dei Deputati“ per n°30 giovani di Sorrento.</w:t>
            </w:r>
          </w:p>
          <w:p w:rsidR="004111D3" w:rsidRPr="00485C55" w:rsidRDefault="004111D3" w:rsidP="00F47B53">
            <w:pPr>
              <w:spacing w:after="0" w:line="240" w:lineRule="auto"/>
              <w:rPr>
                <w:rFonts w:ascii="Arial" w:hAnsi="Arial" w:cs="Arial"/>
                <w:color w:val="FF0000"/>
                <w:sz w:val="20"/>
                <w:szCs w:val="20"/>
              </w:rPr>
            </w:pPr>
            <w:r w:rsidRPr="00485C55">
              <w:rPr>
                <w:rFonts w:ascii="Arial" w:hAnsi="Arial" w:cs="Arial"/>
                <w:color w:val="FF0000"/>
                <w:sz w:val="20"/>
                <w:szCs w:val="20"/>
              </w:rPr>
              <w:t xml:space="preserve">GDG N° 125 DEL 28/04/2017 </w:t>
            </w:r>
          </w:p>
          <w:p w:rsidR="004111D3" w:rsidRPr="00E9596F" w:rsidRDefault="004111D3" w:rsidP="00F47B53">
            <w:pPr>
              <w:spacing w:after="0" w:line="240" w:lineRule="auto"/>
              <w:rPr>
                <w:rFonts w:ascii="Arial" w:hAnsi="Arial" w:cs="Arial"/>
                <w:color w:val="FF0000"/>
                <w:sz w:val="20"/>
                <w:szCs w:val="20"/>
              </w:rPr>
            </w:pPr>
            <w:r w:rsidRPr="00E9596F">
              <w:rPr>
                <w:rFonts w:ascii="Arial" w:hAnsi="Arial" w:cs="Arial"/>
                <w:color w:val="FF0000"/>
                <w:sz w:val="20"/>
                <w:szCs w:val="20"/>
                <w:u w:val="single"/>
              </w:rPr>
              <w:t xml:space="preserve">- Potenziamento dei progetti “Sportello lavoro” </w:t>
            </w:r>
            <w:r w:rsidRPr="005D21E0">
              <w:rPr>
                <w:rFonts w:ascii="Arial" w:hAnsi="Arial" w:cs="Arial"/>
                <w:color w:val="FF0000"/>
                <w:sz w:val="20"/>
                <w:szCs w:val="20"/>
                <w:u w:val="single"/>
              </w:rPr>
              <w:t>e “Garanzia Giovani</w:t>
            </w:r>
            <w:r w:rsidRPr="005D21E0">
              <w:rPr>
                <w:rFonts w:ascii="Arial" w:hAnsi="Arial" w:cs="Arial"/>
                <w:color w:val="FF0000"/>
                <w:sz w:val="20"/>
                <w:szCs w:val="20"/>
              </w:rPr>
              <w:t>”</w:t>
            </w:r>
          </w:p>
          <w:p w:rsidR="004111D3" w:rsidRPr="00E9596F" w:rsidRDefault="004111D3" w:rsidP="00F47B53">
            <w:pPr>
              <w:spacing w:after="0" w:line="240" w:lineRule="auto"/>
              <w:rPr>
                <w:rFonts w:ascii="Arial" w:hAnsi="Arial" w:cs="Arial"/>
                <w:color w:val="000000"/>
                <w:sz w:val="20"/>
                <w:szCs w:val="20"/>
              </w:rPr>
            </w:pPr>
            <w:r w:rsidRPr="00E9596F">
              <w:rPr>
                <w:rFonts w:ascii="Arial" w:hAnsi="Arial" w:cs="Arial"/>
                <w:color w:val="000000"/>
                <w:sz w:val="20"/>
                <w:szCs w:val="20"/>
              </w:rPr>
              <w:t>(</w:t>
            </w:r>
            <w:r>
              <w:rPr>
                <w:rFonts w:ascii="Arial" w:hAnsi="Arial" w:cs="Arial"/>
                <w:color w:val="000000"/>
                <w:sz w:val="20"/>
                <w:szCs w:val="20"/>
              </w:rPr>
              <w:t>b</w:t>
            </w:r>
            <w:r w:rsidRPr="00E9596F">
              <w:rPr>
                <w:rFonts w:ascii="Arial" w:hAnsi="Arial" w:cs="Arial"/>
                <w:color w:val="000000"/>
                <w:sz w:val="20"/>
                <w:szCs w:val="20"/>
              </w:rPr>
              <w:t>acheca informativa riguardante offerte di lavoro sul territorio campano; aggiornam</w:t>
            </w:r>
            <w:r>
              <w:rPr>
                <w:rFonts w:ascii="Arial" w:hAnsi="Arial" w:cs="Arial"/>
                <w:color w:val="000000"/>
                <w:sz w:val="20"/>
                <w:szCs w:val="20"/>
              </w:rPr>
              <w:t>ento del database dei curricula</w:t>
            </w:r>
            <w:r w:rsidRPr="00E9596F">
              <w:rPr>
                <w:rFonts w:ascii="Arial" w:hAnsi="Arial" w:cs="Arial"/>
                <w:color w:val="000000"/>
                <w:sz w:val="20"/>
                <w:szCs w:val="20"/>
              </w:rPr>
              <w:t xml:space="preserve"> vitae; invio e-mail in caso di offerte inerenti ai profili dei candidati; supporto ai giovani in possesso dei requisiti per l’iscrizione sulla piattaforma click lavoro Campania).</w:t>
            </w:r>
          </w:p>
          <w:p w:rsidR="004111D3" w:rsidRDefault="004111D3" w:rsidP="00F47B53">
            <w:pPr>
              <w:spacing w:after="0" w:line="240" w:lineRule="auto"/>
              <w:rPr>
                <w:rFonts w:ascii="Arial" w:hAnsi="Arial" w:cs="Arial"/>
                <w:color w:val="000000"/>
                <w:sz w:val="20"/>
                <w:szCs w:val="20"/>
              </w:rPr>
            </w:pPr>
            <w:r w:rsidRPr="00E9596F">
              <w:rPr>
                <w:rFonts w:ascii="Arial" w:hAnsi="Arial" w:cs="Arial"/>
                <w:color w:val="FF0000"/>
                <w:sz w:val="20"/>
                <w:szCs w:val="20"/>
                <w:u w:val="single"/>
              </w:rPr>
              <w:t>- Potenziamento ed ampliamento dei corsi di formazione pr</w:t>
            </w:r>
            <w:r>
              <w:rPr>
                <w:rFonts w:ascii="Arial" w:hAnsi="Arial" w:cs="Arial"/>
                <w:color w:val="FF0000"/>
                <w:sz w:val="20"/>
                <w:szCs w:val="20"/>
                <w:u w:val="single"/>
              </w:rPr>
              <w:t xml:space="preserve">ofessionale </w:t>
            </w:r>
            <w:r>
              <w:rPr>
                <w:rFonts w:ascii="Arial" w:hAnsi="Arial" w:cs="Arial"/>
                <w:color w:val="000000"/>
                <w:sz w:val="20"/>
                <w:szCs w:val="20"/>
              </w:rPr>
              <w:t xml:space="preserve"> (</w:t>
            </w:r>
            <w:r w:rsidRPr="00E9596F">
              <w:rPr>
                <w:rFonts w:ascii="Arial" w:hAnsi="Arial" w:cs="Arial"/>
                <w:color w:val="000000"/>
                <w:sz w:val="20"/>
                <w:szCs w:val="20"/>
              </w:rPr>
              <w:t xml:space="preserve">corsi di formazione professionale: due corsi di barman : livello base e  livello avanzato; </w:t>
            </w:r>
            <w:r>
              <w:rPr>
                <w:rFonts w:ascii="Arial" w:hAnsi="Arial" w:cs="Arial"/>
                <w:color w:val="000000"/>
                <w:sz w:val="20"/>
                <w:szCs w:val="20"/>
              </w:rPr>
              <w:t>un corso di avviamento all’Arte della P</w:t>
            </w:r>
            <w:r w:rsidRPr="00E9596F">
              <w:rPr>
                <w:rFonts w:ascii="Arial" w:hAnsi="Arial" w:cs="Arial"/>
                <w:color w:val="000000"/>
                <w:sz w:val="20"/>
                <w:szCs w:val="20"/>
              </w:rPr>
              <w:t>izza</w:t>
            </w:r>
            <w:r>
              <w:rPr>
                <w:rFonts w:ascii="Arial" w:hAnsi="Arial" w:cs="Arial"/>
                <w:color w:val="000000"/>
                <w:sz w:val="20"/>
                <w:szCs w:val="20"/>
              </w:rPr>
              <w:t>; un corso di Avvicinamento al vino</w:t>
            </w:r>
            <w:r w:rsidRPr="00E9596F">
              <w:rPr>
                <w:rFonts w:ascii="Arial" w:hAnsi="Arial" w:cs="Arial"/>
                <w:color w:val="000000"/>
                <w:sz w:val="20"/>
                <w:szCs w:val="20"/>
              </w:rPr>
              <w:t>).</w:t>
            </w:r>
          </w:p>
          <w:p w:rsidR="004111D3" w:rsidRDefault="004111D3" w:rsidP="00F47B53">
            <w:pPr>
              <w:spacing w:after="0" w:line="240" w:lineRule="auto"/>
              <w:rPr>
                <w:rFonts w:ascii="Arial" w:hAnsi="Arial" w:cs="Arial"/>
                <w:color w:val="FF0000"/>
                <w:sz w:val="20"/>
                <w:szCs w:val="20"/>
              </w:rPr>
            </w:pPr>
            <w:r w:rsidRPr="002C1A00">
              <w:rPr>
                <w:rFonts w:ascii="Arial" w:hAnsi="Arial" w:cs="Arial"/>
                <w:color w:val="FF0000"/>
                <w:sz w:val="20"/>
                <w:szCs w:val="20"/>
              </w:rPr>
              <w:t>DET N° 1044 DEL 20/07/2017</w:t>
            </w:r>
          </w:p>
          <w:p w:rsidR="004111D3" w:rsidRPr="006409F7" w:rsidRDefault="004111D3" w:rsidP="00F47B53">
            <w:pPr>
              <w:spacing w:after="0" w:line="240" w:lineRule="auto"/>
              <w:rPr>
                <w:rFonts w:ascii="Arial" w:hAnsi="Arial" w:cs="Arial"/>
                <w:color w:val="FF0000"/>
                <w:sz w:val="20"/>
                <w:szCs w:val="20"/>
              </w:rPr>
            </w:pPr>
            <w:r w:rsidRPr="002C1A00">
              <w:rPr>
                <w:rFonts w:ascii="Arial" w:hAnsi="Arial" w:cs="Arial"/>
                <w:color w:val="FF0000"/>
                <w:sz w:val="20"/>
                <w:szCs w:val="20"/>
              </w:rPr>
              <w:t xml:space="preserve"> </w:t>
            </w:r>
            <w:r w:rsidRPr="006409F7">
              <w:rPr>
                <w:rFonts w:ascii="Arial" w:hAnsi="Arial" w:cs="Arial"/>
                <w:color w:val="FF0000"/>
                <w:sz w:val="20"/>
                <w:szCs w:val="20"/>
              </w:rPr>
              <w:t>DET N° 1185 DEL 22/08/2017</w:t>
            </w:r>
          </w:p>
          <w:p w:rsidR="004111D3" w:rsidRDefault="004111D3" w:rsidP="00F47B53">
            <w:pPr>
              <w:spacing w:after="0" w:line="240" w:lineRule="auto"/>
              <w:rPr>
                <w:rFonts w:ascii="Arial" w:hAnsi="Arial" w:cs="Arial"/>
                <w:color w:val="FF0000"/>
                <w:sz w:val="20"/>
                <w:szCs w:val="20"/>
                <w:u w:val="single"/>
              </w:rPr>
            </w:pPr>
            <w:r w:rsidRPr="00E9596F">
              <w:rPr>
                <w:rFonts w:ascii="Arial" w:hAnsi="Arial" w:cs="Arial"/>
                <w:color w:val="FF0000"/>
                <w:sz w:val="20"/>
                <w:szCs w:val="20"/>
                <w:u w:val="single"/>
              </w:rPr>
              <w:t>-  Potenziamento ed ampliamento dei corsi di lingue (</w:t>
            </w:r>
            <w:r>
              <w:rPr>
                <w:rFonts w:ascii="Arial" w:hAnsi="Arial" w:cs="Arial"/>
                <w:color w:val="FF0000"/>
                <w:sz w:val="20"/>
                <w:szCs w:val="20"/>
                <w:u w:val="single"/>
              </w:rPr>
              <w:t xml:space="preserve">Inglese, </w:t>
            </w:r>
            <w:r w:rsidRPr="00E9596F">
              <w:rPr>
                <w:rFonts w:ascii="Arial" w:hAnsi="Arial" w:cs="Arial"/>
                <w:color w:val="FF0000"/>
                <w:sz w:val="20"/>
                <w:szCs w:val="20"/>
                <w:u w:val="single"/>
              </w:rPr>
              <w:t xml:space="preserve">Francese, Spagnolo, </w:t>
            </w:r>
            <w:r>
              <w:rPr>
                <w:rFonts w:ascii="Arial" w:hAnsi="Arial" w:cs="Arial"/>
                <w:color w:val="FF0000"/>
                <w:sz w:val="20"/>
                <w:szCs w:val="20"/>
                <w:u w:val="single"/>
              </w:rPr>
              <w:t xml:space="preserve">Inglese turistico, </w:t>
            </w:r>
            <w:r w:rsidRPr="00E9596F">
              <w:rPr>
                <w:rFonts w:ascii="Arial" w:hAnsi="Arial" w:cs="Arial"/>
                <w:color w:val="FF0000"/>
                <w:sz w:val="20"/>
                <w:szCs w:val="20"/>
                <w:u w:val="single"/>
              </w:rPr>
              <w:t>ecc.)</w:t>
            </w:r>
          </w:p>
          <w:p w:rsidR="004111D3" w:rsidRDefault="004111D3" w:rsidP="00F47B53">
            <w:pPr>
              <w:spacing w:after="0" w:line="240" w:lineRule="auto"/>
              <w:rPr>
                <w:rFonts w:ascii="Arial" w:hAnsi="Arial" w:cs="Arial"/>
                <w:color w:val="000000"/>
                <w:sz w:val="20"/>
                <w:szCs w:val="20"/>
              </w:rPr>
            </w:pPr>
            <w:r>
              <w:rPr>
                <w:rFonts w:ascii="Arial" w:hAnsi="Arial" w:cs="Arial"/>
                <w:color w:val="000000"/>
                <w:sz w:val="20"/>
                <w:szCs w:val="20"/>
              </w:rPr>
              <w:t>(</w:t>
            </w:r>
            <w:r w:rsidRPr="00E9596F">
              <w:rPr>
                <w:rFonts w:ascii="Arial" w:hAnsi="Arial" w:cs="Arial"/>
                <w:color w:val="000000"/>
                <w:sz w:val="20"/>
                <w:szCs w:val="20"/>
              </w:rPr>
              <w:t xml:space="preserve">corsi di formazione professionale di lingue : un corso di </w:t>
            </w:r>
            <w:r>
              <w:rPr>
                <w:rFonts w:ascii="Arial" w:hAnsi="Arial" w:cs="Arial"/>
                <w:color w:val="000000"/>
                <w:sz w:val="20"/>
                <w:szCs w:val="20"/>
              </w:rPr>
              <w:t>I</w:t>
            </w:r>
            <w:r w:rsidRPr="00E9596F">
              <w:rPr>
                <w:rFonts w:ascii="Arial" w:hAnsi="Arial" w:cs="Arial"/>
                <w:color w:val="000000"/>
                <w:sz w:val="20"/>
                <w:szCs w:val="20"/>
              </w:rPr>
              <w:t>nglese intermedio di preparazione al conseguimento dell’</w:t>
            </w:r>
            <w:r>
              <w:rPr>
                <w:rFonts w:ascii="Arial" w:hAnsi="Arial" w:cs="Arial"/>
                <w:color w:val="000000"/>
                <w:sz w:val="20"/>
                <w:szCs w:val="20"/>
              </w:rPr>
              <w:t>esame (8</w:t>
            </w:r>
            <w:r w:rsidRPr="00E9596F">
              <w:rPr>
                <w:rFonts w:ascii="Arial" w:hAnsi="Arial" w:cs="Arial"/>
                <w:color w:val="000000"/>
                <w:sz w:val="20"/>
                <w:szCs w:val="20"/>
              </w:rPr>
              <w:t>°livello del Trinity</w:t>
            </w:r>
            <w:r>
              <w:rPr>
                <w:rFonts w:ascii="Arial" w:hAnsi="Arial" w:cs="Arial"/>
                <w:color w:val="000000"/>
                <w:sz w:val="20"/>
                <w:szCs w:val="20"/>
              </w:rPr>
              <w:t>),</w:t>
            </w:r>
            <w:r w:rsidRPr="00E9596F">
              <w:rPr>
                <w:rFonts w:ascii="Arial" w:hAnsi="Arial" w:cs="Arial"/>
                <w:color w:val="000000"/>
                <w:sz w:val="20"/>
                <w:szCs w:val="20"/>
              </w:rPr>
              <w:t xml:space="preserve"> due corsi di </w:t>
            </w:r>
            <w:r>
              <w:rPr>
                <w:rFonts w:ascii="Arial" w:hAnsi="Arial" w:cs="Arial"/>
                <w:color w:val="000000"/>
                <w:sz w:val="20"/>
                <w:szCs w:val="20"/>
              </w:rPr>
              <w:t>I</w:t>
            </w:r>
            <w:r w:rsidRPr="00E9596F">
              <w:rPr>
                <w:rFonts w:ascii="Arial" w:hAnsi="Arial" w:cs="Arial"/>
                <w:color w:val="000000"/>
                <w:sz w:val="20"/>
                <w:szCs w:val="20"/>
              </w:rPr>
              <w:t xml:space="preserve">nglese per gli studenti </w:t>
            </w:r>
            <w:r>
              <w:rPr>
                <w:rFonts w:ascii="Arial" w:hAnsi="Arial" w:cs="Arial"/>
                <w:color w:val="000000"/>
                <w:sz w:val="20"/>
                <w:szCs w:val="20"/>
              </w:rPr>
              <w:t>delle scuole elementari e medie, un corso di Inglese con indirizzo turistico, un corso di Francese base ed un corso di Spagnolo</w:t>
            </w:r>
            <w:r w:rsidRPr="00E9596F">
              <w:rPr>
                <w:rFonts w:ascii="Arial" w:hAnsi="Arial" w:cs="Arial"/>
                <w:color w:val="000000"/>
                <w:sz w:val="20"/>
                <w:szCs w:val="20"/>
              </w:rPr>
              <w:t>.</w:t>
            </w:r>
          </w:p>
          <w:p w:rsidR="004111D3" w:rsidRPr="00E9596F" w:rsidRDefault="004111D3" w:rsidP="00F47B53">
            <w:pPr>
              <w:spacing w:after="0" w:line="240" w:lineRule="auto"/>
              <w:rPr>
                <w:rFonts w:ascii="Arial" w:hAnsi="Arial" w:cs="Arial"/>
                <w:color w:val="000000"/>
                <w:sz w:val="20"/>
                <w:szCs w:val="20"/>
              </w:rPr>
            </w:pPr>
            <w:r>
              <w:rPr>
                <w:rFonts w:ascii="Arial" w:hAnsi="Arial" w:cs="Arial"/>
                <w:color w:val="FF0000"/>
                <w:sz w:val="20"/>
                <w:szCs w:val="20"/>
              </w:rPr>
              <w:t>DET</w:t>
            </w:r>
            <w:r w:rsidRPr="002C1A00">
              <w:rPr>
                <w:rFonts w:ascii="Arial" w:hAnsi="Arial" w:cs="Arial"/>
                <w:color w:val="FF0000"/>
                <w:sz w:val="20"/>
                <w:szCs w:val="20"/>
              </w:rPr>
              <w:t xml:space="preserve"> N° 288 DEL 01/03/2017 </w:t>
            </w:r>
          </w:p>
          <w:p w:rsidR="004111D3" w:rsidRDefault="004111D3" w:rsidP="00F47B53">
            <w:pPr>
              <w:spacing w:after="0" w:line="240" w:lineRule="auto"/>
              <w:rPr>
                <w:rFonts w:ascii="Arial" w:hAnsi="Arial" w:cs="Arial"/>
                <w:color w:val="000000"/>
                <w:sz w:val="20"/>
                <w:szCs w:val="20"/>
              </w:rPr>
            </w:pPr>
            <w:r w:rsidRPr="00E9596F">
              <w:rPr>
                <w:rFonts w:ascii="Arial" w:hAnsi="Arial" w:cs="Arial"/>
                <w:color w:val="FF0000"/>
                <w:sz w:val="20"/>
                <w:szCs w:val="20"/>
                <w:u w:val="single"/>
              </w:rPr>
              <w:t>- Potenziamento ed ampliamento dei corsi di Informatica (ECDL, Photoshop, IC3; Adobe Aca, Microsoft MOS, Autodesk acu, ECDL advanced, ecc.)</w:t>
            </w:r>
            <w:r>
              <w:rPr>
                <w:rFonts w:ascii="Arial" w:hAnsi="Arial" w:cs="Arial"/>
                <w:color w:val="000000"/>
                <w:sz w:val="20"/>
                <w:szCs w:val="20"/>
              </w:rPr>
              <w:t xml:space="preserve"> </w:t>
            </w:r>
          </w:p>
          <w:p w:rsidR="004111D3" w:rsidRDefault="004111D3" w:rsidP="00F47B53">
            <w:pPr>
              <w:spacing w:after="0" w:line="240" w:lineRule="auto"/>
              <w:rPr>
                <w:rFonts w:ascii="Arial" w:hAnsi="Arial" w:cs="Arial"/>
                <w:color w:val="000000"/>
                <w:sz w:val="20"/>
                <w:szCs w:val="20"/>
              </w:rPr>
            </w:pPr>
            <w:r>
              <w:rPr>
                <w:rFonts w:ascii="Arial" w:hAnsi="Arial" w:cs="Arial"/>
                <w:color w:val="000000"/>
                <w:sz w:val="20"/>
                <w:szCs w:val="20"/>
              </w:rPr>
              <w:t>(</w:t>
            </w:r>
            <w:r w:rsidRPr="00E9596F">
              <w:rPr>
                <w:rFonts w:ascii="Arial" w:hAnsi="Arial" w:cs="Arial"/>
                <w:color w:val="000000"/>
                <w:sz w:val="20"/>
                <w:szCs w:val="20"/>
              </w:rPr>
              <w:t>corsi di formazione professionale di informatica :</w:t>
            </w:r>
            <w:r>
              <w:rPr>
                <w:rFonts w:ascii="Arial" w:hAnsi="Arial" w:cs="Arial"/>
                <w:color w:val="000000"/>
                <w:sz w:val="20"/>
                <w:szCs w:val="20"/>
              </w:rPr>
              <w:t>due corsi ECDL IT-Security e due corsi</w:t>
            </w:r>
            <w:r w:rsidRPr="00E9596F">
              <w:rPr>
                <w:rFonts w:ascii="Arial" w:hAnsi="Arial" w:cs="Arial"/>
                <w:color w:val="000000"/>
                <w:sz w:val="20"/>
                <w:szCs w:val="20"/>
              </w:rPr>
              <w:t xml:space="preserve"> della NUOVA ECDL, consistente in sette moduli con relativi esami; </w:t>
            </w:r>
            <w:r>
              <w:rPr>
                <w:rFonts w:ascii="Arial" w:hAnsi="Arial" w:cs="Arial"/>
                <w:color w:val="000000"/>
                <w:sz w:val="20"/>
                <w:szCs w:val="20"/>
              </w:rPr>
              <w:t>un corso</w:t>
            </w:r>
            <w:r w:rsidRPr="00E9596F">
              <w:rPr>
                <w:rFonts w:ascii="Arial" w:hAnsi="Arial" w:cs="Arial"/>
                <w:color w:val="000000"/>
                <w:sz w:val="20"/>
                <w:szCs w:val="20"/>
              </w:rPr>
              <w:t xml:space="preserve"> di </w:t>
            </w:r>
            <w:r>
              <w:rPr>
                <w:rFonts w:ascii="Arial" w:hAnsi="Arial" w:cs="Arial"/>
                <w:color w:val="000000"/>
                <w:sz w:val="20"/>
                <w:szCs w:val="20"/>
              </w:rPr>
              <w:t>Photoshop</w:t>
            </w:r>
            <w:r w:rsidRPr="00E9596F">
              <w:rPr>
                <w:rFonts w:ascii="Arial" w:hAnsi="Arial" w:cs="Arial"/>
                <w:color w:val="000000"/>
                <w:sz w:val="20"/>
                <w:szCs w:val="20"/>
              </w:rPr>
              <w:t>.</w:t>
            </w:r>
            <w:r>
              <w:t xml:space="preserve"> </w:t>
            </w:r>
            <w:r w:rsidRPr="009608D3">
              <w:rPr>
                <w:rFonts w:ascii="Arial" w:hAnsi="Arial" w:cs="Arial"/>
                <w:color w:val="000000"/>
                <w:sz w:val="20"/>
                <w:szCs w:val="20"/>
              </w:rPr>
              <w:t xml:space="preserve">; due corsi di </w:t>
            </w:r>
            <w:r>
              <w:rPr>
                <w:rFonts w:ascii="Arial" w:hAnsi="Arial" w:cs="Arial"/>
                <w:color w:val="000000"/>
                <w:sz w:val="20"/>
                <w:szCs w:val="20"/>
              </w:rPr>
              <w:t>informatica</w:t>
            </w:r>
            <w:r w:rsidRPr="009608D3">
              <w:rPr>
                <w:rFonts w:ascii="Arial" w:hAnsi="Arial" w:cs="Arial"/>
                <w:color w:val="000000"/>
                <w:sz w:val="20"/>
                <w:szCs w:val="20"/>
              </w:rPr>
              <w:t xml:space="preserve"> per gli studenti delle scuole elementari e medie</w:t>
            </w:r>
            <w:r>
              <w:rPr>
                <w:rFonts w:ascii="Arial" w:hAnsi="Arial" w:cs="Arial"/>
                <w:color w:val="000000"/>
                <w:sz w:val="20"/>
                <w:szCs w:val="20"/>
              </w:rPr>
              <w:t xml:space="preserve"> un corso per la realizzazione di siti web</w:t>
            </w:r>
            <w:r w:rsidRPr="009608D3">
              <w:rPr>
                <w:rFonts w:ascii="Arial" w:hAnsi="Arial" w:cs="Arial"/>
                <w:color w:val="000000"/>
                <w:sz w:val="20"/>
                <w:szCs w:val="20"/>
              </w:rPr>
              <w:t>.</w:t>
            </w:r>
          </w:p>
          <w:p w:rsidR="004111D3" w:rsidRDefault="004111D3" w:rsidP="00F47B53">
            <w:pPr>
              <w:spacing w:after="0" w:line="240" w:lineRule="auto"/>
              <w:rPr>
                <w:rFonts w:ascii="Arial" w:hAnsi="Arial" w:cs="Arial"/>
                <w:color w:val="000000"/>
                <w:sz w:val="20"/>
                <w:szCs w:val="20"/>
              </w:rPr>
            </w:pPr>
            <w:r>
              <w:rPr>
                <w:rFonts w:ascii="Arial" w:hAnsi="Arial" w:cs="Arial"/>
                <w:color w:val="FF0000"/>
                <w:sz w:val="20"/>
                <w:szCs w:val="20"/>
              </w:rPr>
              <w:lastRenderedPageBreak/>
              <w:t>DET</w:t>
            </w:r>
            <w:r w:rsidRPr="002C1A00">
              <w:rPr>
                <w:rFonts w:ascii="Arial" w:hAnsi="Arial" w:cs="Arial"/>
                <w:color w:val="FF0000"/>
                <w:sz w:val="20"/>
                <w:szCs w:val="20"/>
              </w:rPr>
              <w:t xml:space="preserve"> N° 288 DEL 01/03/2017 </w:t>
            </w:r>
          </w:p>
          <w:p w:rsidR="004111D3" w:rsidRPr="000F6E96" w:rsidRDefault="004111D3" w:rsidP="00F47B53">
            <w:pPr>
              <w:spacing w:after="0" w:line="240" w:lineRule="auto"/>
              <w:rPr>
                <w:rFonts w:ascii="Arial" w:hAnsi="Arial" w:cs="Arial"/>
                <w:color w:val="FF0000"/>
                <w:sz w:val="20"/>
                <w:szCs w:val="20"/>
                <w:u w:val="single"/>
              </w:rPr>
            </w:pPr>
            <w:r w:rsidRPr="000F6E96">
              <w:rPr>
                <w:rFonts w:ascii="Arial" w:hAnsi="Arial" w:cs="Arial"/>
                <w:color w:val="FF0000"/>
                <w:sz w:val="20"/>
                <w:szCs w:val="20"/>
                <w:u w:val="single"/>
              </w:rPr>
              <w:t>- Iniziative organizzate in collaborazione con gli istituti scolastici presenti sul territorio finalizzati a favorire l’orientamento degli studenti ed accompagnarli verso il percorso di studi maggiormente confacente alle proprie attitudini;</w:t>
            </w:r>
          </w:p>
          <w:p w:rsidR="004111D3" w:rsidRDefault="004111D3" w:rsidP="00F47B53">
            <w:pPr>
              <w:spacing w:after="0" w:line="240" w:lineRule="auto"/>
              <w:rPr>
                <w:rFonts w:ascii="Arial" w:hAnsi="Arial" w:cs="Arial"/>
                <w:color w:val="000000"/>
                <w:sz w:val="20"/>
                <w:szCs w:val="20"/>
              </w:rPr>
            </w:pPr>
            <w:r>
              <w:rPr>
                <w:rFonts w:ascii="Arial" w:hAnsi="Arial" w:cs="Arial"/>
                <w:color w:val="000000"/>
                <w:sz w:val="20"/>
                <w:szCs w:val="20"/>
              </w:rPr>
              <w:t xml:space="preserve">Organizzazione di una iniziativa di </w:t>
            </w:r>
            <w:r w:rsidRPr="0005607C">
              <w:rPr>
                <w:rFonts w:ascii="Arial" w:hAnsi="Arial" w:cs="Arial"/>
                <w:color w:val="000000"/>
                <w:sz w:val="20"/>
                <w:szCs w:val="20"/>
              </w:rPr>
              <w:t>Orientamento Universitario</w:t>
            </w:r>
            <w:r>
              <w:rPr>
                <w:rFonts w:ascii="Arial" w:hAnsi="Arial" w:cs="Arial"/>
                <w:color w:val="000000"/>
                <w:sz w:val="20"/>
                <w:szCs w:val="20"/>
              </w:rPr>
              <w:t xml:space="preserve"> in collaborazione con gli istituti scolastici presenti sul territorio. Accreditamento del Comune di Sorrento quale Ente ospitante per il programmi di Alternanza Scuola/Lavoro.</w:t>
            </w:r>
          </w:p>
          <w:p w:rsidR="004111D3" w:rsidRPr="00E9596F" w:rsidRDefault="004111D3" w:rsidP="00F47B53">
            <w:pPr>
              <w:spacing w:after="0" w:line="240" w:lineRule="auto"/>
              <w:rPr>
                <w:rFonts w:ascii="Arial" w:hAnsi="Arial" w:cs="Arial"/>
                <w:color w:val="000000"/>
                <w:sz w:val="20"/>
                <w:szCs w:val="20"/>
              </w:rPr>
            </w:pPr>
            <w:r>
              <w:rPr>
                <w:rFonts w:ascii="Arial" w:hAnsi="Arial" w:cs="Arial"/>
                <w:color w:val="FF0000"/>
                <w:sz w:val="20"/>
                <w:szCs w:val="20"/>
              </w:rPr>
              <w:t>DET</w:t>
            </w:r>
            <w:r w:rsidRPr="002C1A00">
              <w:rPr>
                <w:rFonts w:ascii="Arial" w:hAnsi="Arial" w:cs="Arial"/>
                <w:color w:val="FF0000"/>
                <w:sz w:val="20"/>
                <w:szCs w:val="20"/>
              </w:rPr>
              <w:t xml:space="preserve"> N° 260 DEL 24/02/2017 </w:t>
            </w:r>
          </w:p>
          <w:p w:rsidR="004111D3" w:rsidRDefault="004111D3" w:rsidP="00F47B53">
            <w:pPr>
              <w:spacing w:after="0" w:line="240" w:lineRule="auto"/>
              <w:rPr>
                <w:rFonts w:ascii="Arial" w:hAnsi="Arial" w:cs="Arial"/>
                <w:color w:val="000000"/>
                <w:sz w:val="20"/>
                <w:szCs w:val="20"/>
              </w:rPr>
            </w:pPr>
            <w:r w:rsidRPr="00E9596F">
              <w:rPr>
                <w:rFonts w:ascii="Arial" w:hAnsi="Arial" w:cs="Arial"/>
                <w:color w:val="FF0000"/>
                <w:sz w:val="20"/>
                <w:szCs w:val="20"/>
                <w:u w:val="single"/>
              </w:rPr>
              <w:t>- Iniziative tese a favorire la socializzazione, il confronto e la competizione tra i giovani.</w:t>
            </w:r>
            <w:r w:rsidRPr="00E9596F">
              <w:rPr>
                <w:rFonts w:ascii="Arial" w:hAnsi="Arial" w:cs="Arial"/>
                <w:color w:val="000000"/>
                <w:sz w:val="20"/>
                <w:szCs w:val="20"/>
              </w:rPr>
              <w:t xml:space="preserve"> </w:t>
            </w:r>
          </w:p>
          <w:p w:rsidR="004111D3" w:rsidRDefault="004111D3" w:rsidP="00F47B53">
            <w:pPr>
              <w:spacing w:after="0" w:line="240" w:lineRule="auto"/>
              <w:rPr>
                <w:rFonts w:ascii="Arial" w:hAnsi="Arial" w:cs="Arial"/>
                <w:color w:val="000000"/>
                <w:sz w:val="20"/>
                <w:szCs w:val="20"/>
              </w:rPr>
            </w:pPr>
            <w:r>
              <w:rPr>
                <w:rFonts w:ascii="Arial" w:hAnsi="Arial" w:cs="Arial"/>
                <w:color w:val="000000"/>
                <w:sz w:val="20"/>
                <w:szCs w:val="20"/>
              </w:rPr>
              <w:t>(Organizzazione della XIV</w:t>
            </w:r>
            <w:r w:rsidRPr="00E9596F">
              <w:rPr>
                <w:rFonts w:ascii="Arial" w:hAnsi="Arial" w:cs="Arial"/>
                <w:color w:val="000000"/>
                <w:sz w:val="20"/>
                <w:szCs w:val="20"/>
              </w:rPr>
              <w:t xml:space="preserve"> edizione del memorial “ Calciamo insieme”: un quadrangolare di calcio con la partecipazione di studenti degli ist</w:t>
            </w:r>
            <w:r>
              <w:rPr>
                <w:rFonts w:ascii="Arial" w:hAnsi="Arial" w:cs="Arial"/>
                <w:color w:val="000000"/>
                <w:sz w:val="20"/>
                <w:szCs w:val="20"/>
              </w:rPr>
              <w:t>ituti superiori del territorio.</w:t>
            </w:r>
          </w:p>
          <w:p w:rsidR="004111D3" w:rsidRPr="00E9596F" w:rsidRDefault="004111D3" w:rsidP="00F47B53">
            <w:pPr>
              <w:spacing w:after="0" w:line="240" w:lineRule="auto"/>
              <w:rPr>
                <w:rFonts w:ascii="Arial" w:hAnsi="Arial" w:cs="Arial"/>
                <w:color w:val="000000"/>
                <w:sz w:val="20"/>
                <w:szCs w:val="20"/>
              </w:rPr>
            </w:pPr>
            <w:r>
              <w:rPr>
                <w:rFonts w:ascii="Arial" w:hAnsi="Arial" w:cs="Arial"/>
                <w:color w:val="FF0000"/>
                <w:sz w:val="20"/>
                <w:szCs w:val="20"/>
              </w:rPr>
              <w:t>DET N° 470 DEL 10/04/2017</w:t>
            </w:r>
          </w:p>
          <w:p w:rsidR="004111D3" w:rsidRDefault="004111D3" w:rsidP="00F47B53">
            <w:pPr>
              <w:spacing w:after="0" w:line="240" w:lineRule="auto"/>
              <w:rPr>
                <w:rFonts w:ascii="Arial" w:hAnsi="Arial" w:cs="Arial"/>
                <w:color w:val="000000"/>
                <w:sz w:val="20"/>
                <w:szCs w:val="20"/>
              </w:rPr>
            </w:pPr>
            <w:r w:rsidRPr="00E9596F">
              <w:rPr>
                <w:rFonts w:ascii="Arial" w:hAnsi="Arial" w:cs="Arial"/>
                <w:color w:val="FF0000"/>
                <w:sz w:val="20"/>
                <w:szCs w:val="20"/>
                <w:u w:val="single"/>
              </w:rPr>
              <w:t>- Iniziative tese alla diffusione della cultura e dell’arte tra le nuove generazioni.</w:t>
            </w:r>
          </w:p>
          <w:p w:rsidR="004111D3" w:rsidRDefault="004111D3" w:rsidP="00F47B53">
            <w:pPr>
              <w:spacing w:after="0" w:line="240" w:lineRule="auto"/>
              <w:rPr>
                <w:rFonts w:ascii="Arial" w:hAnsi="Arial" w:cs="Arial"/>
                <w:color w:val="000000"/>
                <w:sz w:val="20"/>
                <w:szCs w:val="20"/>
              </w:rPr>
            </w:pPr>
            <w:r>
              <w:rPr>
                <w:rFonts w:ascii="Arial" w:hAnsi="Arial" w:cs="Arial"/>
                <w:color w:val="000000"/>
                <w:sz w:val="20"/>
                <w:szCs w:val="20"/>
              </w:rPr>
              <w:t>“</w:t>
            </w:r>
            <w:r w:rsidRPr="00F00193">
              <w:rPr>
                <w:rFonts w:ascii="Arial" w:hAnsi="Arial" w:cs="Arial"/>
                <w:color w:val="000000"/>
                <w:sz w:val="20"/>
                <w:szCs w:val="20"/>
              </w:rPr>
              <w:t>Appuntamenti divulgativi sulla storia della Basilica di S. Antonino e sulla storia locale a favore dei gruppi giovanili e turistici</w:t>
            </w:r>
            <w:r>
              <w:rPr>
                <w:rFonts w:ascii="Arial" w:hAnsi="Arial" w:cs="Arial"/>
                <w:color w:val="000000"/>
                <w:sz w:val="20"/>
                <w:szCs w:val="20"/>
              </w:rPr>
              <w:t>”</w:t>
            </w:r>
            <w:r w:rsidRPr="00F00193">
              <w:rPr>
                <w:rFonts w:ascii="Arial" w:hAnsi="Arial" w:cs="Arial"/>
                <w:color w:val="000000"/>
                <w:sz w:val="20"/>
                <w:szCs w:val="20"/>
              </w:rPr>
              <w:t>;</w:t>
            </w:r>
          </w:p>
          <w:p w:rsidR="004111D3" w:rsidRPr="001C19FF" w:rsidRDefault="004111D3" w:rsidP="00F47B53">
            <w:pPr>
              <w:spacing w:after="0" w:line="240" w:lineRule="auto"/>
              <w:rPr>
                <w:rFonts w:ascii="Arial" w:hAnsi="Arial" w:cs="Arial"/>
                <w:color w:val="FF0000"/>
                <w:sz w:val="20"/>
                <w:szCs w:val="20"/>
              </w:rPr>
            </w:pPr>
            <w:r w:rsidRPr="001C19FF">
              <w:rPr>
                <w:rFonts w:ascii="Arial" w:hAnsi="Arial" w:cs="Arial"/>
                <w:color w:val="FF0000"/>
                <w:sz w:val="20"/>
                <w:szCs w:val="20"/>
              </w:rPr>
              <w:t xml:space="preserve">GDG N° 206 DEL 13/07/2017 </w:t>
            </w:r>
          </w:p>
          <w:p w:rsidR="004111D3" w:rsidRPr="00F00193" w:rsidRDefault="004111D3" w:rsidP="00F47B53">
            <w:pPr>
              <w:spacing w:after="0" w:line="240" w:lineRule="auto"/>
              <w:rPr>
                <w:rFonts w:ascii="Arial" w:hAnsi="Arial" w:cs="Arial"/>
                <w:color w:val="000000"/>
                <w:sz w:val="20"/>
                <w:szCs w:val="20"/>
              </w:rPr>
            </w:pPr>
            <w:r>
              <w:rPr>
                <w:rFonts w:ascii="Arial" w:hAnsi="Arial" w:cs="Arial"/>
                <w:color w:val="FF0000"/>
                <w:sz w:val="20"/>
                <w:szCs w:val="20"/>
              </w:rPr>
              <w:t>DET N° 1091 DEL 02/08/2017</w:t>
            </w:r>
          </w:p>
          <w:p w:rsidR="004111D3" w:rsidRDefault="004111D3" w:rsidP="00F47B53">
            <w:pPr>
              <w:spacing w:after="0" w:line="240" w:lineRule="auto"/>
              <w:rPr>
                <w:rFonts w:ascii="Arial" w:hAnsi="Arial" w:cs="Arial"/>
                <w:color w:val="000000"/>
                <w:sz w:val="20"/>
                <w:szCs w:val="20"/>
              </w:rPr>
            </w:pPr>
            <w:r>
              <w:rPr>
                <w:rFonts w:ascii="Arial" w:hAnsi="Arial" w:cs="Arial"/>
                <w:color w:val="000000"/>
                <w:sz w:val="20"/>
                <w:szCs w:val="20"/>
              </w:rPr>
              <w:t xml:space="preserve">- </w:t>
            </w:r>
            <w:r w:rsidRPr="00F00193">
              <w:rPr>
                <w:rFonts w:ascii="Arial" w:hAnsi="Arial" w:cs="Arial"/>
                <w:color w:val="000000"/>
                <w:sz w:val="20"/>
                <w:szCs w:val="20"/>
              </w:rPr>
              <w:t>Concessione patrocinio all’ iniziativa “Appuntamenti letterari” a cura della Libreria Indipendente.</w:t>
            </w:r>
          </w:p>
          <w:p w:rsidR="004111D3" w:rsidRPr="001C19FF" w:rsidRDefault="004111D3" w:rsidP="00F47B53">
            <w:pPr>
              <w:spacing w:after="0" w:line="240" w:lineRule="auto"/>
              <w:rPr>
                <w:rFonts w:ascii="Arial" w:hAnsi="Arial" w:cs="Arial"/>
                <w:color w:val="FF0000"/>
                <w:sz w:val="20"/>
                <w:szCs w:val="20"/>
              </w:rPr>
            </w:pPr>
            <w:r w:rsidRPr="001C19FF">
              <w:rPr>
                <w:rFonts w:ascii="Arial" w:hAnsi="Arial" w:cs="Arial"/>
                <w:color w:val="FF0000"/>
                <w:sz w:val="20"/>
                <w:szCs w:val="20"/>
              </w:rPr>
              <w:t xml:space="preserve">GDG N° 202 DEL 06/07/2017  </w:t>
            </w:r>
          </w:p>
          <w:p w:rsidR="004111D3" w:rsidRDefault="004111D3" w:rsidP="00F47B53">
            <w:pPr>
              <w:spacing w:after="0" w:line="240" w:lineRule="auto"/>
              <w:rPr>
                <w:rFonts w:ascii="Arial" w:hAnsi="Arial" w:cs="Arial"/>
                <w:color w:val="000000"/>
                <w:sz w:val="20"/>
                <w:szCs w:val="20"/>
              </w:rPr>
            </w:pPr>
            <w:r>
              <w:rPr>
                <w:rFonts w:ascii="Arial" w:hAnsi="Arial" w:cs="Arial"/>
                <w:color w:val="000000"/>
                <w:sz w:val="20"/>
                <w:szCs w:val="20"/>
              </w:rPr>
              <w:t>“ AperiTour”</w:t>
            </w:r>
            <w:r>
              <w:t xml:space="preserve"> </w:t>
            </w:r>
            <w:r>
              <w:rPr>
                <w:rFonts w:ascii="Arial" w:hAnsi="Arial" w:cs="Arial"/>
                <w:color w:val="000000"/>
                <w:sz w:val="20"/>
                <w:szCs w:val="20"/>
              </w:rPr>
              <w:t xml:space="preserve">: </w:t>
            </w:r>
            <w:r w:rsidRPr="002453B0">
              <w:rPr>
                <w:rFonts w:ascii="Arial" w:hAnsi="Arial" w:cs="Arial"/>
                <w:color w:val="000000"/>
                <w:sz w:val="20"/>
                <w:szCs w:val="20"/>
              </w:rPr>
              <w:t>V</w:t>
            </w:r>
            <w:r>
              <w:rPr>
                <w:rFonts w:ascii="Arial" w:hAnsi="Arial" w:cs="Arial"/>
                <w:color w:val="000000"/>
                <w:sz w:val="20"/>
                <w:szCs w:val="20"/>
              </w:rPr>
              <w:t xml:space="preserve">isita guidata al Museo Correale - </w:t>
            </w:r>
            <w:r w:rsidRPr="002453B0">
              <w:rPr>
                <w:rFonts w:ascii="Arial" w:hAnsi="Arial" w:cs="Arial"/>
                <w:color w:val="000000"/>
                <w:sz w:val="20"/>
                <w:szCs w:val="20"/>
              </w:rPr>
              <w:t>Aperitivo sulla terrazza nei pressi del Museo ( Hotel Ambasciatori ) con intrattenimento musicale a cura di giovani band emergenti del territorio</w:t>
            </w:r>
            <w:r>
              <w:rPr>
                <w:rFonts w:ascii="Arial" w:hAnsi="Arial" w:cs="Arial"/>
                <w:color w:val="000000"/>
                <w:sz w:val="20"/>
                <w:szCs w:val="20"/>
              </w:rPr>
              <w:t>.</w:t>
            </w:r>
          </w:p>
          <w:p w:rsidR="004111D3" w:rsidRDefault="004111D3" w:rsidP="00F47B53">
            <w:pPr>
              <w:spacing w:after="0" w:line="240" w:lineRule="auto"/>
              <w:rPr>
                <w:rFonts w:ascii="Arial" w:hAnsi="Arial" w:cs="Arial"/>
                <w:color w:val="000000"/>
                <w:sz w:val="20"/>
                <w:szCs w:val="20"/>
              </w:rPr>
            </w:pPr>
            <w:r>
              <w:rPr>
                <w:rFonts w:ascii="Arial" w:hAnsi="Arial" w:cs="Arial"/>
                <w:color w:val="FF0000"/>
                <w:sz w:val="20"/>
                <w:szCs w:val="20"/>
              </w:rPr>
              <w:t>DET N° 1062 DEL 26/07/2017</w:t>
            </w:r>
          </w:p>
          <w:p w:rsidR="004111D3" w:rsidRPr="00834AD7" w:rsidRDefault="004111D3" w:rsidP="00F47B53">
            <w:pPr>
              <w:spacing w:after="0" w:line="240" w:lineRule="auto"/>
              <w:rPr>
                <w:rFonts w:ascii="Arial" w:hAnsi="Arial" w:cs="Arial"/>
                <w:color w:val="FF0000"/>
                <w:sz w:val="20"/>
                <w:szCs w:val="20"/>
              </w:rPr>
            </w:pPr>
            <w:r w:rsidRPr="00834AD7">
              <w:rPr>
                <w:rFonts w:ascii="Arial" w:hAnsi="Arial" w:cs="Arial"/>
                <w:color w:val="FF0000"/>
                <w:sz w:val="20"/>
                <w:szCs w:val="20"/>
              </w:rPr>
              <w:t>- Partecipazione all’Avviso Regionale “Benessere Giovani – Organizziamoci” (Legge Regionale N. 26 Del 08/08/2016- DGR n. 114 del 22/03/2016 e successive modifiche).</w:t>
            </w:r>
          </w:p>
          <w:p w:rsidR="004111D3" w:rsidRDefault="004111D3" w:rsidP="00F47B53">
            <w:pPr>
              <w:spacing w:after="0" w:line="240" w:lineRule="auto"/>
              <w:rPr>
                <w:rFonts w:ascii="Arial" w:hAnsi="Arial" w:cs="Arial"/>
                <w:color w:val="000000"/>
                <w:sz w:val="20"/>
                <w:szCs w:val="20"/>
              </w:rPr>
            </w:pPr>
            <w:r w:rsidRPr="00834AD7">
              <w:rPr>
                <w:rFonts w:ascii="Arial" w:hAnsi="Arial" w:cs="Arial"/>
                <w:color w:val="000000"/>
                <w:sz w:val="20"/>
                <w:szCs w:val="20"/>
              </w:rPr>
              <w:t>Presentazione del  progetto denominato  LABAS (Lavoro, Ambiente e Buona Alimentazione a Sorrento), approvato dalla R.C, ma non finanziato.</w:t>
            </w:r>
          </w:p>
          <w:p w:rsidR="004111D3" w:rsidRPr="001C19FF" w:rsidRDefault="004111D3" w:rsidP="00F47B53">
            <w:pPr>
              <w:spacing w:after="0" w:line="240" w:lineRule="auto"/>
              <w:rPr>
                <w:rFonts w:ascii="Arial" w:hAnsi="Arial" w:cs="Arial"/>
                <w:color w:val="FF0000"/>
                <w:sz w:val="20"/>
                <w:szCs w:val="20"/>
              </w:rPr>
            </w:pPr>
            <w:r w:rsidRPr="001C19FF">
              <w:rPr>
                <w:rFonts w:ascii="Arial" w:hAnsi="Arial" w:cs="Arial"/>
                <w:color w:val="FF0000"/>
                <w:sz w:val="20"/>
                <w:szCs w:val="20"/>
              </w:rPr>
              <w:t>GDG N° 1 DEL 03/01/2017</w:t>
            </w:r>
          </w:p>
          <w:p w:rsidR="004111D3" w:rsidRPr="001C19FF" w:rsidRDefault="004111D3" w:rsidP="00F47B53">
            <w:pPr>
              <w:spacing w:after="0" w:line="240" w:lineRule="auto"/>
              <w:rPr>
                <w:rFonts w:ascii="Arial" w:hAnsi="Arial" w:cs="Arial"/>
                <w:color w:val="FF0000"/>
                <w:sz w:val="20"/>
                <w:szCs w:val="20"/>
              </w:rPr>
            </w:pPr>
            <w:r w:rsidRPr="001C19FF">
              <w:rPr>
                <w:rFonts w:ascii="Arial" w:hAnsi="Arial" w:cs="Arial"/>
                <w:color w:val="FF0000"/>
                <w:sz w:val="20"/>
                <w:szCs w:val="20"/>
              </w:rPr>
              <w:t xml:space="preserve">GDG N° 54 DEL 09/03/2017 </w:t>
            </w:r>
          </w:p>
          <w:p w:rsidR="004111D3" w:rsidRDefault="004111D3" w:rsidP="00F47B53">
            <w:pPr>
              <w:spacing w:after="0" w:line="240" w:lineRule="auto"/>
              <w:rPr>
                <w:rFonts w:ascii="Arial" w:hAnsi="Arial" w:cs="Arial"/>
                <w:color w:val="000000"/>
                <w:sz w:val="20"/>
                <w:szCs w:val="20"/>
              </w:rPr>
            </w:pPr>
            <w:r w:rsidRPr="00E9596F">
              <w:rPr>
                <w:rFonts w:ascii="Arial" w:hAnsi="Arial" w:cs="Arial"/>
                <w:color w:val="FF0000"/>
                <w:sz w:val="20"/>
                <w:szCs w:val="20"/>
                <w:u w:val="single"/>
              </w:rPr>
              <w:t>- Mostre di arte (pittura, scultura, fotografia, ecc)</w:t>
            </w:r>
            <w:r>
              <w:rPr>
                <w:rFonts w:ascii="Arial" w:hAnsi="Arial" w:cs="Arial"/>
                <w:color w:val="000000"/>
                <w:sz w:val="20"/>
                <w:szCs w:val="20"/>
              </w:rPr>
              <w:t>.</w:t>
            </w:r>
          </w:p>
          <w:p w:rsidR="004111D3" w:rsidRDefault="004111D3" w:rsidP="00F47B53">
            <w:pPr>
              <w:spacing w:after="0" w:line="240" w:lineRule="auto"/>
              <w:rPr>
                <w:rFonts w:ascii="Arial" w:hAnsi="Arial" w:cs="Arial"/>
                <w:color w:val="000000"/>
                <w:sz w:val="20"/>
                <w:szCs w:val="20"/>
              </w:rPr>
            </w:pPr>
            <w:r>
              <w:rPr>
                <w:rFonts w:ascii="Arial" w:hAnsi="Arial" w:cs="Arial"/>
                <w:color w:val="000000"/>
                <w:sz w:val="20"/>
                <w:szCs w:val="20"/>
              </w:rPr>
              <w:t xml:space="preserve">Mostra pittorica sulla storia di Sorrento - Contest fotografico dal titolo “La tua Sorrento”  con </w:t>
            </w:r>
            <w:r w:rsidRPr="009A30BA">
              <w:rPr>
                <w:rFonts w:ascii="Arial" w:hAnsi="Arial" w:cs="Arial"/>
                <w:color w:val="000000"/>
                <w:sz w:val="20"/>
                <w:szCs w:val="20"/>
              </w:rPr>
              <w:t xml:space="preserve"> premiazione delle immagini più suggestive di scorci e paesaggi locali</w:t>
            </w:r>
            <w:r>
              <w:rPr>
                <w:rFonts w:ascii="Arial" w:hAnsi="Arial" w:cs="Arial"/>
                <w:color w:val="000000"/>
                <w:sz w:val="20"/>
                <w:szCs w:val="20"/>
              </w:rPr>
              <w:t>, inseriti entrambi</w:t>
            </w:r>
            <w:r>
              <w:t xml:space="preserve"> </w:t>
            </w:r>
            <w:r w:rsidRPr="009A30BA">
              <w:rPr>
                <w:rFonts w:ascii="Arial" w:hAnsi="Arial" w:cs="Arial"/>
                <w:color w:val="000000"/>
                <w:sz w:val="20"/>
                <w:szCs w:val="20"/>
              </w:rPr>
              <w:t>nell’iniziativa “AperiTour”.</w:t>
            </w:r>
          </w:p>
          <w:p w:rsidR="004111D3" w:rsidRPr="009A30BA" w:rsidRDefault="004111D3" w:rsidP="00F47B53">
            <w:pPr>
              <w:spacing w:after="0" w:line="240" w:lineRule="auto"/>
              <w:rPr>
                <w:rFonts w:ascii="Arial" w:hAnsi="Arial" w:cs="Arial"/>
                <w:color w:val="000000"/>
                <w:sz w:val="20"/>
                <w:szCs w:val="20"/>
              </w:rPr>
            </w:pPr>
            <w:r w:rsidRPr="00852BF9">
              <w:rPr>
                <w:rFonts w:ascii="Arial" w:hAnsi="Arial" w:cs="Arial"/>
                <w:color w:val="FF0000"/>
                <w:sz w:val="20"/>
                <w:szCs w:val="20"/>
              </w:rPr>
              <w:t xml:space="preserve">DET N° 1062 DEL 26/07/2017 </w:t>
            </w:r>
          </w:p>
          <w:p w:rsidR="004111D3" w:rsidRDefault="004111D3" w:rsidP="00F47B53">
            <w:pPr>
              <w:spacing w:after="0" w:line="240" w:lineRule="auto"/>
              <w:rPr>
                <w:rFonts w:ascii="Arial" w:hAnsi="Arial" w:cs="Arial"/>
                <w:color w:val="000000"/>
                <w:sz w:val="20"/>
                <w:szCs w:val="20"/>
              </w:rPr>
            </w:pPr>
            <w:r w:rsidRPr="00E9596F">
              <w:rPr>
                <w:rFonts w:ascii="Arial" w:hAnsi="Arial" w:cs="Arial"/>
                <w:color w:val="FF0000"/>
                <w:sz w:val="20"/>
                <w:szCs w:val="20"/>
                <w:u w:val="single"/>
              </w:rPr>
              <w:t>- Iniziative finalizzate a sensibilizzare i giovani in merito al valore della solidarietà.</w:t>
            </w:r>
            <w:r>
              <w:rPr>
                <w:rFonts w:ascii="Arial" w:hAnsi="Arial" w:cs="Arial"/>
                <w:color w:val="000000"/>
                <w:sz w:val="20"/>
                <w:szCs w:val="20"/>
              </w:rPr>
              <w:t xml:space="preserve"> </w:t>
            </w:r>
          </w:p>
          <w:p w:rsidR="004111D3" w:rsidRDefault="004111D3" w:rsidP="00F47B53">
            <w:pPr>
              <w:spacing w:after="0" w:line="240" w:lineRule="auto"/>
              <w:rPr>
                <w:rFonts w:ascii="Arial" w:hAnsi="Arial" w:cs="Arial"/>
                <w:color w:val="000000"/>
                <w:sz w:val="20"/>
                <w:szCs w:val="20"/>
              </w:rPr>
            </w:pPr>
            <w:r>
              <w:rPr>
                <w:rFonts w:ascii="Arial" w:hAnsi="Arial" w:cs="Arial"/>
                <w:color w:val="000000"/>
                <w:sz w:val="20"/>
                <w:szCs w:val="20"/>
              </w:rPr>
              <w:t xml:space="preserve">un corso </w:t>
            </w:r>
            <w:r w:rsidRPr="00E9596F">
              <w:rPr>
                <w:rFonts w:ascii="Arial" w:hAnsi="Arial" w:cs="Arial"/>
                <w:color w:val="000000"/>
                <w:sz w:val="20"/>
                <w:szCs w:val="20"/>
              </w:rPr>
              <w:t>di BLSD (BAS</w:t>
            </w:r>
            <w:r>
              <w:rPr>
                <w:rFonts w:ascii="Arial" w:hAnsi="Arial" w:cs="Arial"/>
                <w:color w:val="000000"/>
                <w:sz w:val="20"/>
                <w:szCs w:val="20"/>
              </w:rPr>
              <w:t xml:space="preserve">IC LIFE SUPPORT DEFILLIBRATION) </w:t>
            </w:r>
            <w:r w:rsidRPr="00E9596F">
              <w:rPr>
                <w:rFonts w:ascii="Arial" w:hAnsi="Arial" w:cs="Arial"/>
                <w:color w:val="000000"/>
                <w:sz w:val="20"/>
                <w:szCs w:val="20"/>
              </w:rPr>
              <w:t>per la formazione di soccorritori volontari in grado di intervenire su sogget</w:t>
            </w:r>
            <w:r>
              <w:rPr>
                <w:rFonts w:ascii="Arial" w:hAnsi="Arial" w:cs="Arial"/>
                <w:color w:val="000000"/>
                <w:sz w:val="20"/>
                <w:szCs w:val="20"/>
              </w:rPr>
              <w:t>ti colpiti da attacchi cardiaci</w:t>
            </w:r>
          </w:p>
          <w:p w:rsidR="004111D3" w:rsidRPr="00537582" w:rsidRDefault="004111D3" w:rsidP="00F47B53">
            <w:pPr>
              <w:spacing w:after="0" w:line="240" w:lineRule="auto"/>
              <w:rPr>
                <w:rFonts w:ascii="Arial" w:hAnsi="Arial" w:cs="Arial"/>
                <w:color w:val="FF0000"/>
                <w:sz w:val="20"/>
                <w:szCs w:val="20"/>
              </w:rPr>
            </w:pPr>
            <w:r w:rsidRPr="00537582">
              <w:rPr>
                <w:rFonts w:ascii="Arial" w:hAnsi="Arial" w:cs="Arial"/>
                <w:color w:val="FF0000"/>
                <w:sz w:val="20"/>
                <w:szCs w:val="20"/>
              </w:rPr>
              <w:t>DET N° 1308 DEL 21/09/2017</w:t>
            </w:r>
          </w:p>
          <w:p w:rsidR="004111D3" w:rsidRPr="00E9596F" w:rsidRDefault="004111D3" w:rsidP="00F47B53">
            <w:pPr>
              <w:spacing w:after="0" w:line="240" w:lineRule="auto"/>
              <w:rPr>
                <w:rFonts w:ascii="Arial" w:hAnsi="Arial" w:cs="Arial"/>
                <w:color w:val="000000"/>
                <w:sz w:val="20"/>
                <w:szCs w:val="20"/>
              </w:rPr>
            </w:pPr>
            <w:r>
              <w:rPr>
                <w:rFonts w:ascii="Arial" w:hAnsi="Arial" w:cs="Arial"/>
                <w:color w:val="000000"/>
                <w:sz w:val="20"/>
                <w:szCs w:val="20"/>
              </w:rPr>
              <w:t>Le quote di partecipazione delle iniziative“ Calciamo insieme” e</w:t>
            </w:r>
            <w:r w:rsidRPr="002453B0">
              <w:rPr>
                <w:rFonts w:ascii="Arial" w:hAnsi="Arial" w:cs="Arial"/>
                <w:color w:val="000000"/>
                <w:sz w:val="20"/>
                <w:szCs w:val="20"/>
              </w:rPr>
              <w:t>“AperiTour”.</w:t>
            </w:r>
            <w:r>
              <w:rPr>
                <w:rFonts w:ascii="Arial" w:hAnsi="Arial" w:cs="Arial"/>
                <w:color w:val="000000"/>
                <w:sz w:val="20"/>
                <w:szCs w:val="20"/>
              </w:rPr>
              <w:t>sono state devolute</w:t>
            </w:r>
            <w:r>
              <w:t xml:space="preserve"> </w:t>
            </w:r>
            <w:r w:rsidRPr="002453B0">
              <w:rPr>
                <w:rFonts w:ascii="Arial" w:hAnsi="Arial" w:cs="Arial"/>
                <w:color w:val="000000"/>
                <w:sz w:val="20"/>
                <w:szCs w:val="20"/>
              </w:rPr>
              <w:t>beneficenza a favore delle famiglie disagiate della città individuate in collaborazione con i servizi sociali;</w:t>
            </w:r>
            <w:r>
              <w:rPr>
                <w:rFonts w:ascii="Arial" w:hAnsi="Arial" w:cs="Arial"/>
                <w:color w:val="000000"/>
                <w:sz w:val="20"/>
                <w:szCs w:val="20"/>
              </w:rPr>
              <w:t xml:space="preserve">  </w:t>
            </w:r>
            <w:r w:rsidRPr="00E9596F">
              <w:rPr>
                <w:rFonts w:ascii="Arial" w:hAnsi="Arial" w:cs="Arial"/>
                <w:color w:val="000000"/>
                <w:sz w:val="20"/>
                <w:szCs w:val="20"/>
              </w:rPr>
              <w:t>.</w:t>
            </w:r>
          </w:p>
          <w:p w:rsidR="004111D3" w:rsidRDefault="004111D3" w:rsidP="00F47B53">
            <w:pPr>
              <w:spacing w:after="0" w:line="240" w:lineRule="auto"/>
              <w:rPr>
                <w:rFonts w:ascii="Arial" w:hAnsi="Arial" w:cs="Arial"/>
                <w:color w:val="000000"/>
                <w:sz w:val="20"/>
                <w:szCs w:val="20"/>
              </w:rPr>
            </w:pPr>
            <w:r w:rsidRPr="00E9596F">
              <w:rPr>
                <w:rFonts w:ascii="Arial" w:hAnsi="Arial" w:cs="Arial"/>
                <w:color w:val="FF0000"/>
                <w:sz w:val="20"/>
                <w:szCs w:val="20"/>
                <w:u w:val="single"/>
              </w:rPr>
              <w:t>- Campagne di sensibilizzazione contro droga e alcool.</w:t>
            </w:r>
            <w:r>
              <w:rPr>
                <w:rFonts w:ascii="Arial" w:hAnsi="Arial" w:cs="Arial"/>
                <w:color w:val="000000"/>
                <w:sz w:val="20"/>
                <w:szCs w:val="20"/>
              </w:rPr>
              <w:t xml:space="preserve"> </w:t>
            </w:r>
          </w:p>
          <w:p w:rsidR="004111D3" w:rsidRDefault="004111D3" w:rsidP="00F47B53">
            <w:pPr>
              <w:spacing w:after="0" w:line="240" w:lineRule="auto"/>
              <w:jc w:val="both"/>
              <w:rPr>
                <w:rFonts w:ascii="Arial" w:hAnsi="Arial" w:cs="Arial"/>
                <w:color w:val="000000"/>
                <w:sz w:val="20"/>
                <w:szCs w:val="20"/>
              </w:rPr>
            </w:pPr>
            <w:r w:rsidRPr="00F00193">
              <w:rPr>
                <w:rFonts w:ascii="Arial" w:hAnsi="Arial" w:cs="Arial"/>
                <w:color w:val="000000"/>
                <w:sz w:val="20"/>
                <w:szCs w:val="20"/>
              </w:rPr>
              <w:t xml:space="preserve"> Format “#ognigiorno” di prevenzione alle dipendenze in associazione con la comunità di San </w:t>
            </w:r>
            <w:r w:rsidRPr="004664AF">
              <w:rPr>
                <w:rFonts w:ascii="Arial" w:hAnsi="Arial" w:cs="Arial"/>
                <w:color w:val="000000"/>
                <w:sz w:val="20"/>
                <w:szCs w:val="20"/>
              </w:rPr>
              <w:t>Patrignano</w:t>
            </w:r>
            <w:r w:rsidRPr="004664AF">
              <w:rPr>
                <w:rFonts w:ascii="Arial" w:hAnsi="Arial" w:cs="Arial"/>
                <w:color w:val="FF0000"/>
                <w:sz w:val="20"/>
                <w:szCs w:val="20"/>
              </w:rPr>
              <w:t xml:space="preserve"> - </w:t>
            </w:r>
            <w:r w:rsidRPr="004664AF">
              <w:rPr>
                <w:rFonts w:ascii="Arial" w:hAnsi="Arial" w:cs="Arial"/>
                <w:sz w:val="20"/>
                <w:szCs w:val="20"/>
              </w:rPr>
              <w:t xml:space="preserve">Campagna di prevenzione e sensibilizzazione sulle </w:t>
            </w:r>
            <w:r>
              <w:rPr>
                <w:rFonts w:ascii="Arial" w:hAnsi="Arial" w:cs="Arial"/>
                <w:sz w:val="20"/>
                <w:szCs w:val="20"/>
              </w:rPr>
              <w:t>tematiche riguardanti la salute- “</w:t>
            </w:r>
            <w:r w:rsidRPr="004664AF">
              <w:rPr>
                <w:rFonts w:ascii="Arial" w:hAnsi="Arial" w:cs="Arial"/>
                <w:color w:val="000000"/>
                <w:sz w:val="20"/>
                <w:szCs w:val="20"/>
              </w:rPr>
              <w:t>Prevenzione in piazza</w:t>
            </w:r>
            <w:r>
              <w:rPr>
                <w:rFonts w:ascii="Arial" w:hAnsi="Arial" w:cs="Arial"/>
                <w:color w:val="000000"/>
                <w:sz w:val="20"/>
                <w:szCs w:val="20"/>
              </w:rPr>
              <w:t>”</w:t>
            </w:r>
            <w:r w:rsidRPr="004664AF">
              <w:rPr>
                <w:rFonts w:ascii="Arial" w:hAnsi="Arial" w:cs="Arial"/>
                <w:color w:val="000000"/>
                <w:sz w:val="20"/>
                <w:szCs w:val="20"/>
              </w:rPr>
              <w:t>, visite mediche gratuite.</w:t>
            </w:r>
          </w:p>
          <w:p w:rsidR="004111D3" w:rsidRPr="00677836" w:rsidRDefault="004111D3" w:rsidP="00F47B53">
            <w:pPr>
              <w:spacing w:after="0" w:line="240" w:lineRule="auto"/>
              <w:jc w:val="both"/>
              <w:rPr>
                <w:rFonts w:ascii="Arial" w:hAnsi="Arial" w:cs="Arial"/>
                <w:color w:val="FF0000"/>
                <w:sz w:val="20"/>
                <w:szCs w:val="20"/>
              </w:rPr>
            </w:pPr>
            <w:r w:rsidRPr="00677836">
              <w:rPr>
                <w:rFonts w:ascii="Arial" w:hAnsi="Arial" w:cs="Arial"/>
                <w:color w:val="FF0000"/>
                <w:sz w:val="20"/>
                <w:szCs w:val="20"/>
              </w:rPr>
              <w:t>GDG N°142 DEL 11/05/2017</w:t>
            </w:r>
          </w:p>
          <w:p w:rsidR="004111D3" w:rsidRPr="006409F7" w:rsidRDefault="004111D3" w:rsidP="00F47B53">
            <w:pPr>
              <w:spacing w:after="0" w:line="240" w:lineRule="auto"/>
              <w:jc w:val="both"/>
              <w:rPr>
                <w:rFonts w:ascii="Arial" w:hAnsi="Arial" w:cs="Arial"/>
                <w:color w:val="FF0000"/>
                <w:sz w:val="20"/>
                <w:szCs w:val="20"/>
              </w:rPr>
            </w:pPr>
            <w:r w:rsidRPr="006409F7">
              <w:rPr>
                <w:rFonts w:ascii="Arial" w:hAnsi="Arial" w:cs="Arial"/>
                <w:color w:val="FF0000"/>
                <w:sz w:val="20"/>
                <w:szCs w:val="20"/>
              </w:rPr>
              <w:t>DET N°794 DEL 09/06/2017</w:t>
            </w:r>
          </w:p>
          <w:p w:rsidR="004111D3" w:rsidRPr="00852BF9" w:rsidRDefault="004111D3" w:rsidP="00F47B53">
            <w:pPr>
              <w:spacing w:after="0" w:line="240" w:lineRule="auto"/>
              <w:jc w:val="both"/>
              <w:rPr>
                <w:rFonts w:ascii="Arial" w:hAnsi="Arial" w:cs="Arial"/>
                <w:color w:val="FF0000"/>
                <w:sz w:val="20"/>
                <w:szCs w:val="20"/>
              </w:rPr>
            </w:pPr>
            <w:r w:rsidRPr="00852BF9">
              <w:rPr>
                <w:rFonts w:ascii="Arial" w:hAnsi="Arial" w:cs="Arial"/>
                <w:color w:val="FF0000"/>
                <w:sz w:val="20"/>
                <w:szCs w:val="20"/>
              </w:rPr>
              <w:t xml:space="preserve">DET N° 1280 DEL 14/09/2017 </w:t>
            </w:r>
          </w:p>
          <w:p w:rsidR="004111D3" w:rsidRDefault="004111D3" w:rsidP="00F47B53">
            <w:pPr>
              <w:spacing w:after="0" w:line="240" w:lineRule="auto"/>
              <w:rPr>
                <w:rFonts w:ascii="Arial" w:hAnsi="Arial" w:cs="Arial"/>
                <w:color w:val="000000"/>
                <w:sz w:val="20"/>
                <w:szCs w:val="20"/>
              </w:rPr>
            </w:pPr>
            <w:r w:rsidRPr="00E9596F">
              <w:rPr>
                <w:rFonts w:ascii="Arial" w:hAnsi="Arial" w:cs="Arial"/>
                <w:color w:val="FF0000"/>
                <w:sz w:val="20"/>
                <w:szCs w:val="20"/>
                <w:u w:val="single"/>
              </w:rPr>
              <w:t>- Potenziamento e diffusione della Carta Giovani Sorrento.</w:t>
            </w:r>
            <w:r w:rsidRPr="00E9596F">
              <w:rPr>
                <w:rFonts w:ascii="Arial" w:hAnsi="Arial" w:cs="Arial"/>
                <w:color w:val="000000"/>
                <w:sz w:val="20"/>
                <w:szCs w:val="20"/>
              </w:rPr>
              <w:t xml:space="preserve"> </w:t>
            </w:r>
          </w:p>
          <w:p w:rsidR="004111D3" w:rsidRDefault="004111D3" w:rsidP="00F47B53">
            <w:pPr>
              <w:spacing w:after="0" w:line="240" w:lineRule="auto"/>
              <w:rPr>
                <w:rFonts w:ascii="Arial" w:hAnsi="Arial" w:cs="Arial"/>
                <w:color w:val="000000"/>
                <w:sz w:val="20"/>
                <w:szCs w:val="20"/>
              </w:rPr>
            </w:pPr>
            <w:r>
              <w:rPr>
                <w:rFonts w:ascii="Arial" w:hAnsi="Arial" w:cs="Arial"/>
                <w:color w:val="000000"/>
                <w:sz w:val="20"/>
                <w:szCs w:val="20"/>
              </w:rPr>
              <w:t>R</w:t>
            </w:r>
            <w:r w:rsidRPr="00E9596F">
              <w:rPr>
                <w:rFonts w:ascii="Arial" w:hAnsi="Arial" w:cs="Arial"/>
                <w:color w:val="000000"/>
                <w:sz w:val="20"/>
                <w:szCs w:val="20"/>
              </w:rPr>
              <w:t xml:space="preserve">ilascio di Carte giovani per i ragazzi del Comune di Sorrento di età compresa tra i 15 ed i 35 anni ; aggiornamento delle ditte convenzionate </w:t>
            </w:r>
            <w:r w:rsidRPr="00E9596F">
              <w:rPr>
                <w:rFonts w:ascii="Arial" w:hAnsi="Arial" w:cs="Arial"/>
                <w:color w:val="000000"/>
                <w:sz w:val="20"/>
                <w:szCs w:val="20"/>
              </w:rPr>
              <w:lastRenderedPageBreak/>
              <w:t>per effettuare sconti ai ragazzi in possesso della tessera.</w:t>
            </w:r>
          </w:p>
          <w:p w:rsidR="004111D3" w:rsidRPr="000F64E2" w:rsidRDefault="004111D3" w:rsidP="00F47B53">
            <w:pPr>
              <w:spacing w:after="0" w:line="240" w:lineRule="auto"/>
              <w:rPr>
                <w:rFonts w:ascii="Arial" w:hAnsi="Arial" w:cs="Arial"/>
                <w:color w:val="FF0000"/>
                <w:sz w:val="20"/>
                <w:szCs w:val="20"/>
              </w:rPr>
            </w:pPr>
            <w:r>
              <w:rPr>
                <w:rFonts w:ascii="Arial" w:hAnsi="Arial" w:cs="Arial"/>
                <w:color w:val="000000"/>
                <w:sz w:val="20"/>
                <w:szCs w:val="20"/>
              </w:rPr>
              <w:t>Rinnovo dominio del sito “Carta Giovani”.</w:t>
            </w:r>
            <w:r>
              <w:t xml:space="preserve"> </w:t>
            </w:r>
            <w:r w:rsidRPr="000F64E2">
              <w:rPr>
                <w:rFonts w:ascii="Arial" w:hAnsi="Arial" w:cs="Arial"/>
                <w:color w:val="FF0000"/>
                <w:sz w:val="20"/>
                <w:szCs w:val="20"/>
              </w:rPr>
              <w:t>C/C n. 12278578</w:t>
            </w:r>
          </w:p>
          <w:p w:rsidR="004111D3" w:rsidRDefault="004111D3" w:rsidP="00F47B53">
            <w:pPr>
              <w:spacing w:after="0" w:line="240" w:lineRule="auto"/>
              <w:rPr>
                <w:rFonts w:ascii="Arial" w:hAnsi="Arial" w:cs="Arial"/>
                <w:color w:val="000000"/>
                <w:sz w:val="20"/>
                <w:szCs w:val="20"/>
              </w:rPr>
            </w:pPr>
          </w:p>
          <w:p w:rsidR="004111D3" w:rsidRDefault="004111D3" w:rsidP="00F47B53">
            <w:pPr>
              <w:spacing w:after="0" w:line="240" w:lineRule="auto"/>
              <w:rPr>
                <w:rFonts w:ascii="Arial" w:hAnsi="Arial" w:cs="Arial"/>
                <w:color w:val="000000"/>
                <w:sz w:val="20"/>
                <w:szCs w:val="20"/>
              </w:rPr>
            </w:pPr>
            <w:r w:rsidRPr="00E9596F">
              <w:rPr>
                <w:rFonts w:ascii="Arial" w:hAnsi="Arial" w:cs="Arial"/>
                <w:color w:val="FF0000"/>
                <w:sz w:val="20"/>
                <w:szCs w:val="20"/>
                <w:u w:val="single"/>
              </w:rPr>
              <w:t>- Promozione delle attività organizzate presso il Centro Informagiovani di Sorrento.</w:t>
            </w:r>
            <w:r>
              <w:rPr>
                <w:rFonts w:ascii="Arial" w:hAnsi="Arial" w:cs="Arial"/>
                <w:color w:val="000000"/>
                <w:sz w:val="20"/>
                <w:szCs w:val="20"/>
              </w:rPr>
              <w:t xml:space="preserve"> </w:t>
            </w:r>
          </w:p>
          <w:p w:rsidR="004111D3" w:rsidRPr="00E9596F" w:rsidRDefault="004111D3" w:rsidP="00F47B53">
            <w:pPr>
              <w:spacing w:after="0" w:line="240" w:lineRule="auto"/>
              <w:rPr>
                <w:rFonts w:ascii="Arial" w:hAnsi="Arial" w:cs="Arial"/>
                <w:color w:val="000000"/>
                <w:sz w:val="20"/>
                <w:szCs w:val="20"/>
              </w:rPr>
            </w:pPr>
            <w:r>
              <w:rPr>
                <w:rFonts w:ascii="Arial" w:hAnsi="Arial" w:cs="Arial"/>
                <w:color w:val="000000"/>
                <w:sz w:val="20"/>
                <w:szCs w:val="20"/>
              </w:rPr>
              <w:t>P</w:t>
            </w:r>
            <w:r w:rsidRPr="00E9596F">
              <w:rPr>
                <w:rFonts w:ascii="Arial" w:hAnsi="Arial" w:cs="Arial"/>
                <w:color w:val="000000"/>
                <w:sz w:val="20"/>
                <w:szCs w:val="20"/>
              </w:rPr>
              <w:t>romozione dei corsi di formazione e di altre iniziative, a favore dei giovani, attraverso i canali web e diffusione di materiale informatico nei c</w:t>
            </w:r>
            <w:r>
              <w:rPr>
                <w:rFonts w:ascii="Arial" w:hAnsi="Arial" w:cs="Arial"/>
                <w:color w:val="000000"/>
                <w:sz w:val="20"/>
                <w:szCs w:val="20"/>
              </w:rPr>
              <w:t>entri di aggregazione giovanile</w:t>
            </w:r>
            <w:r w:rsidRPr="00E9596F">
              <w:rPr>
                <w:rFonts w:ascii="Arial" w:hAnsi="Arial" w:cs="Arial"/>
                <w:color w:val="000000"/>
                <w:sz w:val="20"/>
                <w:szCs w:val="20"/>
              </w:rPr>
              <w:t>.</w:t>
            </w:r>
          </w:p>
          <w:p w:rsidR="004111D3" w:rsidRDefault="004111D3" w:rsidP="00F47B53">
            <w:pPr>
              <w:spacing w:after="0" w:line="240" w:lineRule="auto"/>
              <w:rPr>
                <w:rFonts w:ascii="Arial" w:hAnsi="Arial" w:cs="Arial"/>
                <w:color w:val="000000"/>
                <w:sz w:val="20"/>
                <w:szCs w:val="20"/>
              </w:rPr>
            </w:pPr>
            <w:r w:rsidRPr="00E9596F">
              <w:rPr>
                <w:rFonts w:ascii="Arial" w:hAnsi="Arial" w:cs="Arial"/>
                <w:color w:val="FF0000"/>
                <w:sz w:val="20"/>
                <w:szCs w:val="20"/>
                <w:u w:val="single"/>
              </w:rPr>
              <w:t>- Potenziamento e diffusione delle attività organizzate presso la Biblioteca Comunale.</w:t>
            </w:r>
            <w:r>
              <w:rPr>
                <w:rFonts w:ascii="Arial" w:hAnsi="Arial" w:cs="Arial"/>
                <w:color w:val="000000"/>
                <w:sz w:val="20"/>
                <w:szCs w:val="20"/>
              </w:rPr>
              <w:t xml:space="preserve"> </w:t>
            </w:r>
          </w:p>
          <w:p w:rsidR="004111D3" w:rsidRPr="00E9596F" w:rsidRDefault="004111D3" w:rsidP="00F47B53">
            <w:pPr>
              <w:spacing w:after="0" w:line="240" w:lineRule="auto"/>
              <w:rPr>
                <w:rFonts w:ascii="Arial" w:hAnsi="Arial" w:cs="Arial"/>
                <w:color w:val="000000"/>
                <w:sz w:val="20"/>
                <w:szCs w:val="20"/>
              </w:rPr>
            </w:pPr>
            <w:r w:rsidRPr="00E9596F">
              <w:rPr>
                <w:rFonts w:ascii="Arial" w:hAnsi="Arial" w:cs="Arial"/>
                <w:color w:val="000000"/>
                <w:sz w:val="20"/>
                <w:szCs w:val="20"/>
              </w:rPr>
              <w:t xml:space="preserve">Supporto per l’archiviazione e catalogazione di tutti i libri presenti presso la </w:t>
            </w:r>
            <w:r>
              <w:rPr>
                <w:rFonts w:ascii="Arial" w:hAnsi="Arial" w:cs="Arial"/>
                <w:color w:val="000000"/>
                <w:sz w:val="20"/>
                <w:szCs w:val="20"/>
              </w:rPr>
              <w:t>biblioteca comunale di Sorrento con la collaborazione dei volontari del servizio civile</w:t>
            </w:r>
            <w:r w:rsidRPr="00E9596F">
              <w:rPr>
                <w:rFonts w:ascii="Arial" w:hAnsi="Arial" w:cs="Arial"/>
                <w:color w:val="000000"/>
                <w:sz w:val="20"/>
                <w:szCs w:val="20"/>
              </w:rPr>
              <w:t>.</w:t>
            </w:r>
          </w:p>
          <w:p w:rsidR="004111D3" w:rsidRDefault="004111D3" w:rsidP="00F47B53">
            <w:pPr>
              <w:spacing w:after="0" w:line="240" w:lineRule="auto"/>
              <w:rPr>
                <w:rFonts w:ascii="Arial" w:hAnsi="Arial" w:cs="Arial"/>
                <w:color w:val="000000"/>
                <w:sz w:val="20"/>
                <w:szCs w:val="20"/>
              </w:rPr>
            </w:pPr>
            <w:r w:rsidRPr="00E9596F">
              <w:rPr>
                <w:rFonts w:ascii="Arial" w:hAnsi="Arial" w:cs="Arial"/>
                <w:color w:val="FF0000"/>
                <w:sz w:val="20"/>
                <w:szCs w:val="20"/>
                <w:u w:val="single"/>
              </w:rPr>
              <w:t>- organizzazione di eventi informativi.</w:t>
            </w:r>
            <w:r>
              <w:rPr>
                <w:rFonts w:ascii="Arial" w:hAnsi="Arial" w:cs="Arial"/>
                <w:color w:val="000000"/>
                <w:sz w:val="20"/>
                <w:szCs w:val="20"/>
              </w:rPr>
              <w:t xml:space="preserve"> </w:t>
            </w:r>
          </w:p>
          <w:p w:rsidR="004111D3" w:rsidRPr="00E9596F" w:rsidRDefault="004111D3" w:rsidP="00F47B53">
            <w:pPr>
              <w:spacing w:after="0" w:line="240" w:lineRule="auto"/>
              <w:rPr>
                <w:rFonts w:ascii="Arial" w:hAnsi="Arial" w:cs="Arial"/>
                <w:color w:val="000000"/>
                <w:sz w:val="20"/>
                <w:szCs w:val="20"/>
              </w:rPr>
            </w:pPr>
            <w:r>
              <w:rPr>
                <w:rFonts w:ascii="Arial" w:hAnsi="Arial" w:cs="Arial"/>
                <w:color w:val="000000"/>
                <w:sz w:val="20"/>
                <w:szCs w:val="20"/>
              </w:rPr>
              <w:t>(</w:t>
            </w:r>
            <w:r w:rsidRPr="00E9596F">
              <w:rPr>
                <w:rFonts w:ascii="Arial" w:hAnsi="Arial" w:cs="Arial"/>
                <w:color w:val="000000"/>
                <w:sz w:val="20"/>
                <w:szCs w:val="20"/>
              </w:rPr>
              <w:t>incontri informativi con gli studenti del liceo scientifico G.Salvemini relati</w:t>
            </w:r>
            <w:r>
              <w:rPr>
                <w:rFonts w:ascii="Arial" w:hAnsi="Arial" w:cs="Arial"/>
                <w:color w:val="000000"/>
                <w:sz w:val="20"/>
                <w:szCs w:val="20"/>
              </w:rPr>
              <w:t>vi alle attività del Comune di S</w:t>
            </w:r>
            <w:r w:rsidRPr="00E9596F">
              <w:rPr>
                <w:rFonts w:ascii="Arial" w:hAnsi="Arial" w:cs="Arial"/>
                <w:color w:val="000000"/>
                <w:sz w:val="20"/>
                <w:szCs w:val="20"/>
              </w:rPr>
              <w:t>orrento ed in particolare del settore politiche giovanili nell’ambito del program</w:t>
            </w:r>
            <w:r>
              <w:rPr>
                <w:rFonts w:ascii="Arial" w:hAnsi="Arial" w:cs="Arial"/>
                <w:color w:val="000000"/>
                <w:sz w:val="20"/>
                <w:szCs w:val="20"/>
              </w:rPr>
              <w:t>ma di alternanza scuola-lavoro);</w:t>
            </w:r>
            <w:r w:rsidRPr="0005607C">
              <w:rPr>
                <w:rFonts w:ascii="Arial" w:hAnsi="Arial" w:cs="Arial"/>
                <w:color w:val="000000"/>
                <w:sz w:val="20"/>
                <w:szCs w:val="20"/>
              </w:rPr>
              <w:t>.</w:t>
            </w:r>
          </w:p>
          <w:p w:rsidR="004111D3" w:rsidRDefault="004111D3" w:rsidP="00F47B53">
            <w:pPr>
              <w:spacing w:after="0" w:line="240" w:lineRule="auto"/>
              <w:rPr>
                <w:rFonts w:ascii="Arial" w:hAnsi="Arial" w:cs="Arial"/>
                <w:color w:val="000000"/>
                <w:sz w:val="20"/>
                <w:szCs w:val="20"/>
              </w:rPr>
            </w:pPr>
            <w:r w:rsidRPr="00E9596F">
              <w:rPr>
                <w:rFonts w:ascii="Arial" w:hAnsi="Arial" w:cs="Arial"/>
                <w:color w:val="FF0000"/>
                <w:sz w:val="20"/>
                <w:szCs w:val="20"/>
                <w:u w:val="single"/>
              </w:rPr>
              <w:t>- campagne informative all’interno delle scuole della penisola sorrentina</w:t>
            </w:r>
            <w:r w:rsidRPr="00E9596F">
              <w:rPr>
                <w:rFonts w:ascii="Arial" w:hAnsi="Arial" w:cs="Arial"/>
                <w:color w:val="000000"/>
                <w:sz w:val="20"/>
                <w:szCs w:val="20"/>
                <w:u w:val="single"/>
              </w:rPr>
              <w:t>.</w:t>
            </w:r>
            <w:r w:rsidRPr="00E9596F">
              <w:rPr>
                <w:rFonts w:ascii="Arial" w:hAnsi="Arial" w:cs="Arial"/>
                <w:color w:val="000000"/>
                <w:sz w:val="20"/>
                <w:szCs w:val="20"/>
              </w:rPr>
              <w:t xml:space="preserve"> (; </w:t>
            </w:r>
            <w:r>
              <w:rPr>
                <w:rFonts w:ascii="Arial" w:hAnsi="Arial" w:cs="Arial"/>
                <w:color w:val="000000"/>
                <w:sz w:val="20"/>
                <w:szCs w:val="20"/>
              </w:rPr>
              <w:t>C</w:t>
            </w:r>
            <w:r w:rsidRPr="00E9596F">
              <w:rPr>
                <w:rFonts w:ascii="Arial" w:hAnsi="Arial" w:cs="Arial"/>
                <w:color w:val="000000"/>
                <w:sz w:val="20"/>
                <w:szCs w:val="20"/>
              </w:rPr>
              <w:t xml:space="preserve">ampagna di sensibilizzazione </w:t>
            </w:r>
            <w:r>
              <w:rPr>
                <w:rFonts w:ascii="Arial" w:hAnsi="Arial" w:cs="Arial"/>
                <w:color w:val="000000"/>
                <w:sz w:val="20"/>
                <w:szCs w:val="20"/>
              </w:rPr>
              <w:t>per la prevenzione sulle dipendenze “</w:t>
            </w:r>
            <w:r w:rsidRPr="001B00AB">
              <w:rPr>
                <w:rFonts w:ascii="Arial" w:hAnsi="Arial" w:cs="Arial"/>
                <w:color w:val="000000"/>
                <w:sz w:val="20"/>
                <w:szCs w:val="20"/>
              </w:rPr>
              <w:t>Format “#ognigiorno”  in associazione con la comunità di San Patrignano</w:t>
            </w:r>
            <w:r>
              <w:rPr>
                <w:rFonts w:ascii="Arial" w:hAnsi="Arial" w:cs="Arial"/>
                <w:color w:val="000000"/>
                <w:sz w:val="20"/>
                <w:szCs w:val="20"/>
              </w:rPr>
              <w:t>) attraverso anche incontri informativi con gli studenti delle scuole presenti sul territorio ( in programma  per l’inizio del nuovo anno scolastico)</w:t>
            </w:r>
          </w:p>
          <w:p w:rsidR="004111D3" w:rsidRPr="00852BF9" w:rsidRDefault="004111D3" w:rsidP="00F47B53">
            <w:pPr>
              <w:spacing w:after="0" w:line="240" w:lineRule="auto"/>
              <w:rPr>
                <w:color w:val="FF0000"/>
              </w:rPr>
            </w:pPr>
            <w:r w:rsidRPr="00852BF9">
              <w:rPr>
                <w:rFonts w:ascii="Arial" w:hAnsi="Arial" w:cs="Arial"/>
                <w:color w:val="FF0000"/>
                <w:sz w:val="20"/>
                <w:szCs w:val="20"/>
              </w:rPr>
              <w:t>DET N° 1280 DEL 14/09/2017</w:t>
            </w:r>
          </w:p>
          <w:p w:rsidR="004111D3" w:rsidRPr="00E9596F" w:rsidRDefault="004111D3" w:rsidP="00F47B53">
            <w:pPr>
              <w:spacing w:after="0" w:line="240" w:lineRule="auto"/>
              <w:rPr>
                <w:color w:val="000000"/>
              </w:rPr>
            </w:pPr>
          </w:p>
        </w:tc>
      </w:tr>
      <w:tr w:rsidR="004111D3" w:rsidRPr="00BE5F39" w:rsidTr="00F47B53">
        <w:tc>
          <w:tcPr>
            <w:tcW w:w="2943" w:type="dxa"/>
          </w:tcPr>
          <w:p w:rsidR="004111D3" w:rsidRPr="00E9596F" w:rsidRDefault="004111D3" w:rsidP="00F47B53">
            <w:pPr>
              <w:spacing w:after="0" w:line="240" w:lineRule="auto"/>
              <w:rPr>
                <w:rFonts w:ascii="Arial Black" w:hAnsi="Arial Black" w:cs="Arial"/>
                <w:b/>
                <w:color w:val="000000"/>
                <w:sz w:val="20"/>
                <w:szCs w:val="20"/>
              </w:rPr>
            </w:pPr>
            <w:r>
              <w:rPr>
                <w:rFonts w:ascii="Arial Black" w:hAnsi="Arial Black" w:cs="Arial"/>
                <w:b/>
                <w:color w:val="000000"/>
                <w:sz w:val="20"/>
                <w:szCs w:val="20"/>
              </w:rPr>
              <w:lastRenderedPageBreak/>
              <w:t>Interventi previsti nel 2018</w:t>
            </w:r>
          </w:p>
        </w:tc>
        <w:tc>
          <w:tcPr>
            <w:tcW w:w="6835" w:type="dxa"/>
          </w:tcPr>
          <w:p w:rsidR="004111D3" w:rsidRDefault="004111D3" w:rsidP="00F47B53">
            <w:pPr>
              <w:spacing w:after="0" w:line="240" w:lineRule="auto"/>
              <w:rPr>
                <w:color w:val="000000"/>
              </w:rPr>
            </w:pPr>
          </w:p>
          <w:p w:rsidR="004111D3" w:rsidRPr="00B639A3" w:rsidRDefault="004111D3" w:rsidP="00F47B53">
            <w:pPr>
              <w:spacing w:after="0" w:line="240" w:lineRule="auto"/>
              <w:rPr>
                <w:rFonts w:ascii="Arial" w:hAnsi="Arial" w:cs="Arial"/>
                <w:sz w:val="20"/>
                <w:szCs w:val="20"/>
              </w:rPr>
            </w:pPr>
            <w:r w:rsidRPr="00142063">
              <w:rPr>
                <w:rFonts w:ascii="Arial" w:hAnsi="Arial" w:cs="Arial"/>
                <w:color w:val="FF0000"/>
                <w:sz w:val="20"/>
                <w:szCs w:val="20"/>
                <w:u w:val="single"/>
              </w:rPr>
              <w:t>- Potenziamento delle misure del Servizio Civile, Laboratorio di Servizio Civile</w:t>
            </w:r>
            <w:r w:rsidRPr="00B639A3">
              <w:rPr>
                <w:rFonts w:ascii="Arial" w:hAnsi="Arial" w:cs="Arial"/>
                <w:sz w:val="20"/>
                <w:szCs w:val="20"/>
              </w:rPr>
              <w:t>;</w:t>
            </w:r>
          </w:p>
          <w:p w:rsidR="004111D3" w:rsidRPr="00142063" w:rsidRDefault="004111D3" w:rsidP="00F47B53">
            <w:pPr>
              <w:spacing w:after="0" w:line="240" w:lineRule="auto"/>
              <w:rPr>
                <w:rFonts w:ascii="Arial" w:hAnsi="Arial" w:cs="Arial"/>
                <w:color w:val="FF0000"/>
                <w:sz w:val="20"/>
                <w:szCs w:val="20"/>
                <w:u w:val="single"/>
              </w:rPr>
            </w:pPr>
            <w:r w:rsidRPr="00142063">
              <w:rPr>
                <w:rFonts w:ascii="Arial" w:hAnsi="Arial" w:cs="Arial"/>
                <w:color w:val="FF0000"/>
                <w:sz w:val="20"/>
                <w:szCs w:val="20"/>
                <w:u w:val="single"/>
              </w:rPr>
              <w:t>- lezioni, seminari, dibattiti, laboratori, meeting e visite guidate finalizzati ad avvicinare i giovani alle istituzioni;</w:t>
            </w:r>
          </w:p>
          <w:p w:rsidR="004111D3" w:rsidRPr="00142063" w:rsidRDefault="004111D3" w:rsidP="00F47B53">
            <w:pPr>
              <w:spacing w:after="0" w:line="240" w:lineRule="auto"/>
              <w:rPr>
                <w:rFonts w:ascii="Arial" w:hAnsi="Arial" w:cs="Arial"/>
                <w:color w:val="FF0000"/>
                <w:sz w:val="20"/>
                <w:szCs w:val="20"/>
                <w:u w:val="single"/>
              </w:rPr>
            </w:pPr>
            <w:r w:rsidRPr="00142063">
              <w:rPr>
                <w:rFonts w:ascii="Arial" w:hAnsi="Arial" w:cs="Arial"/>
                <w:color w:val="FF0000"/>
                <w:sz w:val="20"/>
                <w:szCs w:val="20"/>
                <w:u w:val="single"/>
              </w:rPr>
              <w:t>- Potenziamento dei progetti “Sportello lavoro” e “Garanzia Giovani”;</w:t>
            </w:r>
          </w:p>
          <w:p w:rsidR="004111D3" w:rsidRPr="00142063" w:rsidRDefault="004111D3" w:rsidP="00F47B53">
            <w:pPr>
              <w:spacing w:after="0" w:line="240" w:lineRule="auto"/>
              <w:rPr>
                <w:rFonts w:ascii="Arial" w:hAnsi="Arial" w:cs="Arial"/>
                <w:color w:val="FF0000"/>
                <w:sz w:val="20"/>
                <w:szCs w:val="20"/>
                <w:u w:val="single"/>
              </w:rPr>
            </w:pPr>
            <w:r w:rsidRPr="00142063">
              <w:rPr>
                <w:rFonts w:ascii="Arial" w:hAnsi="Arial" w:cs="Arial"/>
                <w:color w:val="FF0000"/>
                <w:sz w:val="20"/>
                <w:szCs w:val="20"/>
                <w:u w:val="single"/>
              </w:rPr>
              <w:t xml:space="preserve">- Potenziamento ed ampliamento dei corsi di formazione professionale (Barman, </w:t>
            </w:r>
            <w:r>
              <w:rPr>
                <w:rFonts w:ascii="Arial" w:hAnsi="Arial" w:cs="Arial"/>
                <w:color w:val="FF0000"/>
                <w:sz w:val="20"/>
                <w:szCs w:val="20"/>
                <w:u w:val="single"/>
              </w:rPr>
              <w:t>Pizzaiolo</w:t>
            </w:r>
            <w:r w:rsidRPr="00142063">
              <w:rPr>
                <w:rFonts w:ascii="Arial" w:hAnsi="Arial" w:cs="Arial"/>
                <w:color w:val="FF0000"/>
                <w:sz w:val="20"/>
                <w:szCs w:val="20"/>
                <w:u w:val="single"/>
              </w:rPr>
              <w:t>, Sommelier, accompagnatore turistico,</w:t>
            </w:r>
            <w:r>
              <w:rPr>
                <w:rFonts w:ascii="Arial" w:hAnsi="Arial" w:cs="Arial"/>
                <w:color w:val="FF0000"/>
                <w:sz w:val="20"/>
                <w:szCs w:val="20"/>
                <w:u w:val="single"/>
              </w:rPr>
              <w:t xml:space="preserve"> </w:t>
            </w:r>
            <w:r w:rsidRPr="00142063">
              <w:rPr>
                <w:rFonts w:ascii="Arial" w:hAnsi="Arial" w:cs="Arial"/>
                <w:color w:val="FF0000"/>
                <w:sz w:val="20"/>
                <w:szCs w:val="20"/>
                <w:u w:val="single"/>
              </w:rPr>
              <w:t>ecc.);</w:t>
            </w:r>
          </w:p>
          <w:p w:rsidR="004111D3" w:rsidRPr="00142063" w:rsidRDefault="004111D3" w:rsidP="00F47B53">
            <w:pPr>
              <w:spacing w:after="0" w:line="240" w:lineRule="auto"/>
              <w:rPr>
                <w:rFonts w:ascii="Arial" w:hAnsi="Arial" w:cs="Arial"/>
                <w:color w:val="FF0000"/>
                <w:sz w:val="20"/>
                <w:szCs w:val="20"/>
                <w:u w:val="single"/>
              </w:rPr>
            </w:pPr>
            <w:r w:rsidRPr="00142063">
              <w:rPr>
                <w:rFonts w:ascii="Arial" w:hAnsi="Arial" w:cs="Arial"/>
                <w:color w:val="FF0000"/>
                <w:sz w:val="20"/>
                <w:szCs w:val="20"/>
                <w:u w:val="single"/>
              </w:rPr>
              <w:t>-  Potenziamento ed ampliamento dei corsi di lingue (Inglese, Francese, Tedesco, Spagnolo, ecc.);</w:t>
            </w:r>
          </w:p>
          <w:p w:rsidR="004111D3" w:rsidRPr="00142063" w:rsidRDefault="004111D3" w:rsidP="00F47B53">
            <w:pPr>
              <w:spacing w:after="0" w:line="240" w:lineRule="auto"/>
              <w:rPr>
                <w:rFonts w:ascii="Arial" w:hAnsi="Arial" w:cs="Arial"/>
                <w:color w:val="FF0000"/>
                <w:sz w:val="20"/>
                <w:szCs w:val="20"/>
                <w:u w:val="single"/>
              </w:rPr>
            </w:pPr>
            <w:r w:rsidRPr="00142063">
              <w:rPr>
                <w:rFonts w:ascii="Arial" w:hAnsi="Arial" w:cs="Arial"/>
                <w:color w:val="FF0000"/>
                <w:sz w:val="20"/>
                <w:szCs w:val="20"/>
                <w:u w:val="single"/>
              </w:rPr>
              <w:t>- Potenziamento ed ampliamento dei corsi di Informatica (ECDL, Photoshop, IC3; Adobe Aca, Microsoft MOS, Autodesk acu, ECDL advanced, ecc.);</w:t>
            </w:r>
          </w:p>
          <w:p w:rsidR="004111D3" w:rsidRPr="00142063" w:rsidRDefault="004111D3" w:rsidP="00F47B53">
            <w:pPr>
              <w:spacing w:after="0" w:line="240" w:lineRule="auto"/>
              <w:rPr>
                <w:rFonts w:ascii="Arial" w:hAnsi="Arial" w:cs="Arial"/>
                <w:color w:val="FF0000"/>
                <w:sz w:val="20"/>
                <w:szCs w:val="20"/>
                <w:u w:val="single"/>
              </w:rPr>
            </w:pPr>
            <w:r w:rsidRPr="00142063">
              <w:rPr>
                <w:rFonts w:ascii="Arial" w:hAnsi="Arial" w:cs="Arial"/>
                <w:color w:val="FF0000"/>
                <w:sz w:val="20"/>
                <w:szCs w:val="20"/>
                <w:u w:val="single"/>
              </w:rPr>
              <w:t>- Iniziative organizzate in collaborazione con gli istituti scolastici presenti sul territorio finalizzati a favorire l’orientamento degli studenti ed accompagnarli verso il percorso di studi maggiormente confacente alle proprie attitudini;</w:t>
            </w:r>
          </w:p>
          <w:p w:rsidR="004111D3" w:rsidRPr="00142063" w:rsidRDefault="004111D3" w:rsidP="00F47B53">
            <w:pPr>
              <w:spacing w:after="0" w:line="240" w:lineRule="auto"/>
              <w:rPr>
                <w:rFonts w:ascii="Arial" w:hAnsi="Arial" w:cs="Arial"/>
                <w:color w:val="FF0000"/>
                <w:sz w:val="20"/>
                <w:szCs w:val="20"/>
                <w:u w:val="single"/>
              </w:rPr>
            </w:pPr>
            <w:r w:rsidRPr="00142063">
              <w:rPr>
                <w:rFonts w:ascii="Arial" w:hAnsi="Arial" w:cs="Arial"/>
                <w:color w:val="FF0000"/>
                <w:sz w:val="20"/>
                <w:szCs w:val="20"/>
                <w:u w:val="single"/>
              </w:rPr>
              <w:t>- Iniziative tese a favorire la socializzazione, il confronto e la competizione tra i giovani;</w:t>
            </w:r>
          </w:p>
          <w:p w:rsidR="004111D3" w:rsidRPr="00142063" w:rsidRDefault="004111D3" w:rsidP="00F47B53">
            <w:pPr>
              <w:spacing w:after="0" w:line="240" w:lineRule="auto"/>
              <w:rPr>
                <w:rFonts w:ascii="Arial" w:hAnsi="Arial" w:cs="Arial"/>
                <w:color w:val="FF0000"/>
                <w:sz w:val="20"/>
                <w:szCs w:val="20"/>
                <w:u w:val="single"/>
              </w:rPr>
            </w:pPr>
            <w:r w:rsidRPr="00142063">
              <w:rPr>
                <w:rFonts w:ascii="Arial" w:hAnsi="Arial" w:cs="Arial"/>
                <w:color w:val="FF0000"/>
                <w:sz w:val="20"/>
                <w:szCs w:val="20"/>
                <w:u w:val="single"/>
              </w:rPr>
              <w:t>- Iniziative tese alla diffusione della cultura e dell’arte tra le nuove generazioni;</w:t>
            </w:r>
          </w:p>
          <w:p w:rsidR="004111D3" w:rsidRPr="00142063" w:rsidRDefault="004111D3" w:rsidP="00F47B53">
            <w:pPr>
              <w:spacing w:after="0" w:line="240" w:lineRule="auto"/>
              <w:rPr>
                <w:rFonts w:ascii="Arial" w:hAnsi="Arial" w:cs="Arial"/>
                <w:color w:val="FF0000"/>
                <w:sz w:val="20"/>
                <w:szCs w:val="20"/>
                <w:u w:val="single"/>
              </w:rPr>
            </w:pPr>
            <w:r w:rsidRPr="00142063">
              <w:rPr>
                <w:rFonts w:ascii="Arial" w:hAnsi="Arial" w:cs="Arial"/>
                <w:color w:val="FF0000"/>
                <w:sz w:val="20"/>
                <w:szCs w:val="20"/>
                <w:u w:val="single"/>
              </w:rPr>
              <w:t>-Iniziative finalizzate a premiare i giovani meritevoli</w:t>
            </w:r>
          </w:p>
          <w:p w:rsidR="004111D3" w:rsidRDefault="004111D3" w:rsidP="00F47B53">
            <w:pPr>
              <w:spacing w:after="0" w:line="240" w:lineRule="auto"/>
              <w:rPr>
                <w:rFonts w:ascii="Arial" w:hAnsi="Arial" w:cs="Arial"/>
                <w:sz w:val="20"/>
                <w:szCs w:val="20"/>
              </w:rPr>
            </w:pPr>
            <w:r>
              <w:rPr>
                <w:rFonts w:ascii="Arial" w:hAnsi="Arial" w:cs="Arial"/>
                <w:sz w:val="20"/>
                <w:szCs w:val="20"/>
              </w:rPr>
              <w:t>(</w:t>
            </w:r>
            <w:r w:rsidRPr="00B639A3">
              <w:rPr>
                <w:rFonts w:ascii="Arial" w:hAnsi="Arial" w:cs="Arial"/>
                <w:sz w:val="20"/>
                <w:szCs w:val="20"/>
              </w:rPr>
              <w:t>favorire la conoscenza tra le nuove generazioni delle bellezze paesaggistiche, culturali ed ambientali con particolare riferimento al nostro territorio (visite guidate presso siti archeologici e culturali, escursioni naturalistiche, ecc.)</w:t>
            </w:r>
          </w:p>
          <w:p w:rsidR="004111D3" w:rsidRPr="00142063" w:rsidRDefault="004111D3" w:rsidP="00F47B53">
            <w:pPr>
              <w:spacing w:after="0" w:line="240" w:lineRule="auto"/>
              <w:rPr>
                <w:rFonts w:ascii="Arial" w:hAnsi="Arial" w:cs="Arial"/>
                <w:color w:val="FF0000"/>
                <w:sz w:val="20"/>
                <w:szCs w:val="20"/>
                <w:u w:val="single"/>
              </w:rPr>
            </w:pPr>
            <w:r w:rsidRPr="00142063">
              <w:rPr>
                <w:rFonts w:ascii="Arial" w:hAnsi="Arial" w:cs="Arial"/>
                <w:color w:val="FF0000"/>
                <w:sz w:val="20"/>
                <w:szCs w:val="20"/>
                <w:u w:val="single"/>
              </w:rPr>
              <w:t>- Mostre di arte (pittura, scultura, fotografia, ecc.);</w:t>
            </w:r>
          </w:p>
          <w:p w:rsidR="004111D3" w:rsidRPr="00142063" w:rsidRDefault="004111D3" w:rsidP="00F47B53">
            <w:pPr>
              <w:spacing w:after="0" w:line="240" w:lineRule="auto"/>
              <w:rPr>
                <w:rFonts w:ascii="Arial" w:hAnsi="Arial" w:cs="Arial"/>
                <w:color w:val="FF0000"/>
                <w:sz w:val="20"/>
                <w:szCs w:val="20"/>
                <w:u w:val="single"/>
              </w:rPr>
            </w:pPr>
            <w:r w:rsidRPr="00142063">
              <w:rPr>
                <w:rFonts w:ascii="Arial" w:hAnsi="Arial" w:cs="Arial"/>
                <w:color w:val="FF0000"/>
                <w:sz w:val="20"/>
                <w:szCs w:val="20"/>
                <w:u w:val="single"/>
              </w:rPr>
              <w:t>- Corsi finalizzati allo sviluppo delle attitudini artistiche dei ragazzi (Corsi di musica e di canto, Corsi di fotografia, Corsi di danza, Corso di Dj e tecnico del suono, ecc.).</w:t>
            </w:r>
          </w:p>
          <w:p w:rsidR="004111D3" w:rsidRPr="00B639A3" w:rsidRDefault="004111D3" w:rsidP="00F47B53">
            <w:pPr>
              <w:spacing w:after="0" w:line="240" w:lineRule="auto"/>
              <w:rPr>
                <w:rFonts w:ascii="Arial" w:hAnsi="Arial" w:cs="Arial"/>
                <w:sz w:val="20"/>
                <w:szCs w:val="20"/>
              </w:rPr>
            </w:pPr>
            <w:r w:rsidRPr="00142063">
              <w:rPr>
                <w:rFonts w:ascii="Arial" w:hAnsi="Arial" w:cs="Arial"/>
                <w:color w:val="FF0000"/>
                <w:sz w:val="20"/>
                <w:szCs w:val="20"/>
                <w:u w:val="single"/>
              </w:rPr>
              <w:t>- Iniziative finalizzate a sensibilizzare i giovani in merito al valore della solidarietà</w:t>
            </w:r>
            <w:r w:rsidRPr="00B639A3">
              <w:rPr>
                <w:rFonts w:ascii="Arial" w:hAnsi="Arial" w:cs="Arial"/>
                <w:sz w:val="20"/>
                <w:szCs w:val="20"/>
              </w:rPr>
              <w:t>;</w:t>
            </w:r>
          </w:p>
          <w:p w:rsidR="004111D3" w:rsidRPr="00142063" w:rsidRDefault="004111D3" w:rsidP="00F47B53">
            <w:pPr>
              <w:spacing w:after="0" w:line="240" w:lineRule="auto"/>
              <w:rPr>
                <w:rFonts w:ascii="Arial" w:hAnsi="Arial" w:cs="Arial"/>
                <w:color w:val="FF0000"/>
                <w:sz w:val="20"/>
                <w:szCs w:val="20"/>
                <w:u w:val="single"/>
              </w:rPr>
            </w:pPr>
            <w:r w:rsidRPr="00142063">
              <w:rPr>
                <w:rFonts w:ascii="Arial" w:hAnsi="Arial" w:cs="Arial"/>
                <w:color w:val="FF0000"/>
                <w:sz w:val="20"/>
                <w:szCs w:val="20"/>
                <w:u w:val="single"/>
              </w:rPr>
              <w:t>- Campagne di sensibilizzazione contro droga e alcool;</w:t>
            </w:r>
          </w:p>
          <w:p w:rsidR="004111D3" w:rsidRPr="00142063" w:rsidRDefault="004111D3" w:rsidP="00F47B53">
            <w:pPr>
              <w:spacing w:after="0" w:line="240" w:lineRule="auto"/>
              <w:rPr>
                <w:rFonts w:ascii="Arial" w:hAnsi="Arial" w:cs="Arial"/>
                <w:color w:val="FF0000"/>
                <w:sz w:val="20"/>
                <w:szCs w:val="20"/>
                <w:u w:val="single"/>
              </w:rPr>
            </w:pPr>
            <w:r w:rsidRPr="00142063">
              <w:rPr>
                <w:rFonts w:ascii="Arial" w:hAnsi="Arial" w:cs="Arial"/>
                <w:color w:val="FF0000"/>
                <w:sz w:val="20"/>
                <w:szCs w:val="20"/>
                <w:u w:val="single"/>
              </w:rPr>
              <w:t>- Potenziamento e diffusione della Carta Giovani Sorrento;</w:t>
            </w:r>
          </w:p>
          <w:p w:rsidR="004111D3" w:rsidRPr="00142063" w:rsidRDefault="004111D3" w:rsidP="00F47B53">
            <w:pPr>
              <w:spacing w:after="0" w:line="240" w:lineRule="auto"/>
              <w:rPr>
                <w:rFonts w:ascii="Arial" w:hAnsi="Arial" w:cs="Arial"/>
                <w:color w:val="FF0000"/>
                <w:sz w:val="20"/>
                <w:szCs w:val="20"/>
                <w:u w:val="single"/>
              </w:rPr>
            </w:pPr>
            <w:r w:rsidRPr="00142063">
              <w:rPr>
                <w:rFonts w:ascii="Arial" w:hAnsi="Arial" w:cs="Arial"/>
                <w:color w:val="FF0000"/>
                <w:sz w:val="20"/>
                <w:szCs w:val="20"/>
                <w:u w:val="single"/>
              </w:rPr>
              <w:t>- Promozione delle attività organizzate presso il Centro Informagiovani di Sorrento;</w:t>
            </w:r>
          </w:p>
          <w:p w:rsidR="004111D3" w:rsidRPr="00142063" w:rsidRDefault="004111D3" w:rsidP="00F47B53">
            <w:pPr>
              <w:spacing w:after="0" w:line="240" w:lineRule="auto"/>
              <w:rPr>
                <w:rFonts w:ascii="Arial" w:hAnsi="Arial" w:cs="Arial"/>
                <w:color w:val="FF0000"/>
                <w:sz w:val="20"/>
                <w:szCs w:val="20"/>
                <w:u w:val="single"/>
              </w:rPr>
            </w:pPr>
            <w:r w:rsidRPr="00142063">
              <w:rPr>
                <w:rFonts w:ascii="Arial" w:hAnsi="Arial" w:cs="Arial"/>
                <w:color w:val="FF0000"/>
                <w:sz w:val="20"/>
                <w:szCs w:val="20"/>
                <w:u w:val="single"/>
              </w:rPr>
              <w:t xml:space="preserve">- Potenziamento e diffusione delle attività organizzate presso la Biblioteca </w:t>
            </w:r>
            <w:r w:rsidRPr="00142063">
              <w:rPr>
                <w:rFonts w:ascii="Arial" w:hAnsi="Arial" w:cs="Arial"/>
                <w:color w:val="FF0000"/>
                <w:sz w:val="20"/>
                <w:szCs w:val="20"/>
                <w:u w:val="single"/>
              </w:rPr>
              <w:lastRenderedPageBreak/>
              <w:t>Comunale;</w:t>
            </w:r>
          </w:p>
          <w:p w:rsidR="004111D3" w:rsidRPr="00142063" w:rsidRDefault="004111D3" w:rsidP="00F47B53">
            <w:pPr>
              <w:spacing w:after="0" w:line="240" w:lineRule="auto"/>
              <w:rPr>
                <w:rFonts w:ascii="Arial" w:hAnsi="Arial" w:cs="Arial"/>
                <w:color w:val="FF0000"/>
                <w:sz w:val="20"/>
                <w:szCs w:val="20"/>
                <w:u w:val="single"/>
              </w:rPr>
            </w:pPr>
            <w:r w:rsidRPr="00142063">
              <w:rPr>
                <w:rFonts w:ascii="Arial" w:hAnsi="Arial" w:cs="Arial"/>
                <w:color w:val="FF0000"/>
                <w:sz w:val="20"/>
                <w:szCs w:val="20"/>
                <w:u w:val="single"/>
              </w:rPr>
              <w:t>- Iniziative tese a favorire la mobilità di studenti e lavoratori;</w:t>
            </w:r>
          </w:p>
          <w:p w:rsidR="004111D3" w:rsidRPr="00142063" w:rsidRDefault="004111D3" w:rsidP="00F47B53">
            <w:pPr>
              <w:spacing w:after="0" w:line="240" w:lineRule="auto"/>
              <w:rPr>
                <w:rFonts w:ascii="Arial" w:hAnsi="Arial" w:cs="Arial"/>
                <w:color w:val="FF0000"/>
                <w:sz w:val="20"/>
                <w:szCs w:val="20"/>
                <w:u w:val="single"/>
              </w:rPr>
            </w:pPr>
            <w:r w:rsidRPr="00142063">
              <w:rPr>
                <w:rFonts w:ascii="Arial" w:hAnsi="Arial" w:cs="Arial"/>
                <w:color w:val="FF0000"/>
                <w:sz w:val="20"/>
                <w:szCs w:val="20"/>
                <w:u w:val="single"/>
              </w:rPr>
              <w:t>- diffusione via Web e attraverso materiale informativo delle iniziative per i giovani;</w:t>
            </w:r>
          </w:p>
          <w:p w:rsidR="004111D3" w:rsidRPr="00142063" w:rsidRDefault="004111D3" w:rsidP="00F47B53">
            <w:pPr>
              <w:spacing w:after="0" w:line="240" w:lineRule="auto"/>
              <w:rPr>
                <w:rFonts w:ascii="Arial" w:hAnsi="Arial" w:cs="Arial"/>
                <w:color w:val="FF0000"/>
                <w:sz w:val="20"/>
                <w:szCs w:val="20"/>
                <w:u w:val="single"/>
              </w:rPr>
            </w:pPr>
            <w:r w:rsidRPr="00142063">
              <w:rPr>
                <w:rFonts w:ascii="Arial" w:hAnsi="Arial" w:cs="Arial"/>
                <w:color w:val="FF0000"/>
                <w:sz w:val="20"/>
                <w:szCs w:val="20"/>
                <w:u w:val="single"/>
              </w:rPr>
              <w:t>- organizzazione di eventi informativi;</w:t>
            </w:r>
          </w:p>
          <w:p w:rsidR="004111D3" w:rsidRPr="00142063" w:rsidRDefault="004111D3" w:rsidP="00F47B53">
            <w:pPr>
              <w:spacing w:after="0" w:line="240" w:lineRule="auto"/>
              <w:rPr>
                <w:color w:val="FF0000"/>
                <w:u w:val="single"/>
              </w:rPr>
            </w:pPr>
            <w:r w:rsidRPr="00142063">
              <w:rPr>
                <w:rFonts w:ascii="Arial" w:hAnsi="Arial" w:cs="Arial"/>
                <w:color w:val="FF0000"/>
                <w:sz w:val="20"/>
                <w:szCs w:val="20"/>
                <w:u w:val="single"/>
              </w:rPr>
              <w:t>- campagne informative all’interno delle scuole della penisola sorrentina</w:t>
            </w:r>
            <w:r w:rsidRPr="00142063">
              <w:rPr>
                <w:color w:val="FF0000"/>
                <w:u w:val="single"/>
              </w:rPr>
              <w:t>.</w:t>
            </w:r>
          </w:p>
          <w:p w:rsidR="004111D3" w:rsidRDefault="00234A76" w:rsidP="00F47B53">
            <w:pPr>
              <w:spacing w:after="0" w:line="240" w:lineRule="auto"/>
              <w:rPr>
                <w:color w:val="000000"/>
              </w:rPr>
            </w:pPr>
            <w:r>
              <w:rPr>
                <w:color w:val="000000"/>
              </w:rPr>
              <w:t>Organizzazione e realizzazione dell’ evento di orientamento universitario “Sorrento orienta”</w:t>
            </w:r>
          </w:p>
          <w:p w:rsidR="004111D3" w:rsidRPr="00E9596F" w:rsidRDefault="00234A76" w:rsidP="00F47B53">
            <w:pPr>
              <w:spacing w:after="0" w:line="240" w:lineRule="auto"/>
              <w:rPr>
                <w:color w:val="000000"/>
              </w:rPr>
            </w:pPr>
            <w:r>
              <w:rPr>
                <w:color w:val="000000"/>
              </w:rPr>
              <w:t>Eventi e campagne di informazione e prevenzione in collaborazione con associazioni giovanili del settore</w:t>
            </w:r>
          </w:p>
        </w:tc>
      </w:tr>
      <w:tr w:rsidR="004111D3" w:rsidRPr="00BE5F39" w:rsidTr="00F47B53">
        <w:tc>
          <w:tcPr>
            <w:tcW w:w="2943" w:type="dxa"/>
          </w:tcPr>
          <w:p w:rsidR="004111D3" w:rsidRPr="00BE5F39" w:rsidRDefault="004111D3" w:rsidP="00F47B53">
            <w:pPr>
              <w:spacing w:after="0" w:line="240" w:lineRule="auto"/>
              <w:rPr>
                <w:rFonts w:ascii="Arial Black" w:hAnsi="Arial Black"/>
              </w:rPr>
            </w:pPr>
            <w:r w:rsidRPr="00BE5F39">
              <w:rPr>
                <w:rFonts w:ascii="Arial Black" w:hAnsi="Arial Black"/>
              </w:rPr>
              <w:lastRenderedPageBreak/>
              <w:t>Soggetti interessati</w:t>
            </w:r>
          </w:p>
          <w:p w:rsidR="004111D3" w:rsidRPr="00BE5F39" w:rsidRDefault="004111D3" w:rsidP="00F47B53">
            <w:pPr>
              <w:spacing w:after="0" w:line="240" w:lineRule="auto"/>
              <w:rPr>
                <w:rFonts w:ascii="Arial Black" w:hAnsi="Arial Black"/>
              </w:rPr>
            </w:pPr>
            <w:r w:rsidRPr="00BE5F39">
              <w:rPr>
                <w:rFonts w:ascii="Arial Black" w:hAnsi="Arial Black"/>
              </w:rPr>
              <w:t>(stakeholder – portatori di interesse)</w:t>
            </w:r>
          </w:p>
        </w:tc>
        <w:tc>
          <w:tcPr>
            <w:tcW w:w="6835" w:type="dxa"/>
          </w:tcPr>
          <w:p w:rsidR="004111D3" w:rsidRPr="00BE5F39" w:rsidRDefault="004111D3" w:rsidP="00F47B53">
            <w:pPr>
              <w:spacing w:after="0" w:line="240" w:lineRule="auto"/>
              <w:rPr>
                <w:rFonts w:ascii="Arial" w:hAnsi="Arial" w:cs="Arial"/>
                <w:sz w:val="20"/>
                <w:szCs w:val="20"/>
              </w:rPr>
            </w:pPr>
            <w:r w:rsidRPr="00BE5F39">
              <w:rPr>
                <w:rFonts w:ascii="Arial" w:hAnsi="Arial" w:cs="Arial"/>
                <w:sz w:val="20"/>
                <w:szCs w:val="20"/>
              </w:rPr>
              <w:t>Giovani</w:t>
            </w:r>
            <w:r>
              <w:rPr>
                <w:rFonts w:ascii="Arial" w:hAnsi="Arial" w:cs="Arial"/>
                <w:sz w:val="20"/>
                <w:szCs w:val="20"/>
              </w:rPr>
              <w:t xml:space="preserve"> fino a 35</w:t>
            </w:r>
            <w:r w:rsidRPr="00BE5F39">
              <w:rPr>
                <w:rFonts w:ascii="Arial" w:hAnsi="Arial" w:cs="Arial"/>
                <w:sz w:val="20"/>
                <w:szCs w:val="20"/>
              </w:rPr>
              <w:t xml:space="preserve"> anni ed associazioni giovanili, cooperative ed altri soggetti operanti sul territorio.</w:t>
            </w:r>
          </w:p>
        </w:tc>
      </w:tr>
      <w:tr w:rsidR="004111D3" w:rsidRPr="00BE5F39" w:rsidTr="00F47B53">
        <w:tc>
          <w:tcPr>
            <w:tcW w:w="2943" w:type="dxa"/>
          </w:tcPr>
          <w:p w:rsidR="004111D3" w:rsidRPr="00BE5F39" w:rsidRDefault="004111D3" w:rsidP="00F47B53">
            <w:pPr>
              <w:spacing w:after="0" w:line="240" w:lineRule="auto"/>
              <w:rPr>
                <w:rFonts w:ascii="Arial Black" w:hAnsi="Arial Black"/>
              </w:rPr>
            </w:pPr>
            <w:r w:rsidRPr="00BE5F39">
              <w:rPr>
                <w:rFonts w:ascii="Arial Black" w:hAnsi="Arial Black"/>
              </w:rPr>
              <w:t>Motivazione, obiettivi e/o finalità dell’ intervento o degli interventi</w:t>
            </w:r>
          </w:p>
        </w:tc>
        <w:tc>
          <w:tcPr>
            <w:tcW w:w="6835" w:type="dxa"/>
          </w:tcPr>
          <w:p w:rsidR="004111D3" w:rsidRPr="00BE5F39" w:rsidRDefault="004111D3" w:rsidP="00F47B53">
            <w:pPr>
              <w:spacing w:after="0" w:line="240" w:lineRule="auto"/>
              <w:rPr>
                <w:rFonts w:ascii="Arial" w:hAnsi="Arial" w:cs="Arial"/>
                <w:sz w:val="20"/>
                <w:szCs w:val="20"/>
              </w:rPr>
            </w:pPr>
            <w:r w:rsidRPr="00BE5F39">
              <w:rPr>
                <w:rFonts w:ascii="Arial" w:hAnsi="Arial" w:cs="Arial"/>
                <w:sz w:val="20"/>
                <w:szCs w:val="20"/>
              </w:rPr>
              <w:t>- Rendere i giovani più consapevoli del contesto sociale in cui vivono, consentire agli stessi di approfondire la conoscenza teorico-pratica del funzionamento di Enti ed istituzioni.</w:t>
            </w:r>
          </w:p>
          <w:p w:rsidR="004111D3" w:rsidRPr="00BE5F39" w:rsidRDefault="004111D3" w:rsidP="00F47B53">
            <w:pPr>
              <w:spacing w:after="0" w:line="240" w:lineRule="auto"/>
              <w:rPr>
                <w:rFonts w:ascii="Arial" w:hAnsi="Arial" w:cs="Arial"/>
                <w:sz w:val="20"/>
                <w:szCs w:val="20"/>
              </w:rPr>
            </w:pPr>
            <w:r w:rsidRPr="00BE5F39">
              <w:rPr>
                <w:rFonts w:ascii="Arial" w:hAnsi="Arial" w:cs="Arial"/>
                <w:sz w:val="20"/>
                <w:szCs w:val="20"/>
              </w:rPr>
              <w:t xml:space="preserve">- Favorire la creazione e la ricerca di opportunità di inserimento lavorativo per i giovani. </w:t>
            </w:r>
          </w:p>
          <w:p w:rsidR="004111D3" w:rsidRPr="00BE5F39" w:rsidRDefault="004111D3" w:rsidP="00F47B53">
            <w:pPr>
              <w:spacing w:after="0" w:line="240" w:lineRule="auto"/>
              <w:rPr>
                <w:rFonts w:ascii="Arial" w:hAnsi="Arial" w:cs="Arial"/>
                <w:sz w:val="20"/>
                <w:szCs w:val="20"/>
              </w:rPr>
            </w:pPr>
            <w:r w:rsidRPr="00BE5F39">
              <w:rPr>
                <w:rFonts w:ascii="Arial" w:hAnsi="Arial" w:cs="Arial"/>
                <w:sz w:val="20"/>
                <w:szCs w:val="20"/>
              </w:rPr>
              <w:t>- Creare un ponte tra i giovani ed il mondo del lavoro attraverso l’incrocio tra domanda ed offerta. Consentire ai giovani di fare un esperienza formativa in Enti pubblici o imprese private;</w:t>
            </w:r>
          </w:p>
          <w:p w:rsidR="004111D3" w:rsidRPr="00BE5F39" w:rsidRDefault="004111D3" w:rsidP="00F47B53">
            <w:pPr>
              <w:spacing w:after="0" w:line="240" w:lineRule="auto"/>
              <w:rPr>
                <w:rFonts w:ascii="Arial" w:hAnsi="Arial" w:cs="Arial"/>
                <w:sz w:val="20"/>
                <w:szCs w:val="20"/>
              </w:rPr>
            </w:pPr>
            <w:r w:rsidRPr="00BE5F39">
              <w:rPr>
                <w:rFonts w:ascii="Arial" w:hAnsi="Arial" w:cs="Arial"/>
                <w:sz w:val="20"/>
                <w:szCs w:val="20"/>
              </w:rPr>
              <w:t>- Migliorare la formazione teorico-pratica dei giovani favorendo in tal modo la loro competitività lavorativa al fine agevolarne l’inserimento nel mondo del lavoro;</w:t>
            </w:r>
          </w:p>
          <w:p w:rsidR="004111D3" w:rsidRPr="00BE5F39" w:rsidRDefault="004111D3" w:rsidP="00F47B53">
            <w:pPr>
              <w:spacing w:after="0" w:line="240" w:lineRule="auto"/>
              <w:rPr>
                <w:rFonts w:ascii="Arial" w:hAnsi="Arial" w:cs="Arial"/>
                <w:sz w:val="20"/>
                <w:szCs w:val="20"/>
              </w:rPr>
            </w:pPr>
            <w:r w:rsidRPr="00BE5F39">
              <w:rPr>
                <w:rFonts w:ascii="Arial" w:hAnsi="Arial" w:cs="Arial"/>
                <w:sz w:val="20"/>
                <w:szCs w:val="20"/>
              </w:rPr>
              <w:t>- Accrescere la consapevolezza tra i giovani dei rischi derivanti dall’abuso di alcool e sostanze stupefacenti;</w:t>
            </w:r>
          </w:p>
          <w:p w:rsidR="004111D3" w:rsidRPr="00BE5F39" w:rsidRDefault="004111D3" w:rsidP="00F47B53">
            <w:pPr>
              <w:spacing w:after="0" w:line="240" w:lineRule="auto"/>
              <w:rPr>
                <w:rFonts w:ascii="Arial" w:hAnsi="Arial" w:cs="Arial"/>
                <w:sz w:val="20"/>
                <w:szCs w:val="20"/>
              </w:rPr>
            </w:pPr>
            <w:r w:rsidRPr="00BE5F39">
              <w:rPr>
                <w:rFonts w:ascii="Arial" w:hAnsi="Arial" w:cs="Arial"/>
                <w:sz w:val="20"/>
                <w:szCs w:val="20"/>
              </w:rPr>
              <w:t>- migliorare l’informazione ed il coinvolgimento dei giovani alle attività predisposte.</w:t>
            </w:r>
          </w:p>
          <w:p w:rsidR="004111D3" w:rsidRPr="00BE5F39" w:rsidRDefault="004111D3" w:rsidP="00F47B53">
            <w:pPr>
              <w:spacing w:after="0" w:line="240" w:lineRule="auto"/>
              <w:rPr>
                <w:rFonts w:ascii="Arial" w:hAnsi="Arial" w:cs="Arial"/>
                <w:sz w:val="20"/>
                <w:szCs w:val="20"/>
              </w:rPr>
            </w:pPr>
          </w:p>
          <w:p w:rsidR="004111D3" w:rsidRPr="00BE5F39" w:rsidRDefault="004111D3" w:rsidP="00F47B53">
            <w:pPr>
              <w:spacing w:after="0" w:line="240" w:lineRule="auto"/>
              <w:rPr>
                <w:rFonts w:ascii="Arial" w:hAnsi="Arial" w:cs="Arial"/>
                <w:sz w:val="20"/>
                <w:szCs w:val="20"/>
              </w:rPr>
            </w:pPr>
          </w:p>
        </w:tc>
      </w:tr>
      <w:tr w:rsidR="004111D3" w:rsidRPr="00BE5F39" w:rsidTr="00F47B53">
        <w:tc>
          <w:tcPr>
            <w:tcW w:w="2943" w:type="dxa"/>
          </w:tcPr>
          <w:p w:rsidR="004111D3" w:rsidRPr="00BE5F39" w:rsidRDefault="004111D3" w:rsidP="00F47B53">
            <w:pPr>
              <w:spacing w:after="0" w:line="240" w:lineRule="auto"/>
              <w:rPr>
                <w:rFonts w:ascii="Arial Black" w:hAnsi="Arial Black"/>
              </w:rPr>
            </w:pPr>
            <w:r w:rsidRPr="00BE5F39">
              <w:rPr>
                <w:rFonts w:ascii="Arial Black" w:hAnsi="Arial Black"/>
              </w:rPr>
              <w:t>Risorse umane</w:t>
            </w:r>
          </w:p>
        </w:tc>
        <w:tc>
          <w:tcPr>
            <w:tcW w:w="6835" w:type="dxa"/>
          </w:tcPr>
          <w:p w:rsidR="004111D3" w:rsidRPr="00BE5F39" w:rsidRDefault="004111D3" w:rsidP="00F47B53">
            <w:pPr>
              <w:spacing w:after="0" w:line="240" w:lineRule="auto"/>
              <w:rPr>
                <w:rFonts w:ascii="Arial" w:hAnsi="Arial" w:cs="Arial"/>
              </w:rPr>
            </w:pPr>
            <w:r w:rsidRPr="00BE5F39">
              <w:rPr>
                <w:rFonts w:ascii="Arial" w:hAnsi="Arial" w:cs="Arial"/>
              </w:rPr>
              <w:t>n. 1 unità  a tempo indeterminato</w:t>
            </w:r>
          </w:p>
          <w:p w:rsidR="004111D3" w:rsidRPr="00BE5F39" w:rsidRDefault="004111D3" w:rsidP="00F47B53">
            <w:pPr>
              <w:spacing w:after="0" w:line="240" w:lineRule="auto"/>
              <w:rPr>
                <w:rFonts w:ascii="Arial" w:hAnsi="Arial" w:cs="Arial"/>
                <w:sz w:val="20"/>
                <w:szCs w:val="20"/>
              </w:rPr>
            </w:pPr>
          </w:p>
        </w:tc>
      </w:tr>
      <w:tr w:rsidR="004111D3" w:rsidRPr="00BE5F39" w:rsidTr="00F47B53">
        <w:tc>
          <w:tcPr>
            <w:tcW w:w="2943" w:type="dxa"/>
          </w:tcPr>
          <w:p w:rsidR="004111D3" w:rsidRPr="00BE5F39" w:rsidRDefault="004111D3" w:rsidP="00F47B53">
            <w:pPr>
              <w:spacing w:after="0" w:line="240" w:lineRule="auto"/>
              <w:rPr>
                <w:rFonts w:ascii="Arial Black" w:hAnsi="Arial Black"/>
              </w:rPr>
            </w:pPr>
            <w:r w:rsidRPr="00BE5F39">
              <w:rPr>
                <w:rFonts w:ascii="Arial Black" w:hAnsi="Arial Black"/>
              </w:rPr>
              <w:t>Risorse strumentali</w:t>
            </w:r>
          </w:p>
        </w:tc>
        <w:tc>
          <w:tcPr>
            <w:tcW w:w="6835" w:type="dxa"/>
          </w:tcPr>
          <w:p w:rsidR="004111D3" w:rsidRPr="00BE5F39" w:rsidRDefault="004111D3" w:rsidP="00F47B53">
            <w:pPr>
              <w:spacing w:after="0" w:line="240" w:lineRule="auto"/>
              <w:rPr>
                <w:rFonts w:ascii="Arial" w:hAnsi="Arial" w:cs="Arial"/>
                <w:sz w:val="20"/>
                <w:szCs w:val="20"/>
              </w:rPr>
            </w:pPr>
            <w:r w:rsidRPr="00BE5F39">
              <w:rPr>
                <w:rFonts w:ascii="Arial" w:hAnsi="Arial" w:cs="Arial"/>
                <w:sz w:val="20"/>
                <w:szCs w:val="20"/>
              </w:rPr>
              <w:t>Attrezzature del Centro Informagiovani</w:t>
            </w:r>
          </w:p>
        </w:tc>
      </w:tr>
      <w:tr w:rsidR="004111D3" w:rsidRPr="00BE5F39" w:rsidTr="00F47B53">
        <w:tc>
          <w:tcPr>
            <w:tcW w:w="2943" w:type="dxa"/>
          </w:tcPr>
          <w:p w:rsidR="004111D3" w:rsidRPr="00BE5F39" w:rsidRDefault="004111D3" w:rsidP="00F47B53">
            <w:pPr>
              <w:spacing w:after="0" w:line="240" w:lineRule="auto"/>
              <w:rPr>
                <w:rFonts w:ascii="Arial Black" w:hAnsi="Arial Black"/>
              </w:rPr>
            </w:pPr>
            <w:r w:rsidRPr="00BE5F39">
              <w:rPr>
                <w:rFonts w:ascii="Arial Black" w:hAnsi="Arial Black"/>
              </w:rPr>
              <w:t>Valutazione sui mezzi finanziari</w:t>
            </w:r>
          </w:p>
        </w:tc>
        <w:tc>
          <w:tcPr>
            <w:tcW w:w="6835" w:type="dxa"/>
          </w:tcPr>
          <w:p w:rsidR="004111D3" w:rsidRPr="00BE5F39" w:rsidRDefault="004111D3" w:rsidP="00F47B53">
            <w:pPr>
              <w:spacing w:after="0" w:line="240" w:lineRule="auto"/>
              <w:rPr>
                <w:rFonts w:ascii="Arial" w:hAnsi="Arial" w:cs="Arial"/>
                <w:sz w:val="20"/>
                <w:szCs w:val="20"/>
              </w:rPr>
            </w:pPr>
            <w:r w:rsidRPr="00BE5F39">
              <w:rPr>
                <w:rFonts w:ascii="Arial" w:hAnsi="Arial" w:cs="Arial"/>
              </w:rPr>
              <w:t xml:space="preserve"> I mezzi finanziari stanziati mirano a garantire un efficiente funzionamento del servizio.</w:t>
            </w:r>
          </w:p>
        </w:tc>
      </w:tr>
    </w:tbl>
    <w:p w:rsidR="004111D3" w:rsidRDefault="004111D3" w:rsidP="004111D3">
      <w:pPr>
        <w:spacing w:after="0" w:line="240" w:lineRule="auto"/>
        <w:rPr>
          <w:rFonts w:ascii="Arial Black" w:hAnsi="Arial Black"/>
        </w:rPr>
      </w:pPr>
    </w:p>
    <w:p w:rsidR="004111D3" w:rsidRPr="00564E28" w:rsidRDefault="004111D3" w:rsidP="004111D3">
      <w:pPr>
        <w:spacing w:after="0" w:line="240" w:lineRule="auto"/>
        <w:rPr>
          <w:rFonts w:ascii="Arial" w:hAnsi="Arial" w:cs="Arial"/>
          <w:sz w:val="20"/>
          <w:szCs w:val="20"/>
        </w:rPr>
      </w:pPr>
    </w:p>
    <w:p w:rsidR="004111D3" w:rsidRDefault="004111D3" w:rsidP="004111D3"/>
    <w:p w:rsidR="004111D3" w:rsidRDefault="004111D3" w:rsidP="004111D3"/>
    <w:p w:rsidR="004111D3" w:rsidRPr="00765A93" w:rsidRDefault="004111D3" w:rsidP="004111D3"/>
    <w:p w:rsidR="004111D3" w:rsidRDefault="004111D3" w:rsidP="004111D3">
      <w:pPr>
        <w:spacing w:after="0" w:line="240" w:lineRule="auto"/>
        <w:jc w:val="both"/>
        <w:rPr>
          <w:rFonts w:ascii="Arial" w:hAnsi="Arial" w:cs="Arial"/>
          <w:b/>
          <w:sz w:val="20"/>
          <w:szCs w:val="20"/>
        </w:rPr>
      </w:pPr>
    </w:p>
    <w:p w:rsidR="004111D3" w:rsidRDefault="004111D3" w:rsidP="004111D3">
      <w:pPr>
        <w:spacing w:after="0" w:line="240" w:lineRule="auto"/>
        <w:jc w:val="both"/>
        <w:rPr>
          <w:rFonts w:ascii="Arial" w:hAnsi="Arial" w:cs="Arial"/>
          <w:b/>
          <w:sz w:val="20"/>
          <w:szCs w:val="20"/>
        </w:rPr>
      </w:pPr>
    </w:p>
    <w:p w:rsidR="004111D3" w:rsidRDefault="004111D3" w:rsidP="004111D3">
      <w:pPr>
        <w:spacing w:after="0" w:line="240" w:lineRule="auto"/>
        <w:jc w:val="both"/>
        <w:rPr>
          <w:rFonts w:ascii="Arial" w:hAnsi="Arial" w:cs="Arial"/>
          <w:b/>
          <w:sz w:val="20"/>
          <w:szCs w:val="20"/>
        </w:rPr>
      </w:pPr>
    </w:p>
    <w:p w:rsidR="004111D3" w:rsidRDefault="004111D3" w:rsidP="004111D3"/>
    <w:p w:rsidR="004111D3" w:rsidRDefault="004111D3"/>
    <w:p w:rsidR="004111D3" w:rsidRDefault="004111D3"/>
    <w:p w:rsidR="004111D3" w:rsidRDefault="004111D3"/>
    <w:p w:rsidR="004111D3" w:rsidRDefault="004111D3"/>
    <w:p w:rsidR="004111D3" w:rsidRDefault="004111D3"/>
    <w:p w:rsidR="00E16E26" w:rsidRPr="00FC3A34" w:rsidRDefault="00E16E26" w:rsidP="00E16E26">
      <w:pPr>
        <w:rPr>
          <w:rFonts w:ascii="Arial Black" w:hAnsi="Arial Black"/>
          <w:b/>
          <w:sz w:val="30"/>
          <w:szCs w:val="30"/>
        </w:rPr>
      </w:pPr>
      <w:r w:rsidRPr="00FC3A34">
        <w:rPr>
          <w:rFonts w:ascii="Arial Black" w:hAnsi="Arial Black"/>
          <w:b/>
          <w:sz w:val="30"/>
          <w:szCs w:val="30"/>
        </w:rPr>
        <w:t>Missione 7 – Turismo</w:t>
      </w:r>
    </w:p>
    <w:p w:rsidR="00E16E26" w:rsidRDefault="00E16E26" w:rsidP="00E16E26">
      <w:pPr>
        <w:ind w:right="-143"/>
        <w:rPr>
          <w:rFonts w:ascii="Arial Black" w:hAnsi="Arial Black"/>
          <w:b/>
          <w:sz w:val="24"/>
          <w:szCs w:val="24"/>
        </w:rPr>
      </w:pPr>
      <w:r w:rsidRPr="008261AF">
        <w:rPr>
          <w:rFonts w:ascii="Arial Black" w:hAnsi="Arial Black"/>
          <w:b/>
          <w:sz w:val="24"/>
          <w:szCs w:val="24"/>
        </w:rPr>
        <w:t xml:space="preserve">Programma </w:t>
      </w:r>
      <w:r>
        <w:rPr>
          <w:rFonts w:ascii="Arial Black" w:hAnsi="Arial Black"/>
          <w:b/>
          <w:sz w:val="24"/>
          <w:szCs w:val="24"/>
        </w:rPr>
        <w:t>01</w:t>
      </w:r>
      <w:r w:rsidRPr="008261AF">
        <w:rPr>
          <w:rFonts w:ascii="Arial Black" w:hAnsi="Arial Black"/>
          <w:b/>
          <w:sz w:val="24"/>
          <w:szCs w:val="24"/>
        </w:rPr>
        <w:t xml:space="preserve"> – </w:t>
      </w:r>
      <w:r>
        <w:rPr>
          <w:rFonts w:ascii="Arial Black" w:hAnsi="Arial Black"/>
          <w:b/>
          <w:sz w:val="24"/>
          <w:szCs w:val="24"/>
        </w:rPr>
        <w:t>Sviluppo e valorizzazione del turismo</w:t>
      </w:r>
    </w:p>
    <w:p w:rsidR="00E16E26" w:rsidRPr="008261AF" w:rsidRDefault="00E16E26" w:rsidP="00E16E26">
      <w:pPr>
        <w:rPr>
          <w:rFonts w:ascii="Arial Black" w:hAnsi="Arial Black"/>
          <w:b/>
          <w:sz w:val="24"/>
          <w:szCs w:val="24"/>
        </w:rPr>
      </w:pPr>
    </w:p>
    <w:tbl>
      <w:tblPr>
        <w:tblStyle w:val="Grigliatabella"/>
        <w:tblW w:w="0" w:type="auto"/>
        <w:tblLook w:val="04A0" w:firstRow="1" w:lastRow="0" w:firstColumn="1" w:lastColumn="0" w:noHBand="0" w:noVBand="1"/>
      </w:tblPr>
      <w:tblGrid>
        <w:gridCol w:w="2943"/>
        <w:gridCol w:w="6835"/>
      </w:tblGrid>
      <w:tr w:rsidR="00E16E26" w:rsidRPr="008261AF" w:rsidTr="00F47B53">
        <w:tc>
          <w:tcPr>
            <w:tcW w:w="2943" w:type="dxa"/>
          </w:tcPr>
          <w:p w:rsidR="00E16E26" w:rsidRPr="008261AF" w:rsidRDefault="00E16E26" w:rsidP="00F47B53">
            <w:pPr>
              <w:rPr>
                <w:rFonts w:ascii="Arial Black" w:hAnsi="Arial Black" w:cs="Arial"/>
                <w:b/>
                <w:sz w:val="20"/>
                <w:szCs w:val="20"/>
              </w:rPr>
            </w:pPr>
            <w:r>
              <w:rPr>
                <w:rFonts w:ascii="Arial Black" w:hAnsi="Arial Black" w:cs="Arial"/>
                <w:b/>
                <w:sz w:val="20"/>
                <w:szCs w:val="20"/>
              </w:rPr>
              <w:t>Voci</w:t>
            </w:r>
          </w:p>
        </w:tc>
        <w:tc>
          <w:tcPr>
            <w:tcW w:w="6835" w:type="dxa"/>
            <w:vAlign w:val="center"/>
          </w:tcPr>
          <w:p w:rsidR="00E16E26" w:rsidRPr="00511282" w:rsidRDefault="00E16E26" w:rsidP="00F47B53">
            <w:pPr>
              <w:jc w:val="both"/>
              <w:rPr>
                <w:rFonts w:ascii="Arial" w:hAnsi="Arial" w:cs="Arial"/>
                <w:b/>
                <w:sz w:val="20"/>
                <w:szCs w:val="20"/>
              </w:rPr>
            </w:pPr>
            <w:r>
              <w:rPr>
                <w:rFonts w:ascii="Arial" w:hAnsi="Arial" w:cs="Arial"/>
                <w:b/>
                <w:sz w:val="20"/>
                <w:szCs w:val="20"/>
              </w:rPr>
              <w:t>Descrizione</w:t>
            </w:r>
          </w:p>
        </w:tc>
      </w:tr>
      <w:tr w:rsidR="00E16E26" w:rsidRPr="008261AF" w:rsidTr="00F47B53">
        <w:tc>
          <w:tcPr>
            <w:tcW w:w="2943" w:type="dxa"/>
          </w:tcPr>
          <w:p w:rsidR="00E16E26" w:rsidRPr="008261AF" w:rsidRDefault="00E16E26" w:rsidP="00F47B53">
            <w:pPr>
              <w:rPr>
                <w:rFonts w:ascii="Arial Black" w:hAnsi="Arial Black" w:cs="Arial"/>
                <w:b/>
                <w:sz w:val="20"/>
                <w:szCs w:val="20"/>
              </w:rPr>
            </w:pPr>
            <w:r>
              <w:rPr>
                <w:rFonts w:ascii="Arial Black" w:hAnsi="Arial Black" w:cs="Arial"/>
                <w:b/>
                <w:sz w:val="20"/>
                <w:szCs w:val="20"/>
              </w:rPr>
              <w:t>Servizio Turismo</w:t>
            </w:r>
          </w:p>
        </w:tc>
        <w:tc>
          <w:tcPr>
            <w:tcW w:w="6835" w:type="dxa"/>
            <w:vAlign w:val="center"/>
          </w:tcPr>
          <w:p w:rsidR="00E16E26" w:rsidRPr="00ED7349" w:rsidRDefault="00E16E26" w:rsidP="00F47B53">
            <w:pPr>
              <w:jc w:val="both"/>
              <w:rPr>
                <w:rFonts w:ascii="Arial" w:hAnsi="Arial" w:cs="Arial"/>
                <w:sz w:val="20"/>
                <w:szCs w:val="20"/>
              </w:rPr>
            </w:pPr>
            <w:r w:rsidRPr="00ED7349">
              <w:rPr>
                <w:rFonts w:ascii="Arial" w:hAnsi="Arial" w:cs="Arial"/>
                <w:sz w:val="20"/>
                <w:szCs w:val="20"/>
              </w:rPr>
              <w:t>Da un punto di vista formale e contabile il servizio è articolato in modo tale da provvedere innanzitutto:</w:t>
            </w:r>
          </w:p>
          <w:p w:rsidR="00E16E26" w:rsidRPr="00ED7349" w:rsidRDefault="00E16E26" w:rsidP="00F47B53">
            <w:pPr>
              <w:jc w:val="both"/>
              <w:rPr>
                <w:rFonts w:ascii="Arial" w:hAnsi="Arial" w:cs="Arial"/>
                <w:sz w:val="20"/>
                <w:szCs w:val="20"/>
              </w:rPr>
            </w:pPr>
            <w:r w:rsidRPr="00ED7349">
              <w:rPr>
                <w:rFonts w:ascii="Arial" w:hAnsi="Arial" w:cs="Arial"/>
                <w:sz w:val="20"/>
                <w:szCs w:val="20"/>
              </w:rPr>
              <w:t>- alla promozione del territorio;</w:t>
            </w:r>
          </w:p>
          <w:p w:rsidR="00E16E26" w:rsidRPr="00ED7349" w:rsidRDefault="00E16E26" w:rsidP="00F47B53">
            <w:pPr>
              <w:jc w:val="both"/>
              <w:rPr>
                <w:rFonts w:ascii="Arial" w:hAnsi="Arial" w:cs="Arial"/>
                <w:sz w:val="20"/>
                <w:szCs w:val="20"/>
              </w:rPr>
            </w:pPr>
            <w:r w:rsidRPr="00ED7349">
              <w:rPr>
                <w:rFonts w:ascii="Arial" w:hAnsi="Arial" w:cs="Arial"/>
                <w:sz w:val="20"/>
                <w:szCs w:val="20"/>
              </w:rPr>
              <w:t>- all’ offerta di servizi;</w:t>
            </w:r>
          </w:p>
          <w:p w:rsidR="00E16E26" w:rsidRPr="00ED7349" w:rsidRDefault="00E16E26" w:rsidP="00F47B53">
            <w:pPr>
              <w:jc w:val="both"/>
              <w:rPr>
                <w:rFonts w:ascii="Arial" w:hAnsi="Arial" w:cs="Arial"/>
                <w:sz w:val="20"/>
                <w:szCs w:val="20"/>
              </w:rPr>
            </w:pPr>
            <w:r w:rsidRPr="00ED7349">
              <w:rPr>
                <w:rFonts w:ascii="Arial" w:hAnsi="Arial" w:cs="Arial"/>
                <w:sz w:val="20"/>
                <w:szCs w:val="20"/>
              </w:rPr>
              <w:t>- alla promozione, al patrocinio o al sostegno economico di eventi;</w:t>
            </w:r>
          </w:p>
          <w:p w:rsidR="00E16E26" w:rsidRPr="00ED7349" w:rsidRDefault="00E16E26" w:rsidP="00F47B53">
            <w:pPr>
              <w:jc w:val="both"/>
              <w:rPr>
                <w:rFonts w:ascii="Arial" w:hAnsi="Arial" w:cs="Arial"/>
                <w:sz w:val="20"/>
                <w:szCs w:val="20"/>
              </w:rPr>
            </w:pPr>
            <w:r w:rsidRPr="00ED7349">
              <w:rPr>
                <w:rFonts w:ascii="Arial" w:hAnsi="Arial" w:cs="Arial"/>
                <w:sz w:val="20"/>
                <w:szCs w:val="20"/>
              </w:rPr>
              <w:t>- ad assicurare collaborazione con le attività d’ istituto della Fondazione Sorrento.</w:t>
            </w:r>
          </w:p>
          <w:p w:rsidR="00E16E26" w:rsidRPr="00ED7349" w:rsidRDefault="00E16E26" w:rsidP="00F47B53">
            <w:pPr>
              <w:jc w:val="both"/>
              <w:rPr>
                <w:rFonts w:ascii="Arial" w:hAnsi="Arial" w:cs="Arial"/>
                <w:sz w:val="20"/>
                <w:szCs w:val="20"/>
              </w:rPr>
            </w:pPr>
            <w:r w:rsidRPr="00ED7349">
              <w:rPr>
                <w:rFonts w:ascii="Arial" w:hAnsi="Arial" w:cs="Arial"/>
                <w:sz w:val="20"/>
                <w:szCs w:val="20"/>
              </w:rPr>
              <w:t>In realtà – come sarà opportunamente specificato nell’ allegato 1 – il concetto di turismo non può essere preso in esame considerando quest’ ambito come un qualcosa di isolato.</w:t>
            </w:r>
          </w:p>
          <w:p w:rsidR="00E16E26" w:rsidRPr="00ED7349" w:rsidRDefault="00E16E26" w:rsidP="00F47B53">
            <w:pPr>
              <w:jc w:val="both"/>
              <w:rPr>
                <w:rFonts w:ascii="Arial" w:hAnsi="Arial" w:cs="Arial"/>
                <w:sz w:val="20"/>
                <w:szCs w:val="20"/>
              </w:rPr>
            </w:pPr>
            <w:r w:rsidRPr="00ED7349">
              <w:rPr>
                <w:rFonts w:ascii="Arial" w:hAnsi="Arial" w:cs="Arial"/>
                <w:sz w:val="20"/>
                <w:szCs w:val="20"/>
              </w:rPr>
              <w:t>Per l’ importanza del comparto, infatti, ci sono implicazioni e collegamenti su vari fronti</w:t>
            </w:r>
            <w:r>
              <w:rPr>
                <w:rFonts w:ascii="Arial" w:hAnsi="Arial" w:cs="Arial"/>
                <w:sz w:val="20"/>
                <w:szCs w:val="20"/>
              </w:rPr>
              <w:t xml:space="preserve"> anche se riguardano altri ambiti ed altri servizi</w:t>
            </w:r>
            <w:r w:rsidRPr="00ED7349">
              <w:rPr>
                <w:rFonts w:ascii="Arial" w:hAnsi="Arial" w:cs="Arial"/>
                <w:sz w:val="20"/>
                <w:szCs w:val="20"/>
              </w:rPr>
              <w:t>.</w:t>
            </w:r>
          </w:p>
          <w:p w:rsidR="00E16E26" w:rsidRPr="00ED7349" w:rsidRDefault="00E16E26" w:rsidP="00F47B53">
            <w:pPr>
              <w:jc w:val="both"/>
              <w:rPr>
                <w:rFonts w:ascii="Arial" w:hAnsi="Arial" w:cs="Arial"/>
                <w:sz w:val="20"/>
                <w:szCs w:val="20"/>
              </w:rPr>
            </w:pPr>
            <w:r w:rsidRPr="00ED7349">
              <w:rPr>
                <w:rFonts w:ascii="Arial" w:hAnsi="Arial" w:cs="Arial"/>
                <w:sz w:val="20"/>
                <w:szCs w:val="20"/>
              </w:rPr>
              <w:t>Per questa ragione si è ritenuto opportuno fare ricorso ad appositi allegati di dettaglio:</w:t>
            </w:r>
          </w:p>
          <w:p w:rsidR="00E16E26" w:rsidRPr="00ED7349" w:rsidRDefault="00E16E26" w:rsidP="00E16E26">
            <w:pPr>
              <w:pStyle w:val="Paragrafoelenco"/>
              <w:numPr>
                <w:ilvl w:val="0"/>
                <w:numId w:val="32"/>
              </w:numPr>
              <w:spacing w:after="200" w:line="276" w:lineRule="auto"/>
              <w:jc w:val="both"/>
              <w:rPr>
                <w:rFonts w:ascii="Arial" w:hAnsi="Arial" w:cs="Arial"/>
                <w:sz w:val="20"/>
                <w:szCs w:val="20"/>
              </w:rPr>
            </w:pPr>
            <w:r w:rsidRPr="00ED7349">
              <w:rPr>
                <w:rFonts w:ascii="Arial" w:hAnsi="Arial" w:cs="Arial"/>
                <w:sz w:val="20"/>
                <w:szCs w:val="20"/>
              </w:rPr>
              <w:t>Considerazioni generali</w:t>
            </w:r>
          </w:p>
          <w:p w:rsidR="00E16E26" w:rsidRDefault="00E16E26" w:rsidP="00E16E26">
            <w:pPr>
              <w:pStyle w:val="Paragrafoelenco"/>
              <w:numPr>
                <w:ilvl w:val="0"/>
                <w:numId w:val="32"/>
              </w:numPr>
              <w:spacing w:after="200" w:line="276" w:lineRule="auto"/>
              <w:jc w:val="both"/>
              <w:rPr>
                <w:rFonts w:ascii="Arial" w:hAnsi="Arial" w:cs="Arial"/>
                <w:sz w:val="20"/>
                <w:szCs w:val="20"/>
              </w:rPr>
            </w:pPr>
            <w:r w:rsidRPr="00ED7349">
              <w:rPr>
                <w:rFonts w:ascii="Arial" w:hAnsi="Arial" w:cs="Arial"/>
                <w:sz w:val="20"/>
                <w:szCs w:val="20"/>
              </w:rPr>
              <w:t>Destagionalizzazione</w:t>
            </w:r>
          </w:p>
          <w:p w:rsidR="0015007C" w:rsidRPr="00ED7349" w:rsidRDefault="0015007C" w:rsidP="00E16E26">
            <w:pPr>
              <w:pStyle w:val="Paragrafoelenco"/>
              <w:numPr>
                <w:ilvl w:val="0"/>
                <w:numId w:val="32"/>
              </w:numPr>
              <w:spacing w:after="200" w:line="276" w:lineRule="auto"/>
              <w:jc w:val="both"/>
              <w:rPr>
                <w:rFonts w:ascii="Arial" w:hAnsi="Arial" w:cs="Arial"/>
                <w:sz w:val="20"/>
                <w:szCs w:val="20"/>
              </w:rPr>
            </w:pPr>
            <w:r>
              <w:rPr>
                <w:rFonts w:ascii="Arial" w:hAnsi="Arial" w:cs="Arial"/>
                <w:sz w:val="20"/>
                <w:szCs w:val="20"/>
              </w:rPr>
              <w:t>Sorrento Coast Bleasure</w:t>
            </w:r>
          </w:p>
          <w:p w:rsidR="00E16E26" w:rsidRPr="00ED7349" w:rsidRDefault="00E16E26" w:rsidP="00E16E26">
            <w:pPr>
              <w:pStyle w:val="Paragrafoelenco"/>
              <w:numPr>
                <w:ilvl w:val="0"/>
                <w:numId w:val="32"/>
              </w:numPr>
              <w:spacing w:after="200" w:line="276" w:lineRule="auto"/>
              <w:jc w:val="both"/>
              <w:rPr>
                <w:rFonts w:ascii="Arial" w:hAnsi="Arial" w:cs="Arial"/>
                <w:sz w:val="20"/>
                <w:szCs w:val="20"/>
              </w:rPr>
            </w:pPr>
            <w:r w:rsidRPr="00ED7349">
              <w:rPr>
                <w:rFonts w:ascii="Arial" w:hAnsi="Arial" w:cs="Arial"/>
                <w:sz w:val="20"/>
                <w:szCs w:val="20"/>
              </w:rPr>
              <w:t>Sostenibilità e solidarietà</w:t>
            </w:r>
          </w:p>
          <w:p w:rsidR="00E16E26" w:rsidRPr="00ED7349" w:rsidRDefault="00E16E26" w:rsidP="00E16E26">
            <w:pPr>
              <w:pStyle w:val="Paragrafoelenco"/>
              <w:numPr>
                <w:ilvl w:val="0"/>
                <w:numId w:val="32"/>
              </w:numPr>
              <w:spacing w:after="200" w:line="276" w:lineRule="auto"/>
              <w:jc w:val="both"/>
              <w:rPr>
                <w:rFonts w:ascii="Arial" w:hAnsi="Arial" w:cs="Arial"/>
                <w:sz w:val="20"/>
                <w:szCs w:val="20"/>
              </w:rPr>
            </w:pPr>
            <w:r w:rsidRPr="00ED7349">
              <w:rPr>
                <w:rFonts w:ascii="Arial" w:hAnsi="Arial" w:cs="Arial"/>
                <w:sz w:val="20"/>
                <w:szCs w:val="20"/>
              </w:rPr>
              <w:t>Nuove regolamentazioni</w:t>
            </w:r>
          </w:p>
          <w:p w:rsidR="00E16E26" w:rsidRPr="00ED7349" w:rsidRDefault="00E16E26" w:rsidP="00E16E26">
            <w:pPr>
              <w:pStyle w:val="Paragrafoelenco"/>
              <w:numPr>
                <w:ilvl w:val="0"/>
                <w:numId w:val="32"/>
              </w:numPr>
              <w:spacing w:after="200" w:line="276" w:lineRule="auto"/>
              <w:jc w:val="both"/>
              <w:rPr>
                <w:rFonts w:ascii="Arial" w:hAnsi="Arial" w:cs="Arial"/>
                <w:sz w:val="20"/>
                <w:szCs w:val="20"/>
              </w:rPr>
            </w:pPr>
            <w:r w:rsidRPr="00ED7349">
              <w:rPr>
                <w:rFonts w:ascii="Arial" w:hAnsi="Arial" w:cs="Arial"/>
                <w:sz w:val="20"/>
                <w:szCs w:val="20"/>
              </w:rPr>
              <w:t>Fondazione Sorrento</w:t>
            </w:r>
          </w:p>
          <w:p w:rsidR="00E16E26" w:rsidRPr="00ED7349" w:rsidRDefault="00E16E26" w:rsidP="00E16E26">
            <w:pPr>
              <w:pStyle w:val="Paragrafoelenco"/>
              <w:numPr>
                <w:ilvl w:val="0"/>
                <w:numId w:val="32"/>
              </w:numPr>
              <w:spacing w:after="200" w:line="276" w:lineRule="auto"/>
              <w:jc w:val="both"/>
              <w:rPr>
                <w:rFonts w:ascii="Arial" w:hAnsi="Arial" w:cs="Arial"/>
                <w:sz w:val="20"/>
                <w:szCs w:val="20"/>
              </w:rPr>
            </w:pPr>
            <w:r w:rsidRPr="00ED7349">
              <w:rPr>
                <w:rFonts w:ascii="Arial" w:hAnsi="Arial" w:cs="Arial"/>
                <w:sz w:val="20"/>
                <w:szCs w:val="20"/>
              </w:rPr>
              <w:t>Enogastronomia e tutela dei prodotti tipici locali</w:t>
            </w:r>
          </w:p>
          <w:p w:rsidR="00E16E26" w:rsidRPr="00ED7349" w:rsidRDefault="00E16E26" w:rsidP="00E16E26">
            <w:pPr>
              <w:pStyle w:val="Paragrafoelenco"/>
              <w:numPr>
                <w:ilvl w:val="0"/>
                <w:numId w:val="32"/>
              </w:numPr>
              <w:spacing w:after="200" w:line="276" w:lineRule="auto"/>
              <w:jc w:val="both"/>
              <w:rPr>
                <w:rFonts w:ascii="Arial" w:hAnsi="Arial" w:cs="Arial"/>
                <w:sz w:val="20"/>
                <w:szCs w:val="20"/>
              </w:rPr>
            </w:pPr>
            <w:r w:rsidRPr="00ED7349">
              <w:rPr>
                <w:rFonts w:ascii="Arial" w:hAnsi="Arial" w:cs="Arial"/>
                <w:sz w:val="20"/>
                <w:szCs w:val="20"/>
              </w:rPr>
              <w:t>Servizi</w:t>
            </w:r>
          </w:p>
          <w:p w:rsidR="00E16E26" w:rsidRPr="00ED7349" w:rsidRDefault="00E16E26" w:rsidP="00E16E26">
            <w:pPr>
              <w:pStyle w:val="Paragrafoelenco"/>
              <w:numPr>
                <w:ilvl w:val="0"/>
                <w:numId w:val="32"/>
              </w:numPr>
              <w:spacing w:after="200" w:line="276" w:lineRule="auto"/>
              <w:jc w:val="both"/>
              <w:rPr>
                <w:rFonts w:ascii="Arial" w:hAnsi="Arial" w:cs="Arial"/>
              </w:rPr>
            </w:pPr>
            <w:r w:rsidRPr="00ED7349">
              <w:rPr>
                <w:rFonts w:ascii="Arial" w:hAnsi="Arial" w:cs="Arial"/>
                <w:sz w:val="20"/>
                <w:szCs w:val="20"/>
              </w:rPr>
              <w:t>Eventi</w:t>
            </w:r>
          </w:p>
        </w:tc>
      </w:tr>
      <w:tr w:rsidR="00E16E26" w:rsidRPr="008261AF" w:rsidTr="00F47B53">
        <w:tc>
          <w:tcPr>
            <w:tcW w:w="2943" w:type="dxa"/>
          </w:tcPr>
          <w:p w:rsidR="00E16E26" w:rsidRPr="008261AF" w:rsidRDefault="00E16E26" w:rsidP="00F47B53">
            <w:pPr>
              <w:rPr>
                <w:rFonts w:ascii="Arial Black" w:hAnsi="Arial Black" w:cs="Arial"/>
                <w:b/>
                <w:sz w:val="20"/>
                <w:szCs w:val="20"/>
              </w:rPr>
            </w:pPr>
            <w:r>
              <w:rPr>
                <w:rFonts w:ascii="Arial Black" w:hAnsi="Arial Black" w:cs="Arial"/>
                <w:b/>
                <w:sz w:val="20"/>
                <w:szCs w:val="20"/>
              </w:rPr>
              <w:t>Interventi previsti</w:t>
            </w:r>
          </w:p>
        </w:tc>
        <w:tc>
          <w:tcPr>
            <w:tcW w:w="6835" w:type="dxa"/>
            <w:vAlign w:val="center"/>
          </w:tcPr>
          <w:p w:rsidR="00E16E26" w:rsidRPr="00ED7349" w:rsidRDefault="00E16E26" w:rsidP="00F47B53">
            <w:pPr>
              <w:jc w:val="both"/>
              <w:rPr>
                <w:rFonts w:ascii="Arial" w:hAnsi="Arial" w:cs="Arial"/>
                <w:sz w:val="20"/>
                <w:szCs w:val="20"/>
              </w:rPr>
            </w:pPr>
            <w:r w:rsidRPr="00ED7349">
              <w:rPr>
                <w:rFonts w:ascii="Arial" w:hAnsi="Arial" w:cs="Arial"/>
                <w:sz w:val="20"/>
                <w:szCs w:val="20"/>
              </w:rPr>
              <w:t>Anche per gli interventi previsti si veda quanto considerato nella descrizione del servizio e negli allegati di dettaglio:</w:t>
            </w:r>
          </w:p>
          <w:p w:rsidR="00E16E26" w:rsidRPr="00ED7349" w:rsidRDefault="00E16E26" w:rsidP="00E16E26">
            <w:pPr>
              <w:pStyle w:val="Paragrafoelenco"/>
              <w:numPr>
                <w:ilvl w:val="0"/>
                <w:numId w:val="33"/>
              </w:numPr>
              <w:spacing w:after="200" w:line="276" w:lineRule="auto"/>
              <w:jc w:val="both"/>
              <w:rPr>
                <w:rFonts w:ascii="Arial" w:hAnsi="Arial" w:cs="Arial"/>
                <w:sz w:val="20"/>
                <w:szCs w:val="20"/>
              </w:rPr>
            </w:pPr>
            <w:r w:rsidRPr="00ED7349">
              <w:rPr>
                <w:rFonts w:ascii="Arial" w:hAnsi="Arial" w:cs="Arial"/>
                <w:sz w:val="20"/>
                <w:szCs w:val="20"/>
              </w:rPr>
              <w:t>Considerazioni generali</w:t>
            </w:r>
          </w:p>
          <w:p w:rsidR="00E16E26" w:rsidRDefault="00E16E26" w:rsidP="00E16E26">
            <w:pPr>
              <w:pStyle w:val="Paragrafoelenco"/>
              <w:numPr>
                <w:ilvl w:val="0"/>
                <w:numId w:val="33"/>
              </w:numPr>
              <w:spacing w:after="200" w:line="276" w:lineRule="auto"/>
              <w:jc w:val="both"/>
              <w:rPr>
                <w:rFonts w:ascii="Arial" w:hAnsi="Arial" w:cs="Arial"/>
                <w:sz w:val="20"/>
                <w:szCs w:val="20"/>
              </w:rPr>
            </w:pPr>
            <w:r w:rsidRPr="00ED7349">
              <w:rPr>
                <w:rFonts w:ascii="Arial" w:hAnsi="Arial" w:cs="Arial"/>
                <w:sz w:val="20"/>
                <w:szCs w:val="20"/>
              </w:rPr>
              <w:t>Destagionalizzazione</w:t>
            </w:r>
          </w:p>
          <w:p w:rsidR="0015007C" w:rsidRPr="00ED7349" w:rsidRDefault="0015007C" w:rsidP="00E16E26">
            <w:pPr>
              <w:pStyle w:val="Paragrafoelenco"/>
              <w:numPr>
                <w:ilvl w:val="0"/>
                <w:numId w:val="33"/>
              </w:numPr>
              <w:spacing w:after="200" w:line="276" w:lineRule="auto"/>
              <w:jc w:val="both"/>
              <w:rPr>
                <w:rFonts w:ascii="Arial" w:hAnsi="Arial" w:cs="Arial"/>
                <w:sz w:val="20"/>
                <w:szCs w:val="20"/>
              </w:rPr>
            </w:pPr>
            <w:r>
              <w:rPr>
                <w:rFonts w:ascii="Arial" w:hAnsi="Arial" w:cs="Arial"/>
                <w:sz w:val="20"/>
                <w:szCs w:val="20"/>
              </w:rPr>
              <w:t>Sorrento Coast Bleasure</w:t>
            </w:r>
          </w:p>
          <w:p w:rsidR="00E16E26" w:rsidRPr="00ED7349" w:rsidRDefault="00E16E26" w:rsidP="00E16E26">
            <w:pPr>
              <w:pStyle w:val="Paragrafoelenco"/>
              <w:numPr>
                <w:ilvl w:val="0"/>
                <w:numId w:val="33"/>
              </w:numPr>
              <w:spacing w:after="200" w:line="276" w:lineRule="auto"/>
              <w:jc w:val="both"/>
              <w:rPr>
                <w:rFonts w:ascii="Arial" w:hAnsi="Arial" w:cs="Arial"/>
                <w:sz w:val="20"/>
                <w:szCs w:val="20"/>
              </w:rPr>
            </w:pPr>
            <w:r w:rsidRPr="00ED7349">
              <w:rPr>
                <w:rFonts w:ascii="Arial" w:hAnsi="Arial" w:cs="Arial"/>
                <w:sz w:val="20"/>
                <w:szCs w:val="20"/>
              </w:rPr>
              <w:t>Sostenibilità e solidarietà</w:t>
            </w:r>
          </w:p>
          <w:p w:rsidR="00E16E26" w:rsidRPr="00ED7349" w:rsidRDefault="00E16E26" w:rsidP="00E16E26">
            <w:pPr>
              <w:pStyle w:val="Paragrafoelenco"/>
              <w:numPr>
                <w:ilvl w:val="0"/>
                <w:numId w:val="33"/>
              </w:numPr>
              <w:spacing w:after="200" w:line="276" w:lineRule="auto"/>
              <w:jc w:val="both"/>
              <w:rPr>
                <w:rFonts w:ascii="Arial" w:hAnsi="Arial" w:cs="Arial"/>
                <w:sz w:val="20"/>
                <w:szCs w:val="20"/>
              </w:rPr>
            </w:pPr>
            <w:r w:rsidRPr="00ED7349">
              <w:rPr>
                <w:rFonts w:ascii="Arial" w:hAnsi="Arial" w:cs="Arial"/>
                <w:sz w:val="20"/>
                <w:szCs w:val="20"/>
              </w:rPr>
              <w:t>Nuove regolamentazioni</w:t>
            </w:r>
          </w:p>
          <w:p w:rsidR="00E16E26" w:rsidRPr="00ED7349" w:rsidRDefault="00E16E26" w:rsidP="00E16E26">
            <w:pPr>
              <w:pStyle w:val="Paragrafoelenco"/>
              <w:numPr>
                <w:ilvl w:val="0"/>
                <w:numId w:val="33"/>
              </w:numPr>
              <w:spacing w:after="200" w:line="276" w:lineRule="auto"/>
              <w:jc w:val="both"/>
              <w:rPr>
                <w:rFonts w:ascii="Arial" w:hAnsi="Arial" w:cs="Arial"/>
                <w:sz w:val="20"/>
                <w:szCs w:val="20"/>
              </w:rPr>
            </w:pPr>
            <w:r w:rsidRPr="00ED7349">
              <w:rPr>
                <w:rFonts w:ascii="Arial" w:hAnsi="Arial" w:cs="Arial"/>
                <w:sz w:val="20"/>
                <w:szCs w:val="20"/>
              </w:rPr>
              <w:t>Fondazione Sorrento</w:t>
            </w:r>
          </w:p>
          <w:p w:rsidR="00E16E26" w:rsidRPr="00ED7349" w:rsidRDefault="00E16E26" w:rsidP="00E16E26">
            <w:pPr>
              <w:pStyle w:val="Paragrafoelenco"/>
              <w:numPr>
                <w:ilvl w:val="0"/>
                <w:numId w:val="33"/>
              </w:numPr>
              <w:spacing w:after="200" w:line="276" w:lineRule="auto"/>
              <w:jc w:val="both"/>
              <w:rPr>
                <w:rFonts w:ascii="Arial" w:hAnsi="Arial" w:cs="Arial"/>
                <w:sz w:val="20"/>
                <w:szCs w:val="20"/>
              </w:rPr>
            </w:pPr>
            <w:r w:rsidRPr="00ED7349">
              <w:rPr>
                <w:rFonts w:ascii="Arial" w:hAnsi="Arial" w:cs="Arial"/>
                <w:sz w:val="20"/>
                <w:szCs w:val="20"/>
              </w:rPr>
              <w:t>Enogastronomia e tutela dei prodotti tipici locali</w:t>
            </w:r>
          </w:p>
          <w:p w:rsidR="00E16E26" w:rsidRPr="00ED7349" w:rsidRDefault="00E16E26" w:rsidP="00E16E26">
            <w:pPr>
              <w:pStyle w:val="Paragrafoelenco"/>
              <w:numPr>
                <w:ilvl w:val="0"/>
                <w:numId w:val="33"/>
              </w:numPr>
              <w:spacing w:after="200" w:line="276" w:lineRule="auto"/>
              <w:jc w:val="both"/>
              <w:rPr>
                <w:rFonts w:ascii="Arial" w:hAnsi="Arial" w:cs="Arial"/>
              </w:rPr>
            </w:pPr>
            <w:r w:rsidRPr="00ED7349">
              <w:rPr>
                <w:rFonts w:ascii="Arial" w:hAnsi="Arial" w:cs="Arial"/>
                <w:sz w:val="20"/>
                <w:szCs w:val="20"/>
              </w:rPr>
              <w:t>Servizi</w:t>
            </w:r>
          </w:p>
          <w:p w:rsidR="00E16E26" w:rsidRPr="00B3568B" w:rsidRDefault="00E16E26" w:rsidP="00E16E26">
            <w:pPr>
              <w:pStyle w:val="Paragrafoelenco"/>
              <w:numPr>
                <w:ilvl w:val="0"/>
                <w:numId w:val="33"/>
              </w:numPr>
              <w:spacing w:after="200" w:line="276" w:lineRule="auto"/>
              <w:jc w:val="both"/>
              <w:rPr>
                <w:rFonts w:ascii="Arial" w:hAnsi="Arial" w:cs="Arial"/>
              </w:rPr>
            </w:pPr>
            <w:r w:rsidRPr="00ED7349">
              <w:rPr>
                <w:rFonts w:ascii="Arial" w:hAnsi="Arial" w:cs="Arial"/>
                <w:sz w:val="20"/>
                <w:szCs w:val="20"/>
              </w:rPr>
              <w:t>Eventi</w:t>
            </w:r>
          </w:p>
        </w:tc>
      </w:tr>
      <w:tr w:rsidR="00E16E26" w:rsidRPr="008261AF" w:rsidTr="00F47B53">
        <w:tc>
          <w:tcPr>
            <w:tcW w:w="2943" w:type="dxa"/>
          </w:tcPr>
          <w:p w:rsidR="00E16E26" w:rsidRPr="008261AF" w:rsidRDefault="00E16E26" w:rsidP="00F47B53">
            <w:pPr>
              <w:rPr>
                <w:rFonts w:ascii="Arial Black" w:hAnsi="Arial Black"/>
              </w:rPr>
            </w:pPr>
            <w:r w:rsidRPr="008261AF">
              <w:rPr>
                <w:rFonts w:ascii="Arial Black" w:hAnsi="Arial Black"/>
              </w:rPr>
              <w:t>Ambito strategico</w:t>
            </w:r>
            <w:r>
              <w:rPr>
                <w:rFonts w:ascii="Arial Black" w:hAnsi="Arial Black"/>
              </w:rPr>
              <w:t xml:space="preserve"> (linee di indirizzo)</w:t>
            </w:r>
          </w:p>
        </w:tc>
        <w:tc>
          <w:tcPr>
            <w:tcW w:w="6835" w:type="dxa"/>
            <w:vAlign w:val="center"/>
          </w:tcPr>
          <w:p w:rsidR="00E16E26" w:rsidRPr="00484AA2" w:rsidRDefault="00E16E26" w:rsidP="00F47B53">
            <w:pPr>
              <w:jc w:val="both"/>
              <w:rPr>
                <w:rFonts w:ascii="Arial" w:hAnsi="Arial" w:cs="Arial"/>
                <w:sz w:val="20"/>
                <w:szCs w:val="20"/>
              </w:rPr>
            </w:pPr>
            <w:r w:rsidRPr="00484AA2">
              <w:rPr>
                <w:rFonts w:ascii="Arial" w:hAnsi="Arial" w:cs="Arial"/>
                <w:sz w:val="20"/>
                <w:szCs w:val="20"/>
              </w:rPr>
              <w:t>Tutte le linee del programma di mandato</w:t>
            </w:r>
          </w:p>
        </w:tc>
      </w:tr>
      <w:tr w:rsidR="00E16E26" w:rsidRPr="008261AF" w:rsidTr="00F47B53">
        <w:tc>
          <w:tcPr>
            <w:tcW w:w="2943" w:type="dxa"/>
          </w:tcPr>
          <w:p w:rsidR="00E16E26" w:rsidRDefault="00E16E26" w:rsidP="00F47B53">
            <w:pPr>
              <w:rPr>
                <w:rFonts w:ascii="Arial Black" w:hAnsi="Arial Black"/>
              </w:rPr>
            </w:pPr>
            <w:r w:rsidRPr="008261AF">
              <w:rPr>
                <w:rFonts w:ascii="Arial Black" w:hAnsi="Arial Black"/>
              </w:rPr>
              <w:t>Soggetti interessati</w:t>
            </w:r>
          </w:p>
          <w:p w:rsidR="00E16E26" w:rsidRPr="008261AF" w:rsidRDefault="00E16E26" w:rsidP="00F47B53">
            <w:pPr>
              <w:rPr>
                <w:rFonts w:ascii="Arial Black" w:hAnsi="Arial Black"/>
              </w:rPr>
            </w:pPr>
            <w:r>
              <w:rPr>
                <w:rFonts w:ascii="Arial Black" w:hAnsi="Arial Black"/>
              </w:rPr>
              <w:t>(stakeholder – portatori di interesse)</w:t>
            </w:r>
          </w:p>
        </w:tc>
        <w:tc>
          <w:tcPr>
            <w:tcW w:w="6835" w:type="dxa"/>
            <w:vAlign w:val="center"/>
          </w:tcPr>
          <w:p w:rsidR="00E16E26" w:rsidRPr="00C24598" w:rsidRDefault="00E16E26" w:rsidP="00F47B53">
            <w:pPr>
              <w:jc w:val="both"/>
              <w:rPr>
                <w:rFonts w:ascii="Arial" w:hAnsi="Arial" w:cs="Arial"/>
                <w:sz w:val="20"/>
                <w:szCs w:val="20"/>
              </w:rPr>
            </w:pPr>
            <w:r w:rsidRPr="00C24598">
              <w:rPr>
                <w:rFonts w:ascii="Arial" w:hAnsi="Arial" w:cs="Arial"/>
                <w:sz w:val="20"/>
                <w:szCs w:val="20"/>
              </w:rPr>
              <w:t>Turisti, imprenditori locali, nazionali, esteri, famiglie dei lavoratori impegnati nella filiera turistica, alberghiera, balneare, della enogastronomia, dell’ intrattenimento; cittadini in genere</w:t>
            </w:r>
          </w:p>
        </w:tc>
      </w:tr>
      <w:tr w:rsidR="00E16E26" w:rsidRPr="008261AF" w:rsidTr="00F47B53">
        <w:tc>
          <w:tcPr>
            <w:tcW w:w="2943" w:type="dxa"/>
          </w:tcPr>
          <w:p w:rsidR="00E16E26" w:rsidRPr="008261AF" w:rsidRDefault="00E16E26" w:rsidP="00F47B53">
            <w:pPr>
              <w:rPr>
                <w:rFonts w:ascii="Arial Black" w:hAnsi="Arial Black"/>
              </w:rPr>
            </w:pPr>
            <w:r w:rsidRPr="008261AF">
              <w:rPr>
                <w:rFonts w:ascii="Arial Black" w:hAnsi="Arial Black"/>
              </w:rPr>
              <w:t>Motivazione</w:t>
            </w:r>
            <w:r>
              <w:rPr>
                <w:rFonts w:ascii="Arial Black" w:hAnsi="Arial Black"/>
              </w:rPr>
              <w:t>, obiettivi</w:t>
            </w:r>
            <w:r w:rsidRPr="008261AF">
              <w:rPr>
                <w:rFonts w:ascii="Arial Black" w:hAnsi="Arial Black"/>
              </w:rPr>
              <w:t xml:space="preserve"> e/o finalità dell’ intervento</w:t>
            </w:r>
            <w:r>
              <w:rPr>
                <w:rFonts w:ascii="Arial Black" w:hAnsi="Arial Black"/>
              </w:rPr>
              <w:t xml:space="preserve"> o degli </w:t>
            </w:r>
            <w:r>
              <w:rPr>
                <w:rFonts w:ascii="Arial Black" w:hAnsi="Arial Black"/>
              </w:rPr>
              <w:lastRenderedPageBreak/>
              <w:t>interventi</w:t>
            </w:r>
          </w:p>
        </w:tc>
        <w:tc>
          <w:tcPr>
            <w:tcW w:w="6835" w:type="dxa"/>
            <w:vAlign w:val="center"/>
          </w:tcPr>
          <w:p w:rsidR="00E16E26" w:rsidRPr="00ED7349" w:rsidRDefault="00E16E26" w:rsidP="00F47B53">
            <w:pPr>
              <w:jc w:val="both"/>
              <w:rPr>
                <w:rFonts w:ascii="Arial" w:hAnsi="Arial" w:cs="Arial"/>
                <w:sz w:val="20"/>
                <w:szCs w:val="20"/>
              </w:rPr>
            </w:pPr>
            <w:r w:rsidRPr="00484AA2">
              <w:rPr>
                <w:rFonts w:ascii="Arial" w:hAnsi="Arial" w:cs="Arial"/>
                <w:sz w:val="20"/>
                <w:szCs w:val="20"/>
              </w:rPr>
              <w:lastRenderedPageBreak/>
              <w:t xml:space="preserve">Anche per quanto riguarda le motivazioni, gli obiettivi e le finalità degli interventi vale quanto puntualizzato in altre voci e si veda quanto considerato nella descrizione del servizio e negli allegati di </w:t>
            </w:r>
            <w:r w:rsidRPr="00ED7349">
              <w:rPr>
                <w:rFonts w:ascii="Arial" w:hAnsi="Arial" w:cs="Arial"/>
                <w:sz w:val="20"/>
                <w:szCs w:val="20"/>
              </w:rPr>
              <w:t>dettaglio:</w:t>
            </w:r>
          </w:p>
          <w:p w:rsidR="00E16E26" w:rsidRPr="00ED7349" w:rsidRDefault="00E16E26" w:rsidP="00E16E26">
            <w:pPr>
              <w:pStyle w:val="Paragrafoelenco"/>
              <w:numPr>
                <w:ilvl w:val="0"/>
                <w:numId w:val="34"/>
              </w:numPr>
              <w:spacing w:after="200" w:line="276" w:lineRule="auto"/>
              <w:jc w:val="both"/>
              <w:rPr>
                <w:rFonts w:ascii="Arial" w:hAnsi="Arial" w:cs="Arial"/>
                <w:sz w:val="20"/>
                <w:szCs w:val="20"/>
              </w:rPr>
            </w:pPr>
            <w:r w:rsidRPr="00ED7349">
              <w:rPr>
                <w:rFonts w:ascii="Arial" w:hAnsi="Arial" w:cs="Arial"/>
                <w:sz w:val="20"/>
                <w:szCs w:val="20"/>
              </w:rPr>
              <w:t>Considerazioni generali</w:t>
            </w:r>
          </w:p>
          <w:p w:rsidR="00E16E26" w:rsidRDefault="00E16E26" w:rsidP="00E16E26">
            <w:pPr>
              <w:pStyle w:val="Paragrafoelenco"/>
              <w:numPr>
                <w:ilvl w:val="0"/>
                <w:numId w:val="34"/>
              </w:numPr>
              <w:spacing w:after="200" w:line="276" w:lineRule="auto"/>
              <w:jc w:val="both"/>
              <w:rPr>
                <w:rFonts w:ascii="Arial" w:hAnsi="Arial" w:cs="Arial"/>
                <w:sz w:val="20"/>
                <w:szCs w:val="20"/>
              </w:rPr>
            </w:pPr>
            <w:r w:rsidRPr="00ED7349">
              <w:rPr>
                <w:rFonts w:ascii="Arial" w:hAnsi="Arial" w:cs="Arial"/>
                <w:sz w:val="20"/>
                <w:szCs w:val="20"/>
              </w:rPr>
              <w:lastRenderedPageBreak/>
              <w:t>Destagionalizzazione</w:t>
            </w:r>
          </w:p>
          <w:p w:rsidR="0015007C" w:rsidRPr="00ED7349" w:rsidRDefault="0015007C" w:rsidP="00E16E26">
            <w:pPr>
              <w:pStyle w:val="Paragrafoelenco"/>
              <w:numPr>
                <w:ilvl w:val="0"/>
                <w:numId w:val="34"/>
              </w:numPr>
              <w:spacing w:after="200" w:line="276" w:lineRule="auto"/>
              <w:jc w:val="both"/>
              <w:rPr>
                <w:rFonts w:ascii="Arial" w:hAnsi="Arial" w:cs="Arial"/>
                <w:sz w:val="20"/>
                <w:szCs w:val="20"/>
              </w:rPr>
            </w:pPr>
            <w:r>
              <w:rPr>
                <w:rFonts w:ascii="Arial" w:hAnsi="Arial" w:cs="Arial"/>
                <w:sz w:val="20"/>
                <w:szCs w:val="20"/>
              </w:rPr>
              <w:t>Sorrento Coast Bleasure</w:t>
            </w:r>
          </w:p>
          <w:p w:rsidR="00E16E26" w:rsidRPr="00ED7349" w:rsidRDefault="00E16E26" w:rsidP="00E16E26">
            <w:pPr>
              <w:pStyle w:val="Paragrafoelenco"/>
              <w:numPr>
                <w:ilvl w:val="0"/>
                <w:numId w:val="34"/>
              </w:numPr>
              <w:spacing w:after="200" w:line="276" w:lineRule="auto"/>
              <w:jc w:val="both"/>
              <w:rPr>
                <w:rFonts w:ascii="Arial" w:hAnsi="Arial" w:cs="Arial"/>
                <w:sz w:val="20"/>
                <w:szCs w:val="20"/>
              </w:rPr>
            </w:pPr>
            <w:r w:rsidRPr="00ED7349">
              <w:rPr>
                <w:rFonts w:ascii="Arial" w:hAnsi="Arial" w:cs="Arial"/>
                <w:sz w:val="20"/>
                <w:szCs w:val="20"/>
              </w:rPr>
              <w:t>Sostenibilità e solidarietà</w:t>
            </w:r>
          </w:p>
          <w:p w:rsidR="00E16E26" w:rsidRPr="00ED7349" w:rsidRDefault="00E16E26" w:rsidP="00E16E26">
            <w:pPr>
              <w:pStyle w:val="Paragrafoelenco"/>
              <w:numPr>
                <w:ilvl w:val="0"/>
                <w:numId w:val="34"/>
              </w:numPr>
              <w:spacing w:after="200" w:line="276" w:lineRule="auto"/>
              <w:jc w:val="both"/>
              <w:rPr>
                <w:rFonts w:ascii="Arial" w:hAnsi="Arial" w:cs="Arial"/>
                <w:sz w:val="20"/>
                <w:szCs w:val="20"/>
              </w:rPr>
            </w:pPr>
            <w:r w:rsidRPr="00ED7349">
              <w:rPr>
                <w:rFonts w:ascii="Arial" w:hAnsi="Arial" w:cs="Arial"/>
                <w:sz w:val="20"/>
                <w:szCs w:val="20"/>
              </w:rPr>
              <w:t>Nuove regolamentazioni</w:t>
            </w:r>
          </w:p>
          <w:p w:rsidR="00E16E26" w:rsidRPr="00ED7349" w:rsidRDefault="00E16E26" w:rsidP="00E16E26">
            <w:pPr>
              <w:pStyle w:val="Paragrafoelenco"/>
              <w:numPr>
                <w:ilvl w:val="0"/>
                <w:numId w:val="34"/>
              </w:numPr>
              <w:spacing w:after="200" w:line="276" w:lineRule="auto"/>
              <w:jc w:val="both"/>
              <w:rPr>
                <w:rFonts w:ascii="Arial" w:hAnsi="Arial" w:cs="Arial"/>
                <w:sz w:val="20"/>
                <w:szCs w:val="20"/>
              </w:rPr>
            </w:pPr>
            <w:r w:rsidRPr="00ED7349">
              <w:rPr>
                <w:rFonts w:ascii="Arial" w:hAnsi="Arial" w:cs="Arial"/>
                <w:sz w:val="20"/>
                <w:szCs w:val="20"/>
              </w:rPr>
              <w:t>Fondazione Sorrento</w:t>
            </w:r>
          </w:p>
          <w:p w:rsidR="00E16E26" w:rsidRPr="00ED7349" w:rsidRDefault="00E16E26" w:rsidP="00E16E26">
            <w:pPr>
              <w:pStyle w:val="Paragrafoelenco"/>
              <w:numPr>
                <w:ilvl w:val="0"/>
                <w:numId w:val="34"/>
              </w:numPr>
              <w:spacing w:after="200" w:line="276" w:lineRule="auto"/>
              <w:jc w:val="both"/>
              <w:rPr>
                <w:rFonts w:ascii="Arial" w:hAnsi="Arial" w:cs="Arial"/>
                <w:sz w:val="20"/>
                <w:szCs w:val="20"/>
              </w:rPr>
            </w:pPr>
            <w:r w:rsidRPr="00ED7349">
              <w:rPr>
                <w:rFonts w:ascii="Arial" w:hAnsi="Arial" w:cs="Arial"/>
                <w:sz w:val="20"/>
                <w:szCs w:val="20"/>
              </w:rPr>
              <w:t>Enogastronomia e tutela dei prodotti tipici locali</w:t>
            </w:r>
          </w:p>
          <w:p w:rsidR="00E16E26" w:rsidRPr="00484AA2" w:rsidRDefault="00E16E26" w:rsidP="00E16E26">
            <w:pPr>
              <w:pStyle w:val="Paragrafoelenco"/>
              <w:numPr>
                <w:ilvl w:val="0"/>
                <w:numId w:val="34"/>
              </w:numPr>
              <w:spacing w:after="200" w:line="276" w:lineRule="auto"/>
              <w:jc w:val="both"/>
              <w:rPr>
                <w:rFonts w:ascii="Arial" w:hAnsi="Arial" w:cs="Arial"/>
              </w:rPr>
            </w:pPr>
            <w:r w:rsidRPr="00ED7349">
              <w:rPr>
                <w:rFonts w:ascii="Arial" w:hAnsi="Arial" w:cs="Arial"/>
                <w:sz w:val="20"/>
                <w:szCs w:val="20"/>
              </w:rPr>
              <w:t>Servizi</w:t>
            </w:r>
          </w:p>
          <w:p w:rsidR="00E16E26" w:rsidRPr="00B3568B" w:rsidRDefault="00E16E26" w:rsidP="00E16E26">
            <w:pPr>
              <w:pStyle w:val="Paragrafoelenco"/>
              <w:numPr>
                <w:ilvl w:val="0"/>
                <w:numId w:val="34"/>
              </w:numPr>
              <w:spacing w:after="200" w:line="276" w:lineRule="auto"/>
              <w:jc w:val="both"/>
              <w:rPr>
                <w:rFonts w:ascii="Arial" w:hAnsi="Arial" w:cs="Arial"/>
              </w:rPr>
            </w:pPr>
            <w:r w:rsidRPr="00ED7349">
              <w:rPr>
                <w:rFonts w:ascii="Arial" w:hAnsi="Arial" w:cs="Arial"/>
                <w:sz w:val="20"/>
                <w:szCs w:val="20"/>
              </w:rPr>
              <w:t>Eventi</w:t>
            </w:r>
          </w:p>
        </w:tc>
      </w:tr>
      <w:tr w:rsidR="00E16E26" w:rsidRPr="008261AF" w:rsidTr="00F47B53">
        <w:tc>
          <w:tcPr>
            <w:tcW w:w="2943" w:type="dxa"/>
          </w:tcPr>
          <w:p w:rsidR="00E16E26" w:rsidRPr="008261AF" w:rsidRDefault="00E16E26" w:rsidP="00F47B53">
            <w:pPr>
              <w:rPr>
                <w:rFonts w:ascii="Arial Black" w:hAnsi="Arial Black"/>
              </w:rPr>
            </w:pPr>
            <w:r w:rsidRPr="008261AF">
              <w:rPr>
                <w:rFonts w:ascii="Arial Black" w:hAnsi="Arial Black"/>
              </w:rPr>
              <w:lastRenderedPageBreak/>
              <w:t>Risorse umane</w:t>
            </w:r>
          </w:p>
        </w:tc>
        <w:tc>
          <w:tcPr>
            <w:tcW w:w="6835" w:type="dxa"/>
            <w:vAlign w:val="center"/>
          </w:tcPr>
          <w:p w:rsidR="00E16E26" w:rsidRPr="00B3568B" w:rsidRDefault="00E16E26" w:rsidP="00F47B53">
            <w:pPr>
              <w:jc w:val="both"/>
              <w:rPr>
                <w:rFonts w:ascii="Arial" w:hAnsi="Arial" w:cs="Arial"/>
              </w:rPr>
            </w:pPr>
          </w:p>
        </w:tc>
      </w:tr>
      <w:tr w:rsidR="00E16E26" w:rsidRPr="008261AF" w:rsidTr="00F47B53">
        <w:tc>
          <w:tcPr>
            <w:tcW w:w="2943" w:type="dxa"/>
          </w:tcPr>
          <w:p w:rsidR="00E16E26" w:rsidRPr="008261AF" w:rsidRDefault="00E16E26" w:rsidP="00F47B53">
            <w:pPr>
              <w:rPr>
                <w:rFonts w:ascii="Arial Black" w:hAnsi="Arial Black"/>
              </w:rPr>
            </w:pPr>
            <w:r w:rsidRPr="008261AF">
              <w:rPr>
                <w:rFonts w:ascii="Arial Black" w:hAnsi="Arial Black"/>
              </w:rPr>
              <w:t>Risorse strumentali</w:t>
            </w:r>
          </w:p>
        </w:tc>
        <w:tc>
          <w:tcPr>
            <w:tcW w:w="6835" w:type="dxa"/>
            <w:vAlign w:val="center"/>
          </w:tcPr>
          <w:p w:rsidR="00E16E26" w:rsidRPr="00B3568B" w:rsidRDefault="00E16E26" w:rsidP="00F47B53">
            <w:pPr>
              <w:jc w:val="both"/>
              <w:rPr>
                <w:rFonts w:ascii="Arial" w:hAnsi="Arial" w:cs="Arial"/>
              </w:rPr>
            </w:pPr>
            <w:r>
              <w:rPr>
                <w:rFonts w:ascii="Arial" w:hAnsi="Arial" w:cs="Arial"/>
              </w:rPr>
              <w:t>Attrezzature in dotazione.</w:t>
            </w:r>
          </w:p>
        </w:tc>
      </w:tr>
      <w:tr w:rsidR="00E16E26" w:rsidRPr="008261AF" w:rsidTr="00F47B53">
        <w:tc>
          <w:tcPr>
            <w:tcW w:w="2943" w:type="dxa"/>
          </w:tcPr>
          <w:p w:rsidR="00E16E26" w:rsidRPr="008261AF" w:rsidRDefault="00E16E26" w:rsidP="00F47B53">
            <w:pPr>
              <w:rPr>
                <w:rFonts w:ascii="Arial Black" w:hAnsi="Arial Black"/>
              </w:rPr>
            </w:pPr>
            <w:r w:rsidRPr="008261AF">
              <w:rPr>
                <w:rFonts w:ascii="Arial Black" w:hAnsi="Arial Black"/>
              </w:rPr>
              <w:t>Valutazione sui mezzi finanziari</w:t>
            </w:r>
          </w:p>
        </w:tc>
        <w:tc>
          <w:tcPr>
            <w:tcW w:w="6835" w:type="dxa"/>
            <w:vAlign w:val="center"/>
          </w:tcPr>
          <w:p w:rsidR="00E16E26" w:rsidRPr="00B3568B" w:rsidRDefault="00E16E26" w:rsidP="00F47B53">
            <w:pPr>
              <w:jc w:val="both"/>
              <w:rPr>
                <w:rFonts w:ascii="Arial" w:hAnsi="Arial" w:cs="Arial"/>
              </w:rPr>
            </w:pPr>
            <w:r w:rsidRPr="00F967F1">
              <w:rPr>
                <w:rFonts w:ascii="Arial" w:hAnsi="Arial" w:cs="Arial"/>
              </w:rPr>
              <w:t>I mezzi finanziari stanziati mirano a garantire un efficiente funzionamento del servizio.</w:t>
            </w:r>
          </w:p>
        </w:tc>
      </w:tr>
    </w:tbl>
    <w:p w:rsidR="00E16E26" w:rsidRDefault="00E16E26" w:rsidP="00E16E26"/>
    <w:p w:rsidR="00E16E26" w:rsidRDefault="00E16E26" w:rsidP="00E16E26">
      <w:pPr>
        <w:jc w:val="both"/>
        <w:rPr>
          <w:rFonts w:ascii="Arial Black" w:hAnsi="Arial Black" w:cs="Arial"/>
          <w:b/>
          <w:sz w:val="20"/>
          <w:szCs w:val="20"/>
        </w:rPr>
      </w:pPr>
    </w:p>
    <w:p w:rsidR="0015007C" w:rsidRDefault="0015007C" w:rsidP="00E16E26">
      <w:pPr>
        <w:jc w:val="both"/>
        <w:rPr>
          <w:rFonts w:ascii="Arial Black" w:hAnsi="Arial Black" w:cs="Arial"/>
          <w:b/>
          <w:sz w:val="20"/>
          <w:szCs w:val="20"/>
        </w:rPr>
      </w:pPr>
    </w:p>
    <w:p w:rsidR="0015007C" w:rsidRDefault="0015007C" w:rsidP="00E16E26">
      <w:pPr>
        <w:jc w:val="both"/>
        <w:rPr>
          <w:rFonts w:ascii="Arial Black" w:hAnsi="Arial Black" w:cs="Arial"/>
          <w:b/>
          <w:sz w:val="20"/>
          <w:szCs w:val="20"/>
        </w:rPr>
      </w:pPr>
    </w:p>
    <w:p w:rsidR="0015007C" w:rsidRDefault="0015007C" w:rsidP="00E16E26">
      <w:pPr>
        <w:jc w:val="both"/>
        <w:rPr>
          <w:rFonts w:ascii="Arial Black" w:hAnsi="Arial Black" w:cs="Arial"/>
          <w:b/>
          <w:sz w:val="20"/>
          <w:szCs w:val="20"/>
        </w:rPr>
      </w:pPr>
    </w:p>
    <w:p w:rsidR="0015007C" w:rsidRDefault="0015007C" w:rsidP="00E16E26">
      <w:pPr>
        <w:jc w:val="both"/>
        <w:rPr>
          <w:rFonts w:ascii="Arial Black" w:hAnsi="Arial Black" w:cs="Arial"/>
          <w:b/>
          <w:sz w:val="20"/>
          <w:szCs w:val="20"/>
        </w:rPr>
      </w:pPr>
    </w:p>
    <w:p w:rsidR="0015007C" w:rsidRDefault="0015007C" w:rsidP="00E16E26">
      <w:pPr>
        <w:jc w:val="both"/>
        <w:rPr>
          <w:rFonts w:ascii="Arial Black" w:hAnsi="Arial Black" w:cs="Arial"/>
          <w:b/>
          <w:sz w:val="20"/>
          <w:szCs w:val="20"/>
        </w:rPr>
      </w:pPr>
    </w:p>
    <w:p w:rsidR="0015007C" w:rsidRDefault="0015007C" w:rsidP="00E16E26">
      <w:pPr>
        <w:jc w:val="both"/>
        <w:rPr>
          <w:rFonts w:ascii="Arial Black" w:hAnsi="Arial Black" w:cs="Arial"/>
          <w:b/>
          <w:sz w:val="20"/>
          <w:szCs w:val="20"/>
        </w:rPr>
      </w:pPr>
    </w:p>
    <w:p w:rsidR="0015007C" w:rsidRDefault="0015007C" w:rsidP="00E16E26">
      <w:pPr>
        <w:jc w:val="both"/>
        <w:rPr>
          <w:rFonts w:ascii="Arial Black" w:hAnsi="Arial Black" w:cs="Arial"/>
          <w:b/>
          <w:sz w:val="20"/>
          <w:szCs w:val="20"/>
        </w:rPr>
      </w:pPr>
    </w:p>
    <w:p w:rsidR="0015007C" w:rsidRDefault="0015007C" w:rsidP="00E16E26">
      <w:pPr>
        <w:jc w:val="both"/>
        <w:rPr>
          <w:rFonts w:ascii="Arial Black" w:hAnsi="Arial Black" w:cs="Arial"/>
          <w:b/>
          <w:sz w:val="20"/>
          <w:szCs w:val="20"/>
        </w:rPr>
      </w:pPr>
    </w:p>
    <w:p w:rsidR="0015007C" w:rsidRDefault="0015007C" w:rsidP="00E16E26">
      <w:pPr>
        <w:jc w:val="both"/>
        <w:rPr>
          <w:rFonts w:ascii="Arial Black" w:hAnsi="Arial Black" w:cs="Arial"/>
          <w:b/>
          <w:sz w:val="20"/>
          <w:szCs w:val="20"/>
        </w:rPr>
      </w:pPr>
    </w:p>
    <w:p w:rsidR="0015007C" w:rsidRDefault="0015007C" w:rsidP="00E16E26">
      <w:pPr>
        <w:jc w:val="both"/>
        <w:rPr>
          <w:rFonts w:ascii="Arial Black" w:hAnsi="Arial Black" w:cs="Arial"/>
          <w:b/>
          <w:sz w:val="20"/>
          <w:szCs w:val="20"/>
        </w:rPr>
      </w:pPr>
    </w:p>
    <w:p w:rsidR="0015007C" w:rsidRDefault="0015007C" w:rsidP="00E16E26">
      <w:pPr>
        <w:jc w:val="both"/>
        <w:rPr>
          <w:rFonts w:ascii="Arial Black" w:hAnsi="Arial Black" w:cs="Arial"/>
          <w:b/>
          <w:sz w:val="20"/>
          <w:szCs w:val="20"/>
        </w:rPr>
      </w:pPr>
    </w:p>
    <w:p w:rsidR="0015007C" w:rsidRDefault="0015007C" w:rsidP="00E16E26">
      <w:pPr>
        <w:jc w:val="both"/>
        <w:rPr>
          <w:rFonts w:ascii="Arial Black" w:hAnsi="Arial Black" w:cs="Arial"/>
          <w:b/>
          <w:sz w:val="20"/>
          <w:szCs w:val="20"/>
        </w:rPr>
      </w:pPr>
    </w:p>
    <w:p w:rsidR="0015007C" w:rsidRDefault="0015007C" w:rsidP="00E16E26">
      <w:pPr>
        <w:jc w:val="both"/>
        <w:rPr>
          <w:rFonts w:ascii="Arial Black" w:hAnsi="Arial Black" w:cs="Arial"/>
          <w:b/>
          <w:sz w:val="20"/>
          <w:szCs w:val="20"/>
        </w:rPr>
      </w:pPr>
    </w:p>
    <w:p w:rsidR="0015007C" w:rsidRDefault="0015007C" w:rsidP="00E16E26">
      <w:pPr>
        <w:jc w:val="both"/>
        <w:rPr>
          <w:rFonts w:ascii="Arial Black" w:hAnsi="Arial Black" w:cs="Arial"/>
          <w:b/>
          <w:sz w:val="20"/>
          <w:szCs w:val="20"/>
        </w:rPr>
      </w:pPr>
    </w:p>
    <w:p w:rsidR="0015007C" w:rsidRDefault="0015007C" w:rsidP="00E16E26">
      <w:pPr>
        <w:jc w:val="both"/>
        <w:rPr>
          <w:rFonts w:ascii="Arial Black" w:hAnsi="Arial Black" w:cs="Arial"/>
          <w:b/>
          <w:sz w:val="20"/>
          <w:szCs w:val="20"/>
        </w:rPr>
      </w:pPr>
    </w:p>
    <w:p w:rsidR="0015007C" w:rsidRDefault="0015007C" w:rsidP="00E16E26">
      <w:pPr>
        <w:jc w:val="both"/>
        <w:rPr>
          <w:rFonts w:ascii="Arial Black" w:hAnsi="Arial Black" w:cs="Arial"/>
          <w:b/>
          <w:sz w:val="20"/>
          <w:szCs w:val="20"/>
        </w:rPr>
      </w:pPr>
    </w:p>
    <w:p w:rsidR="0015007C" w:rsidRDefault="0015007C" w:rsidP="00E16E26">
      <w:pPr>
        <w:jc w:val="both"/>
        <w:rPr>
          <w:rFonts w:ascii="Arial Black" w:hAnsi="Arial Black" w:cs="Arial"/>
          <w:b/>
          <w:sz w:val="20"/>
          <w:szCs w:val="20"/>
        </w:rPr>
      </w:pPr>
    </w:p>
    <w:p w:rsidR="0015007C" w:rsidRDefault="0015007C" w:rsidP="00E16E26">
      <w:pPr>
        <w:jc w:val="both"/>
        <w:rPr>
          <w:rFonts w:ascii="Arial Black" w:hAnsi="Arial Black" w:cs="Arial"/>
          <w:b/>
          <w:sz w:val="20"/>
          <w:szCs w:val="20"/>
        </w:rPr>
      </w:pPr>
    </w:p>
    <w:p w:rsidR="0015007C" w:rsidRDefault="0015007C" w:rsidP="00E16E26">
      <w:pPr>
        <w:jc w:val="both"/>
        <w:rPr>
          <w:rFonts w:ascii="Arial Black" w:hAnsi="Arial Black" w:cs="Arial"/>
          <w:b/>
          <w:sz w:val="20"/>
          <w:szCs w:val="20"/>
        </w:rPr>
      </w:pPr>
    </w:p>
    <w:p w:rsidR="00E16E26" w:rsidRDefault="00E16E26" w:rsidP="00E16E26">
      <w:pPr>
        <w:jc w:val="both"/>
        <w:rPr>
          <w:rFonts w:ascii="Arial Black" w:hAnsi="Arial Black" w:cs="Arial"/>
          <w:b/>
          <w:sz w:val="20"/>
          <w:szCs w:val="20"/>
        </w:rPr>
      </w:pPr>
      <w:r w:rsidRPr="00165F8A">
        <w:rPr>
          <w:rFonts w:ascii="Arial Black" w:hAnsi="Arial Black" w:cs="Arial"/>
          <w:b/>
          <w:sz w:val="20"/>
          <w:szCs w:val="20"/>
        </w:rPr>
        <w:t>Allegato 1</w:t>
      </w:r>
    </w:p>
    <w:p w:rsidR="00E16E26" w:rsidRPr="00165F8A" w:rsidRDefault="00E16E26" w:rsidP="00E16E26">
      <w:pPr>
        <w:jc w:val="both"/>
        <w:rPr>
          <w:rFonts w:ascii="Arial Black" w:hAnsi="Arial Black" w:cs="Arial"/>
          <w:b/>
          <w:sz w:val="20"/>
          <w:szCs w:val="20"/>
        </w:rPr>
      </w:pPr>
    </w:p>
    <w:p w:rsidR="00E16E26" w:rsidRPr="00473CC7" w:rsidRDefault="00E16E26" w:rsidP="00E16E26">
      <w:pPr>
        <w:jc w:val="both"/>
        <w:rPr>
          <w:rFonts w:ascii="Arial" w:hAnsi="Arial" w:cs="Arial"/>
          <w:sz w:val="20"/>
          <w:szCs w:val="20"/>
        </w:rPr>
      </w:pPr>
      <w:r>
        <w:rPr>
          <w:rFonts w:ascii="Arial" w:hAnsi="Arial" w:cs="Arial"/>
          <w:sz w:val="20"/>
          <w:szCs w:val="20"/>
        </w:rPr>
        <w:t>P</w:t>
      </w:r>
      <w:r w:rsidRPr="00473CC7">
        <w:rPr>
          <w:rFonts w:ascii="Arial" w:hAnsi="Arial" w:cs="Arial"/>
          <w:sz w:val="20"/>
          <w:szCs w:val="20"/>
        </w:rPr>
        <w:t>arlare di Turismo –</w:t>
      </w:r>
      <w:r>
        <w:rPr>
          <w:rFonts w:ascii="Arial" w:hAnsi="Arial" w:cs="Arial"/>
          <w:sz w:val="20"/>
          <w:szCs w:val="20"/>
        </w:rPr>
        <w:t>vuol dire parlare de</w:t>
      </w:r>
      <w:r w:rsidRPr="00473CC7">
        <w:rPr>
          <w:rFonts w:ascii="Arial" w:hAnsi="Arial" w:cs="Arial"/>
          <w:sz w:val="20"/>
          <w:szCs w:val="20"/>
        </w:rPr>
        <w:t>l perno attorno al quale gravita l’ economia della Città di Sorrento.</w:t>
      </w:r>
    </w:p>
    <w:p w:rsidR="00E16E26" w:rsidRPr="00473CC7" w:rsidRDefault="00E16E26" w:rsidP="00E16E26">
      <w:pPr>
        <w:jc w:val="both"/>
        <w:rPr>
          <w:rFonts w:ascii="Arial" w:hAnsi="Arial" w:cs="Arial"/>
          <w:sz w:val="20"/>
          <w:szCs w:val="20"/>
        </w:rPr>
      </w:pPr>
      <w:r w:rsidRPr="00473CC7">
        <w:rPr>
          <w:rFonts w:ascii="Arial" w:hAnsi="Arial" w:cs="Arial"/>
          <w:sz w:val="20"/>
          <w:szCs w:val="20"/>
        </w:rPr>
        <w:t>Ad esso, dunque, è giusto che sia riservata particolare attenzione, non solo perché fonte di ricchezza per gli imprenditori dell’ indotto, ma anche e soprattutto perché le attività dell’ intera filiera turistica continuano a garantire elevati livelli occupazionali e, dunque, benessere per l’ intera comunità locale.</w:t>
      </w:r>
    </w:p>
    <w:p w:rsidR="00E16E26" w:rsidRPr="00473CC7" w:rsidRDefault="00E16E26" w:rsidP="00E16E26">
      <w:pPr>
        <w:jc w:val="both"/>
        <w:rPr>
          <w:rFonts w:ascii="Arial" w:hAnsi="Arial" w:cs="Arial"/>
          <w:sz w:val="20"/>
          <w:szCs w:val="20"/>
        </w:rPr>
      </w:pPr>
      <w:r w:rsidRPr="00473CC7">
        <w:rPr>
          <w:rFonts w:ascii="Arial" w:hAnsi="Arial" w:cs="Arial"/>
          <w:sz w:val="20"/>
          <w:szCs w:val="20"/>
        </w:rPr>
        <w:t>Se oggi, a Sorrento, gli effetti della crisi, per quanto gravissimi, hanno procurato conseguenze meno drammatiche rispetto a quelle che hanno visto interessata l’ intera nazione, lo si deve proprio al fatto che la nostra realtà può contare su un apparato economico – imprenditoriale sano ed in grado, sia pure solo in parte, di assolvere al ruolo di “ammortizzatore sociale”.</w:t>
      </w:r>
    </w:p>
    <w:p w:rsidR="00E16E26" w:rsidRPr="00473CC7" w:rsidRDefault="00E16E26" w:rsidP="00E16E26">
      <w:pPr>
        <w:jc w:val="both"/>
        <w:rPr>
          <w:rFonts w:ascii="Arial" w:hAnsi="Arial" w:cs="Arial"/>
          <w:sz w:val="20"/>
          <w:szCs w:val="20"/>
        </w:rPr>
      </w:pPr>
      <w:r w:rsidRPr="00473CC7">
        <w:rPr>
          <w:rFonts w:ascii="Arial" w:hAnsi="Arial" w:cs="Arial"/>
          <w:sz w:val="20"/>
          <w:szCs w:val="20"/>
        </w:rPr>
        <w:t>I brillanti risultati conseguiti negli ultimi anni dalle nostre strutture ricettive (alberghiere ed extra-alberghiere) in termini di arrivi e presenze; gli indici di affollamento e di gradimento che vedono interessate le aziende impegnate sul fronte della ristorazione oltre che i riconoscimenti conferiti a vario titolo alla città di Sorrento da operatori di settore e prestigiose organizzazioni (Trivago, Ordine dei Cavalieri del Turismo, Città di Partenope, etc.) non devono alimentare facili entusiasmi, né indurre alcuno a “cullarsi sugli allori”.</w:t>
      </w:r>
    </w:p>
    <w:p w:rsidR="00E16E26" w:rsidRPr="00473CC7" w:rsidRDefault="00E16E26" w:rsidP="00E16E26">
      <w:pPr>
        <w:jc w:val="both"/>
        <w:rPr>
          <w:rFonts w:ascii="Arial" w:hAnsi="Arial" w:cs="Arial"/>
          <w:sz w:val="20"/>
          <w:szCs w:val="20"/>
        </w:rPr>
      </w:pPr>
      <w:r w:rsidRPr="00473CC7">
        <w:rPr>
          <w:rFonts w:ascii="Arial" w:hAnsi="Arial" w:cs="Arial"/>
          <w:sz w:val="20"/>
          <w:szCs w:val="20"/>
        </w:rPr>
        <w:t>Occorre, invece, cogliere gli spunti positivi che derivano da una congiuntura favorevole ed impegnarsi per far sì che si possa proseguire in un processo virtuoso caratterizzato da una perenne ricerca di miglioramento.</w:t>
      </w:r>
    </w:p>
    <w:p w:rsidR="00E16E26" w:rsidRPr="00473CC7" w:rsidRDefault="00E16E26" w:rsidP="00E16E26">
      <w:pPr>
        <w:jc w:val="both"/>
        <w:rPr>
          <w:rFonts w:ascii="Arial" w:hAnsi="Arial" w:cs="Arial"/>
          <w:sz w:val="20"/>
          <w:szCs w:val="20"/>
        </w:rPr>
      </w:pPr>
      <w:r w:rsidRPr="00473CC7">
        <w:rPr>
          <w:rFonts w:ascii="Arial" w:hAnsi="Arial" w:cs="Arial"/>
          <w:sz w:val="20"/>
          <w:szCs w:val="20"/>
        </w:rPr>
        <w:t>Per questa ragione è opportuno proseguire lungo la strada intrapresa nel tentativo di creare un vero e proprio sistema rispetto al quale ognuno (amministratori, esponenti della classe imprenditoriale, privati cittadini, oltre che enti ed associazioni di categoria e sindacati) è chiamato a svolgere il proprio ruolo nell’ ambito di un progetto unico che sia in grado di trovare nelle sinergie il suo punto di forza.</w:t>
      </w:r>
    </w:p>
    <w:p w:rsidR="00E16E26" w:rsidRPr="00473CC7" w:rsidRDefault="00E16E26" w:rsidP="00E16E26">
      <w:pPr>
        <w:jc w:val="both"/>
        <w:rPr>
          <w:rFonts w:ascii="Arial" w:hAnsi="Arial" w:cs="Arial"/>
          <w:sz w:val="20"/>
          <w:szCs w:val="20"/>
        </w:rPr>
      </w:pPr>
      <w:r w:rsidRPr="00473CC7">
        <w:rPr>
          <w:rFonts w:ascii="Arial" w:hAnsi="Arial" w:cs="Arial"/>
          <w:sz w:val="20"/>
          <w:szCs w:val="20"/>
        </w:rPr>
        <w:t>Quelle stesse sinergie che non possono che vedere interessati i singoli componenti dell’ esecutivo i quali, pur nel rispetto delle deleghe e delle competenze assegnate a ciascuno, non possono che concorrere ad innalzare, in maniera corale, gli standard qualitativi dell’ offerta turistica complessiva.</w:t>
      </w:r>
    </w:p>
    <w:p w:rsidR="00E16E26" w:rsidRPr="00473CC7" w:rsidRDefault="00E16E26" w:rsidP="00E16E26">
      <w:pPr>
        <w:jc w:val="both"/>
        <w:rPr>
          <w:rFonts w:ascii="Arial" w:hAnsi="Arial" w:cs="Arial"/>
          <w:sz w:val="20"/>
          <w:szCs w:val="20"/>
        </w:rPr>
      </w:pPr>
      <w:r w:rsidRPr="00473CC7">
        <w:rPr>
          <w:rFonts w:ascii="Arial" w:hAnsi="Arial" w:cs="Arial"/>
          <w:sz w:val="20"/>
          <w:szCs w:val="20"/>
        </w:rPr>
        <w:t>In questo senso, dunque, la stretta collaborazione che deve essere assicurata con gli Assessorati agli Eventi, alle Manifestazioni, al Marketing Territoriale, all’ Arredo Urbano, al Verde Pubblico, all’ Ambiente alla Mobilità e Sicurezza, al Commercio ed alla Cultura, non solo è sintomatica dell’ armonia che regna all’ interno della compagine di governo cittadino, ma anche espressione di un modo di intendere il turismo come un “unicum” che veda interessata la Città su molteplici fronti.</w:t>
      </w:r>
    </w:p>
    <w:p w:rsidR="00E16E26" w:rsidRDefault="00E16E26" w:rsidP="00E16E26">
      <w:pPr>
        <w:jc w:val="both"/>
        <w:rPr>
          <w:rFonts w:ascii="Arial" w:hAnsi="Arial" w:cs="Arial"/>
          <w:sz w:val="20"/>
          <w:szCs w:val="20"/>
        </w:rPr>
      </w:pPr>
      <w:r w:rsidRPr="00473CC7">
        <w:rPr>
          <w:rFonts w:ascii="Arial" w:hAnsi="Arial" w:cs="Arial"/>
          <w:sz w:val="20"/>
          <w:szCs w:val="20"/>
        </w:rPr>
        <w:t>In questa sede, ferma restando l’ opportunità di ricorrere a richiami che coinvolgono anche l’ intero esecutivo e ferma restando l’ opportunità di prevedere, in seguito, ulteriori approfondimenti, si intende focalizzare l’ attenzione su un numero minimo di risultati in considerazione del fatto che il D.U.P., pur impegnando l’ Amministrazione per un ragionevole lasso di tempo, comporta previsioni per un solo triennio. Ciò senza trascurare il fatto che lo stesso documento può essere rimodulato in considerazione di nuove esigenze e/o alla luce dei risultati effettivamente conseguiti.</w:t>
      </w:r>
    </w:p>
    <w:p w:rsidR="00E16E26" w:rsidRDefault="00E16E26" w:rsidP="00E16E26">
      <w:pPr>
        <w:jc w:val="both"/>
        <w:rPr>
          <w:rFonts w:ascii="Arial" w:hAnsi="Arial" w:cs="Arial"/>
          <w:sz w:val="20"/>
          <w:szCs w:val="20"/>
        </w:rPr>
      </w:pPr>
    </w:p>
    <w:p w:rsidR="00E16E26" w:rsidRDefault="00E16E26" w:rsidP="00E16E26">
      <w:pPr>
        <w:jc w:val="both"/>
        <w:rPr>
          <w:rFonts w:ascii="Arial" w:hAnsi="Arial" w:cs="Arial"/>
          <w:sz w:val="20"/>
          <w:szCs w:val="20"/>
        </w:rPr>
      </w:pPr>
    </w:p>
    <w:p w:rsidR="00E16E26" w:rsidRDefault="00E16E26" w:rsidP="00E16E26">
      <w:pPr>
        <w:jc w:val="both"/>
        <w:rPr>
          <w:rFonts w:ascii="Arial" w:hAnsi="Arial" w:cs="Arial"/>
          <w:sz w:val="20"/>
          <w:szCs w:val="20"/>
        </w:rPr>
      </w:pPr>
    </w:p>
    <w:p w:rsidR="00E16E26" w:rsidRDefault="00E16E26" w:rsidP="00E16E26">
      <w:pPr>
        <w:jc w:val="both"/>
        <w:rPr>
          <w:rFonts w:ascii="Arial" w:hAnsi="Arial" w:cs="Arial"/>
          <w:sz w:val="20"/>
          <w:szCs w:val="20"/>
        </w:rPr>
      </w:pPr>
    </w:p>
    <w:p w:rsidR="00E16E26" w:rsidRDefault="00E16E26" w:rsidP="00E16E26">
      <w:pPr>
        <w:jc w:val="both"/>
        <w:rPr>
          <w:rFonts w:ascii="Arial" w:hAnsi="Arial" w:cs="Arial"/>
          <w:sz w:val="20"/>
          <w:szCs w:val="20"/>
        </w:rPr>
      </w:pPr>
    </w:p>
    <w:p w:rsidR="00E16E26" w:rsidRPr="00165F8A" w:rsidRDefault="00E16E26" w:rsidP="00E16E26">
      <w:pPr>
        <w:jc w:val="both"/>
        <w:rPr>
          <w:rFonts w:ascii="Arial" w:hAnsi="Arial" w:cs="Arial"/>
          <w:sz w:val="20"/>
          <w:szCs w:val="20"/>
        </w:rPr>
      </w:pPr>
    </w:p>
    <w:p w:rsidR="00E16E26" w:rsidRPr="00165F8A" w:rsidRDefault="00E16E26" w:rsidP="00E16E26">
      <w:pPr>
        <w:jc w:val="both"/>
        <w:rPr>
          <w:rFonts w:ascii="Arial Black" w:hAnsi="Arial Black" w:cs="Arial"/>
          <w:b/>
          <w:sz w:val="20"/>
          <w:szCs w:val="20"/>
        </w:rPr>
      </w:pPr>
      <w:r w:rsidRPr="00165F8A">
        <w:rPr>
          <w:rFonts w:ascii="Arial Black" w:hAnsi="Arial Black" w:cs="Arial"/>
          <w:b/>
          <w:sz w:val="20"/>
          <w:szCs w:val="20"/>
        </w:rPr>
        <w:t>Allegato 2</w:t>
      </w:r>
    </w:p>
    <w:p w:rsidR="00E16E26" w:rsidRPr="00165F8A" w:rsidRDefault="00E16E26" w:rsidP="00E16E26">
      <w:pPr>
        <w:jc w:val="both"/>
        <w:rPr>
          <w:rFonts w:ascii="Arial" w:hAnsi="Arial" w:cs="Arial"/>
          <w:b/>
          <w:sz w:val="20"/>
          <w:szCs w:val="20"/>
        </w:rPr>
      </w:pPr>
      <w:r w:rsidRPr="00165F8A">
        <w:rPr>
          <w:rFonts w:ascii="Arial" w:hAnsi="Arial" w:cs="Arial"/>
          <w:b/>
          <w:sz w:val="20"/>
          <w:szCs w:val="20"/>
        </w:rPr>
        <w:t>Destagionalizzazione</w:t>
      </w:r>
    </w:p>
    <w:p w:rsidR="00E16E26" w:rsidRPr="00165F8A" w:rsidRDefault="00E16E26" w:rsidP="00E16E26">
      <w:pPr>
        <w:jc w:val="both"/>
        <w:rPr>
          <w:rFonts w:ascii="Arial" w:hAnsi="Arial" w:cs="Arial"/>
          <w:sz w:val="20"/>
          <w:szCs w:val="20"/>
        </w:rPr>
      </w:pPr>
      <w:r w:rsidRPr="00165F8A">
        <w:rPr>
          <w:rFonts w:ascii="Arial" w:hAnsi="Arial" w:cs="Arial"/>
          <w:sz w:val="20"/>
          <w:szCs w:val="20"/>
        </w:rPr>
        <w:t>Già nelle premesse si è accennato alla importanza rivestita dalle aziende impegnate nella filiera turistica (e del suo indotto) nel far sì che la nostra città possa contare su una offerta occupazionale soddisfacente.</w:t>
      </w:r>
    </w:p>
    <w:p w:rsidR="00E16E26" w:rsidRPr="00165F8A" w:rsidRDefault="00E16E26" w:rsidP="00E16E26">
      <w:pPr>
        <w:jc w:val="both"/>
        <w:rPr>
          <w:rFonts w:ascii="Arial" w:hAnsi="Arial" w:cs="Arial"/>
          <w:sz w:val="20"/>
          <w:szCs w:val="20"/>
        </w:rPr>
      </w:pPr>
      <w:r w:rsidRPr="00165F8A">
        <w:rPr>
          <w:rFonts w:ascii="Arial" w:hAnsi="Arial" w:cs="Arial"/>
          <w:sz w:val="20"/>
          <w:szCs w:val="20"/>
        </w:rPr>
        <w:t>Tuttavia, da più parti, è avvertita, prioritariamente, l’ esigenza di puntare ad un prolungamento della stagione turistica passando dagli attuali sei/sette mesi di attività ad un arco temporale di 8/10 mesi.</w:t>
      </w:r>
    </w:p>
    <w:p w:rsidR="00E16E26" w:rsidRPr="00165F8A" w:rsidRDefault="00E16E26" w:rsidP="00E16E26">
      <w:pPr>
        <w:jc w:val="both"/>
        <w:rPr>
          <w:rFonts w:ascii="Arial" w:hAnsi="Arial" w:cs="Arial"/>
          <w:sz w:val="20"/>
          <w:szCs w:val="20"/>
        </w:rPr>
      </w:pPr>
      <w:r w:rsidRPr="00165F8A">
        <w:rPr>
          <w:rFonts w:ascii="Arial" w:hAnsi="Arial" w:cs="Arial"/>
          <w:sz w:val="20"/>
          <w:szCs w:val="20"/>
        </w:rPr>
        <w:t>Già sensibile alle esigenze avvertite dalle maestranze, che da quest’ anno sono esposte a seri rischi economici per effetto delle nuove norme che regolamentano il regime della cosiddetta “disoccupazione”, l’ Amministrazione non trascura le sollecitazioni provenienti dai responsabili delle associazioni di categoria che, unanimemente, richiedono interventi volti a favorire l’ accelerazione del processo di destagionalizzazione.</w:t>
      </w:r>
    </w:p>
    <w:p w:rsidR="00E16E26" w:rsidRPr="00165F8A" w:rsidRDefault="00E16E26" w:rsidP="00E16E26">
      <w:pPr>
        <w:jc w:val="both"/>
        <w:rPr>
          <w:rFonts w:ascii="Arial" w:hAnsi="Arial" w:cs="Arial"/>
          <w:sz w:val="20"/>
          <w:szCs w:val="20"/>
        </w:rPr>
      </w:pPr>
      <w:r w:rsidRPr="00165F8A">
        <w:rPr>
          <w:rFonts w:ascii="Arial" w:hAnsi="Arial" w:cs="Arial"/>
          <w:sz w:val="20"/>
          <w:szCs w:val="20"/>
        </w:rPr>
        <w:t>In questo senso, dunque, non si può fare a meno di approcciare l’ argomento ipotizzando almeno due diversi generi di intervento: quelli per il breve periodo e quelli che, viceversa, sono destinati ad incidere e/o ad essere realizzati in un arco temporale medio-lungo.</w:t>
      </w:r>
    </w:p>
    <w:p w:rsidR="00E16E26" w:rsidRPr="00165F8A" w:rsidRDefault="00E16E26" w:rsidP="00E16E26">
      <w:pPr>
        <w:jc w:val="both"/>
        <w:rPr>
          <w:rFonts w:ascii="Arial" w:hAnsi="Arial" w:cs="Arial"/>
          <w:sz w:val="20"/>
          <w:szCs w:val="20"/>
        </w:rPr>
      </w:pPr>
      <w:r w:rsidRPr="00165F8A">
        <w:rPr>
          <w:rFonts w:ascii="Arial" w:hAnsi="Arial" w:cs="Arial"/>
          <w:sz w:val="20"/>
          <w:szCs w:val="20"/>
        </w:rPr>
        <w:t>Nell’ immediato – anche facendo seguito ai primi incontri avuti con le associazioni di categoria (albergatori, agenti di viaggio, ristoratori, commercianti, etc.) – sembra opportuno ipotizzare:</w:t>
      </w:r>
    </w:p>
    <w:p w:rsidR="00E16E26" w:rsidRPr="00165F8A" w:rsidRDefault="00E16E26" w:rsidP="00E16E26">
      <w:pPr>
        <w:jc w:val="both"/>
        <w:rPr>
          <w:rFonts w:ascii="Arial" w:hAnsi="Arial" w:cs="Arial"/>
          <w:sz w:val="20"/>
          <w:szCs w:val="20"/>
        </w:rPr>
      </w:pPr>
      <w:r w:rsidRPr="00165F8A">
        <w:rPr>
          <w:rFonts w:ascii="Arial" w:hAnsi="Arial" w:cs="Arial"/>
          <w:sz w:val="20"/>
          <w:szCs w:val="20"/>
        </w:rPr>
        <w:t>-</w:t>
      </w:r>
      <w:r w:rsidRPr="00165F8A">
        <w:rPr>
          <w:rFonts w:ascii="Arial" w:hAnsi="Arial" w:cs="Arial"/>
          <w:sz w:val="20"/>
          <w:szCs w:val="20"/>
        </w:rPr>
        <w:tab/>
        <w:t>La creazione di una “cabina di regia”, che riunisca attorno a sé tutti gli enti pubblici e/o privati che operano nell’ ambito del turismo, per coordinare ed indirizzare le attività volte ad ottenere l’ auspicata destagionalizzazione della domanda e, ovviamente, dell’ offerta.</w:t>
      </w:r>
    </w:p>
    <w:p w:rsidR="00E16E26" w:rsidRPr="00165F8A" w:rsidRDefault="00E16E26" w:rsidP="00E16E26">
      <w:pPr>
        <w:jc w:val="both"/>
        <w:rPr>
          <w:rFonts w:ascii="Arial" w:hAnsi="Arial" w:cs="Arial"/>
          <w:sz w:val="20"/>
          <w:szCs w:val="20"/>
        </w:rPr>
      </w:pPr>
      <w:r w:rsidRPr="00165F8A">
        <w:rPr>
          <w:rFonts w:ascii="Arial" w:hAnsi="Arial" w:cs="Arial"/>
          <w:sz w:val="20"/>
          <w:szCs w:val="20"/>
        </w:rPr>
        <w:t>Al riguardo è bene puntualizzare che, dopo una prima riunione convocata prima dell’ inizio dell’ estate, nei giorni scorsi sono ripresi i lavori di un apposito “tavolo di concertazione” cui sono stati chiamati ad intervenire i rappresentanti delle associazioni di categoria, nonché i sindacati.</w:t>
      </w:r>
    </w:p>
    <w:p w:rsidR="00E16E26" w:rsidRPr="00165F8A" w:rsidRDefault="00E16E26" w:rsidP="00E16E26">
      <w:pPr>
        <w:jc w:val="both"/>
        <w:rPr>
          <w:rFonts w:ascii="Arial" w:hAnsi="Arial" w:cs="Arial"/>
          <w:sz w:val="20"/>
          <w:szCs w:val="20"/>
        </w:rPr>
      </w:pPr>
      <w:r w:rsidRPr="00165F8A">
        <w:rPr>
          <w:rFonts w:ascii="Arial" w:hAnsi="Arial" w:cs="Arial"/>
          <w:sz w:val="20"/>
          <w:szCs w:val="20"/>
        </w:rPr>
        <w:t>-</w:t>
      </w:r>
      <w:r w:rsidRPr="00165F8A">
        <w:rPr>
          <w:rFonts w:ascii="Arial" w:hAnsi="Arial" w:cs="Arial"/>
          <w:sz w:val="20"/>
          <w:szCs w:val="20"/>
        </w:rPr>
        <w:tab/>
        <w:t>Il coinvolgimento di albergatori, ristoratori, agenti di viaggio e commercianti per la elaborazione di un “pacchetto” di offerte, sconti e/o promozioni destinato a rendere appetibile la città anche nei mesi in cui, attualmente, le strutture ricettive sono chiuse.</w:t>
      </w:r>
    </w:p>
    <w:p w:rsidR="00E16E26" w:rsidRPr="00165F8A" w:rsidRDefault="00E16E26" w:rsidP="00E16E26">
      <w:pPr>
        <w:jc w:val="both"/>
        <w:rPr>
          <w:rFonts w:ascii="Arial" w:hAnsi="Arial" w:cs="Arial"/>
          <w:sz w:val="20"/>
          <w:szCs w:val="20"/>
        </w:rPr>
      </w:pPr>
      <w:r w:rsidRPr="00165F8A">
        <w:rPr>
          <w:rFonts w:ascii="Arial" w:hAnsi="Arial" w:cs="Arial"/>
          <w:sz w:val="20"/>
          <w:szCs w:val="20"/>
        </w:rPr>
        <w:t>-</w:t>
      </w:r>
      <w:r w:rsidRPr="00165F8A">
        <w:rPr>
          <w:rFonts w:ascii="Arial" w:hAnsi="Arial" w:cs="Arial"/>
          <w:sz w:val="20"/>
          <w:szCs w:val="20"/>
        </w:rPr>
        <w:tab/>
        <w:t>La predisposizione di una campagna di informazione per evidenziare che nel periodo compreso tra il 1° novembre ed il 31 marzo, i turisti non sono sottoposti all’ obbligo di pagare la tassa di soggiorno.</w:t>
      </w:r>
    </w:p>
    <w:p w:rsidR="00E16E26" w:rsidRPr="00165F8A" w:rsidRDefault="00E16E26" w:rsidP="00E16E26">
      <w:pPr>
        <w:jc w:val="both"/>
        <w:rPr>
          <w:rFonts w:ascii="Arial" w:hAnsi="Arial" w:cs="Arial"/>
          <w:sz w:val="20"/>
          <w:szCs w:val="20"/>
        </w:rPr>
      </w:pPr>
      <w:r w:rsidRPr="00165F8A">
        <w:rPr>
          <w:rFonts w:ascii="Arial" w:hAnsi="Arial" w:cs="Arial"/>
          <w:sz w:val="20"/>
          <w:szCs w:val="20"/>
        </w:rPr>
        <w:t>-</w:t>
      </w:r>
      <w:r w:rsidRPr="00165F8A">
        <w:rPr>
          <w:rFonts w:ascii="Arial" w:hAnsi="Arial" w:cs="Arial"/>
          <w:sz w:val="20"/>
          <w:szCs w:val="20"/>
        </w:rPr>
        <w:tab/>
        <w:t>L’ avvio di attività volte a far sì che si possa disporre dell’ accesso a Musei, Mostre e spettacoli folcloristici a condizioni particolarmente vantaggiose (se non gratis) nei periodi in cui, per il passato, era prevista “affluenza turistica zero”.</w:t>
      </w:r>
    </w:p>
    <w:p w:rsidR="00E16E26" w:rsidRPr="00165F8A" w:rsidRDefault="00E16E26" w:rsidP="00E16E26">
      <w:pPr>
        <w:jc w:val="both"/>
        <w:rPr>
          <w:rFonts w:ascii="Arial" w:hAnsi="Arial" w:cs="Arial"/>
          <w:sz w:val="20"/>
          <w:szCs w:val="20"/>
        </w:rPr>
      </w:pPr>
      <w:r w:rsidRPr="00165F8A">
        <w:rPr>
          <w:rFonts w:ascii="Arial" w:hAnsi="Arial" w:cs="Arial"/>
          <w:sz w:val="20"/>
          <w:szCs w:val="20"/>
        </w:rPr>
        <w:t>-</w:t>
      </w:r>
      <w:r w:rsidRPr="00165F8A">
        <w:rPr>
          <w:rFonts w:ascii="Arial" w:hAnsi="Arial" w:cs="Arial"/>
          <w:sz w:val="20"/>
          <w:szCs w:val="20"/>
        </w:rPr>
        <w:tab/>
        <w:t>La predisposizione di eventi – anche mediante ogni più ampia forma di collaborazione della Fondazione Sorrento – che siano in grado di rendere interessante la Città anche durante i periodi “morti”.</w:t>
      </w:r>
    </w:p>
    <w:p w:rsidR="00E16E26" w:rsidRPr="00165F8A" w:rsidRDefault="00E16E26" w:rsidP="00E16E26">
      <w:pPr>
        <w:jc w:val="both"/>
        <w:rPr>
          <w:rFonts w:ascii="Arial" w:hAnsi="Arial" w:cs="Arial"/>
          <w:sz w:val="20"/>
          <w:szCs w:val="20"/>
        </w:rPr>
      </w:pPr>
      <w:r w:rsidRPr="00165F8A">
        <w:rPr>
          <w:rFonts w:ascii="Arial" w:hAnsi="Arial" w:cs="Arial"/>
          <w:sz w:val="20"/>
          <w:szCs w:val="20"/>
        </w:rPr>
        <w:t>In questo senso le felici esperienze e gli ottimi risultati conseguiti già in passato dall’ Assessore agli Eventi e Manifestazioni  con la rassegna estiva, nel periodo maggio – ottobre,   “Notti…” e durante il periodo natalizio, con il “contenitore di iniziative” intitolato “M’ Illumino d’ Inverno” costituisce un forte e solido canovaccio su cui lavorare.</w:t>
      </w:r>
    </w:p>
    <w:p w:rsidR="00E16E26" w:rsidRPr="00165F8A" w:rsidRDefault="00E16E26" w:rsidP="00E16E26">
      <w:pPr>
        <w:jc w:val="both"/>
        <w:rPr>
          <w:rFonts w:ascii="Arial" w:hAnsi="Arial" w:cs="Arial"/>
          <w:sz w:val="20"/>
          <w:szCs w:val="20"/>
        </w:rPr>
      </w:pPr>
      <w:r w:rsidRPr="00165F8A">
        <w:rPr>
          <w:rFonts w:ascii="Arial" w:hAnsi="Arial" w:cs="Arial"/>
          <w:sz w:val="20"/>
          <w:szCs w:val="20"/>
        </w:rPr>
        <w:t xml:space="preserve">Si ritiene, infatti, che il ricco programma di appuntamenti che già copre esaurientemente il periodo compreso tra la fine del mese di novembre e gli inizi del mese di gennaio, se ulteriormente implementato e potenziato, soprattutto durante il mese di novembre, possa creare il presupposto per far sì che gli imprenditori impegnati </w:t>
      </w:r>
      <w:r w:rsidRPr="00165F8A">
        <w:rPr>
          <w:rFonts w:ascii="Arial" w:hAnsi="Arial" w:cs="Arial"/>
          <w:sz w:val="20"/>
          <w:szCs w:val="20"/>
        </w:rPr>
        <w:lastRenderedPageBreak/>
        <w:t>sul fronte delle strutture ricettive – al di là delle mere dichiarazioni d’ intenti – valutino positivamente l’ opportunità di non interrompere le attività nel predetto mese di novembre (così come, invece, avviene oggi) e considerino, concretamente la possibilità di prolungare la stagione turistica almeno fino alla fine dell’ anno, mantenendo le proprie aziende in esercizio fino ai primi giorni del mese di gennaio.</w:t>
      </w:r>
    </w:p>
    <w:p w:rsidR="00E16E26" w:rsidRPr="00165F8A" w:rsidRDefault="00E16E26" w:rsidP="00E16E26">
      <w:pPr>
        <w:jc w:val="both"/>
        <w:rPr>
          <w:rFonts w:ascii="Arial" w:hAnsi="Arial" w:cs="Arial"/>
          <w:sz w:val="20"/>
          <w:szCs w:val="20"/>
        </w:rPr>
      </w:pPr>
      <w:r w:rsidRPr="00165F8A">
        <w:rPr>
          <w:rFonts w:ascii="Arial" w:hAnsi="Arial" w:cs="Arial"/>
          <w:sz w:val="20"/>
          <w:szCs w:val="20"/>
        </w:rPr>
        <w:t>Se così fosse, infatti, l’ obiettivo di creare i presupposti per godere dei vantaggi di una stagione turistica prolungata (con indiscutibili benefici in termini occupazionali, non solo per i lavoratori del comparto turistico e del suo indotto, ma anche per il commercio) sarebbe pienamente centrato.</w:t>
      </w:r>
    </w:p>
    <w:p w:rsidR="00E16E26" w:rsidRPr="00165F8A" w:rsidRDefault="00E16E26" w:rsidP="00E16E26">
      <w:pPr>
        <w:jc w:val="both"/>
        <w:rPr>
          <w:rFonts w:ascii="Arial" w:hAnsi="Arial" w:cs="Arial"/>
          <w:sz w:val="20"/>
          <w:szCs w:val="20"/>
        </w:rPr>
      </w:pPr>
      <w:r w:rsidRPr="00165F8A">
        <w:rPr>
          <w:rFonts w:ascii="Arial" w:hAnsi="Arial" w:cs="Arial"/>
          <w:sz w:val="20"/>
          <w:szCs w:val="20"/>
        </w:rPr>
        <w:t>Stante il poco tempo a disposizione per il restante scorcio del 2105 risulta difficile immaginare la strutturazione di un programma diverso che sia diverso da quello che allo stato è già in stato di avanzata definizione.</w:t>
      </w:r>
    </w:p>
    <w:p w:rsidR="00E16E26" w:rsidRPr="00165F8A" w:rsidRDefault="00E16E26" w:rsidP="00E16E26">
      <w:pPr>
        <w:jc w:val="both"/>
        <w:rPr>
          <w:rFonts w:ascii="Arial" w:hAnsi="Arial" w:cs="Arial"/>
          <w:sz w:val="20"/>
          <w:szCs w:val="20"/>
        </w:rPr>
      </w:pPr>
      <w:r w:rsidRPr="00165F8A">
        <w:rPr>
          <w:rFonts w:ascii="Arial" w:hAnsi="Arial" w:cs="Arial"/>
          <w:sz w:val="20"/>
          <w:szCs w:val="20"/>
        </w:rPr>
        <w:t>Per il 2016, puntando sul coinvolgimento finanziario della Regione Campania e d’ intesa con l’ Assessorato alla Cultura, si ipotizza la realizzazione dei seguenti appuntamenti (vedi allegato 1):</w:t>
      </w:r>
    </w:p>
    <w:p w:rsidR="00E16E26" w:rsidRPr="00165F8A" w:rsidRDefault="00E16E26" w:rsidP="00E16E26">
      <w:pPr>
        <w:jc w:val="both"/>
        <w:rPr>
          <w:rFonts w:ascii="Arial" w:hAnsi="Arial" w:cs="Arial"/>
          <w:sz w:val="20"/>
          <w:szCs w:val="20"/>
        </w:rPr>
      </w:pPr>
      <w:r w:rsidRPr="00165F8A">
        <w:rPr>
          <w:rFonts w:ascii="Arial" w:hAnsi="Arial" w:cs="Arial"/>
          <w:sz w:val="20"/>
          <w:szCs w:val="20"/>
        </w:rPr>
        <w:t>1)</w:t>
      </w:r>
      <w:r w:rsidRPr="00165F8A">
        <w:rPr>
          <w:rFonts w:ascii="Arial" w:hAnsi="Arial" w:cs="Arial"/>
          <w:sz w:val="20"/>
          <w:szCs w:val="20"/>
        </w:rPr>
        <w:tab/>
        <w:t>Convegno internazionale di Arte Contemporanea;</w:t>
      </w:r>
    </w:p>
    <w:p w:rsidR="00E16E26" w:rsidRPr="00165F8A" w:rsidRDefault="00E16E26" w:rsidP="00E16E26">
      <w:pPr>
        <w:jc w:val="both"/>
        <w:rPr>
          <w:rFonts w:ascii="Arial" w:hAnsi="Arial" w:cs="Arial"/>
          <w:sz w:val="20"/>
          <w:szCs w:val="20"/>
        </w:rPr>
      </w:pPr>
      <w:r w:rsidRPr="00165F8A">
        <w:rPr>
          <w:rFonts w:ascii="Arial" w:hAnsi="Arial" w:cs="Arial"/>
          <w:sz w:val="20"/>
          <w:szCs w:val="20"/>
        </w:rPr>
        <w:t>2)</w:t>
      </w:r>
      <w:r w:rsidRPr="00165F8A">
        <w:rPr>
          <w:rFonts w:ascii="Arial" w:hAnsi="Arial" w:cs="Arial"/>
          <w:sz w:val="20"/>
          <w:szCs w:val="20"/>
        </w:rPr>
        <w:tab/>
        <w:t>Incontro Nazionale con l’ Associazione degli Inquieti;</w:t>
      </w:r>
    </w:p>
    <w:p w:rsidR="00E16E26" w:rsidRPr="00165F8A" w:rsidRDefault="00E16E26" w:rsidP="00E16E26">
      <w:pPr>
        <w:jc w:val="both"/>
        <w:rPr>
          <w:rFonts w:ascii="Arial" w:hAnsi="Arial" w:cs="Arial"/>
          <w:sz w:val="20"/>
          <w:szCs w:val="20"/>
        </w:rPr>
      </w:pPr>
      <w:r w:rsidRPr="00165F8A">
        <w:rPr>
          <w:rFonts w:ascii="Arial" w:hAnsi="Arial" w:cs="Arial"/>
          <w:sz w:val="20"/>
          <w:szCs w:val="20"/>
        </w:rPr>
        <w:t>Gli eventi culturali appena indicati rappresentano solo alcuni degli appuntamenti che è possibile immaginare e che meglio saranno ipotizzati dagli assessorati competenti.</w:t>
      </w:r>
    </w:p>
    <w:p w:rsidR="00E16E26" w:rsidRPr="00165F8A" w:rsidRDefault="00E16E26" w:rsidP="00E16E26">
      <w:pPr>
        <w:jc w:val="both"/>
        <w:rPr>
          <w:rFonts w:ascii="Arial" w:hAnsi="Arial" w:cs="Arial"/>
          <w:sz w:val="20"/>
          <w:szCs w:val="20"/>
        </w:rPr>
      </w:pPr>
      <w:r w:rsidRPr="00165F8A">
        <w:rPr>
          <w:rFonts w:ascii="Arial" w:hAnsi="Arial" w:cs="Arial"/>
          <w:sz w:val="20"/>
          <w:szCs w:val="20"/>
        </w:rPr>
        <w:t>Un’ ulteriore ipotesi da considerare, inoltre, è quella di strutturare a Sorrento una serie di “Incontri internazionali con la cultura” che potrebbero trovare nella “Città del Tasso” la loro location ideale, magari con la formula monografica che, in epoche remote, ha caratterizzato gli incontri internazionali del cinema, prevedendosi ogni anno un incontro con la cultura di una nazione diversa e sfruttando al meglio il brand “Incontri Internazionali”</w:t>
      </w:r>
    </w:p>
    <w:p w:rsidR="00E16E26" w:rsidRPr="00165F8A" w:rsidRDefault="00E16E26" w:rsidP="00E16E26">
      <w:pPr>
        <w:jc w:val="both"/>
        <w:rPr>
          <w:rFonts w:ascii="Arial" w:hAnsi="Arial" w:cs="Arial"/>
          <w:sz w:val="20"/>
          <w:szCs w:val="20"/>
        </w:rPr>
      </w:pPr>
      <w:r w:rsidRPr="00165F8A">
        <w:rPr>
          <w:rFonts w:ascii="Arial" w:hAnsi="Arial" w:cs="Arial"/>
          <w:sz w:val="20"/>
          <w:szCs w:val="20"/>
        </w:rPr>
        <w:t>Il tutto, naturalmente, senza considerare nuovi ed ulteriori appuntamenti più squisitamente destinati agli stranieri.</w:t>
      </w:r>
    </w:p>
    <w:p w:rsidR="00E16E26" w:rsidRPr="00165F8A" w:rsidRDefault="00E16E26" w:rsidP="00E16E26">
      <w:pPr>
        <w:jc w:val="both"/>
        <w:rPr>
          <w:rFonts w:ascii="Arial" w:hAnsi="Arial" w:cs="Arial"/>
          <w:sz w:val="20"/>
          <w:szCs w:val="20"/>
        </w:rPr>
      </w:pPr>
      <w:r w:rsidRPr="00165F8A">
        <w:rPr>
          <w:rFonts w:ascii="Arial" w:hAnsi="Arial" w:cs="Arial"/>
          <w:sz w:val="20"/>
          <w:szCs w:val="20"/>
        </w:rPr>
        <w:t>Evidentemente questo genere di attività, allo stato appena avviate, troverà un suo più maturo e pieno sviluppo a partire dal 2016.</w:t>
      </w:r>
    </w:p>
    <w:p w:rsidR="00E16E26" w:rsidRPr="00165F8A" w:rsidRDefault="00E16E26" w:rsidP="00E16E26">
      <w:pPr>
        <w:jc w:val="both"/>
        <w:rPr>
          <w:rFonts w:ascii="Arial" w:hAnsi="Arial" w:cs="Arial"/>
          <w:sz w:val="20"/>
          <w:szCs w:val="20"/>
        </w:rPr>
      </w:pPr>
      <w:r w:rsidRPr="00165F8A">
        <w:rPr>
          <w:rFonts w:ascii="Arial" w:hAnsi="Arial" w:cs="Arial"/>
          <w:sz w:val="20"/>
          <w:szCs w:val="20"/>
        </w:rPr>
        <w:t>Fin d’ ora, però, è bene evidenziare che la strutturazione di un pacchetto di eventi che possa essere considerato in grado di centrare gli obiettivi precedentemente dichiarati non potrà prescindere dalla esigenza di trovare adeguate forme di finanziamento che si contemperino con quelle di rispettare gli equilibri del bilancio comunale.</w:t>
      </w:r>
    </w:p>
    <w:p w:rsidR="00E16E26" w:rsidRPr="00165F8A" w:rsidRDefault="00E16E26" w:rsidP="00E16E26">
      <w:pPr>
        <w:jc w:val="both"/>
        <w:rPr>
          <w:rFonts w:ascii="Arial" w:hAnsi="Arial" w:cs="Arial"/>
          <w:sz w:val="20"/>
          <w:szCs w:val="20"/>
        </w:rPr>
      </w:pPr>
      <w:r w:rsidRPr="00165F8A">
        <w:rPr>
          <w:rFonts w:ascii="Arial" w:hAnsi="Arial" w:cs="Arial"/>
          <w:sz w:val="20"/>
          <w:szCs w:val="20"/>
        </w:rPr>
        <w:t>Per questa ragione, dunque, le sinergie con la Fondazione Sorrento, con altre autorità “sovracomunali” (Regione Campania in primis) e con Enti terzi (Camera di Commercio, Ente Bilaterale del Turismo, etc.) devono conoscere nuovi ed ulteriori impulsi. Così come deve essere attentamente valutata l’ eventuale ricorso ad ipotesi di sponsorizzazione.</w:t>
      </w:r>
    </w:p>
    <w:p w:rsidR="00E16E26" w:rsidRPr="00165F8A" w:rsidRDefault="00E16E26" w:rsidP="00E16E26">
      <w:pPr>
        <w:jc w:val="both"/>
        <w:rPr>
          <w:rFonts w:ascii="Arial" w:hAnsi="Arial" w:cs="Arial"/>
          <w:sz w:val="20"/>
          <w:szCs w:val="20"/>
        </w:rPr>
      </w:pPr>
      <w:r w:rsidRPr="00165F8A">
        <w:rPr>
          <w:rFonts w:ascii="Arial" w:hAnsi="Arial" w:cs="Arial"/>
          <w:sz w:val="20"/>
          <w:szCs w:val="20"/>
        </w:rPr>
        <w:t>A questo proposito ci si è già attivati per acquisire notizie ed informazioni utili circa le eventuali fonti di finanziamento rese disponibili sul territorio campano anche mediante l’ utilizzo di risorse provenienti dalla Comunità Europea.</w:t>
      </w:r>
    </w:p>
    <w:p w:rsidR="00E16E26" w:rsidRPr="00165F8A" w:rsidRDefault="00E16E26" w:rsidP="00E16E26">
      <w:pPr>
        <w:jc w:val="both"/>
        <w:rPr>
          <w:rFonts w:ascii="Arial" w:hAnsi="Arial" w:cs="Arial"/>
          <w:sz w:val="20"/>
          <w:szCs w:val="20"/>
        </w:rPr>
      </w:pPr>
      <w:r w:rsidRPr="00165F8A">
        <w:rPr>
          <w:rFonts w:ascii="Arial" w:hAnsi="Arial" w:cs="Arial"/>
          <w:sz w:val="20"/>
          <w:szCs w:val="20"/>
        </w:rPr>
        <w:t>Deve essere tenuto presente, infatti, che:</w:t>
      </w:r>
    </w:p>
    <w:p w:rsidR="00E16E26" w:rsidRPr="00165F8A" w:rsidRDefault="00E16E26" w:rsidP="00E16E26">
      <w:pPr>
        <w:jc w:val="both"/>
        <w:rPr>
          <w:rFonts w:ascii="Arial" w:hAnsi="Arial" w:cs="Arial"/>
          <w:sz w:val="20"/>
          <w:szCs w:val="20"/>
        </w:rPr>
      </w:pPr>
      <w:r w:rsidRPr="00165F8A">
        <w:rPr>
          <w:rFonts w:ascii="Arial" w:hAnsi="Arial" w:cs="Arial"/>
          <w:sz w:val="20"/>
          <w:szCs w:val="20"/>
        </w:rPr>
        <w:t>a)</w:t>
      </w:r>
      <w:r w:rsidRPr="00165F8A">
        <w:rPr>
          <w:rFonts w:ascii="Arial" w:hAnsi="Arial" w:cs="Arial"/>
          <w:sz w:val="20"/>
          <w:szCs w:val="20"/>
        </w:rPr>
        <w:tab/>
        <w:t>Il nuovo POR – anche per il turismo – è in corso di approvazione.</w:t>
      </w:r>
    </w:p>
    <w:p w:rsidR="00E16E26" w:rsidRPr="00165F8A" w:rsidRDefault="00E16E26" w:rsidP="00E16E26">
      <w:pPr>
        <w:jc w:val="both"/>
        <w:rPr>
          <w:rFonts w:ascii="Arial" w:hAnsi="Arial" w:cs="Arial"/>
          <w:sz w:val="20"/>
          <w:szCs w:val="20"/>
        </w:rPr>
      </w:pPr>
      <w:r w:rsidRPr="00165F8A">
        <w:rPr>
          <w:rFonts w:ascii="Arial" w:hAnsi="Arial" w:cs="Arial"/>
          <w:sz w:val="20"/>
          <w:szCs w:val="20"/>
        </w:rPr>
        <w:t>b)</w:t>
      </w:r>
      <w:r w:rsidRPr="00165F8A">
        <w:rPr>
          <w:rFonts w:ascii="Arial" w:hAnsi="Arial" w:cs="Arial"/>
          <w:sz w:val="20"/>
          <w:szCs w:val="20"/>
        </w:rPr>
        <w:tab/>
        <w:t>La Regione Campania prevede anche l’ utilizzo di PAC e FSC destinati sempre al turismo.</w:t>
      </w:r>
    </w:p>
    <w:p w:rsidR="00E16E26" w:rsidRPr="00165F8A" w:rsidRDefault="00E16E26" w:rsidP="00E16E26">
      <w:pPr>
        <w:jc w:val="both"/>
        <w:rPr>
          <w:rFonts w:ascii="Arial" w:hAnsi="Arial" w:cs="Arial"/>
          <w:sz w:val="20"/>
          <w:szCs w:val="20"/>
        </w:rPr>
      </w:pPr>
      <w:r w:rsidRPr="00165F8A">
        <w:rPr>
          <w:rFonts w:ascii="Arial" w:hAnsi="Arial" w:cs="Arial"/>
          <w:sz w:val="20"/>
          <w:szCs w:val="20"/>
        </w:rPr>
        <w:t>A breve, pertanto, vi saranno indicazioni più precise e puntuali attrevarso appositi bandi riguardanti, tra l’ altro, attività di coo-marketing e specifiche campagne di comunicazione.</w:t>
      </w:r>
    </w:p>
    <w:p w:rsidR="00E16E26" w:rsidRPr="00165F8A" w:rsidRDefault="00E16E26" w:rsidP="00E16E26">
      <w:pPr>
        <w:jc w:val="both"/>
        <w:rPr>
          <w:rFonts w:ascii="Arial" w:hAnsi="Arial" w:cs="Arial"/>
          <w:sz w:val="20"/>
          <w:szCs w:val="20"/>
        </w:rPr>
      </w:pPr>
      <w:r w:rsidRPr="00165F8A">
        <w:rPr>
          <w:rFonts w:ascii="Arial" w:hAnsi="Arial" w:cs="Arial"/>
          <w:sz w:val="20"/>
          <w:szCs w:val="20"/>
        </w:rPr>
        <w:lastRenderedPageBreak/>
        <w:t>Si tratta di opportunità che l’ amministrazione comunale non intende lasciarsi sfuggire ed alle quali si intende aderire mediante la presentazione di apposita progettazione che tenga conto anche delle ipotesi precedentemente indicate.</w:t>
      </w:r>
    </w:p>
    <w:p w:rsidR="00E16E26" w:rsidRPr="00165F8A" w:rsidRDefault="00E16E26" w:rsidP="00E16E26">
      <w:pPr>
        <w:jc w:val="both"/>
        <w:rPr>
          <w:rFonts w:ascii="Arial" w:hAnsi="Arial" w:cs="Arial"/>
          <w:sz w:val="20"/>
          <w:szCs w:val="20"/>
        </w:rPr>
      </w:pPr>
      <w:r w:rsidRPr="00165F8A">
        <w:rPr>
          <w:rFonts w:ascii="Arial" w:hAnsi="Arial" w:cs="Arial"/>
          <w:sz w:val="20"/>
          <w:szCs w:val="20"/>
        </w:rPr>
        <w:t>Nel periodo medio - lungo, invece, non si può fare a meno di considerare l’ esigenza di dotare la città di strutture ed infrastrutture che possano determinare nuovi motivi di attenzione e/o migliorarne la vivibilità.</w:t>
      </w:r>
    </w:p>
    <w:p w:rsidR="00E16E26" w:rsidRPr="00165F8A" w:rsidRDefault="00E16E26" w:rsidP="00E16E26">
      <w:pPr>
        <w:jc w:val="both"/>
        <w:rPr>
          <w:rFonts w:ascii="Arial" w:hAnsi="Arial" w:cs="Arial"/>
          <w:sz w:val="20"/>
          <w:szCs w:val="20"/>
        </w:rPr>
      </w:pPr>
      <w:r w:rsidRPr="00165F8A">
        <w:rPr>
          <w:rFonts w:ascii="Arial" w:hAnsi="Arial" w:cs="Arial"/>
          <w:sz w:val="20"/>
          <w:szCs w:val="20"/>
        </w:rPr>
        <w:t>Ciò a partire dalla realizzazione di un centro fieristico che potrebbe essere localizzato nell’ area sottostante lo stadio comunale.</w:t>
      </w:r>
    </w:p>
    <w:p w:rsidR="00E16E26" w:rsidRPr="00165F8A" w:rsidRDefault="00E16E26" w:rsidP="00E16E26">
      <w:pPr>
        <w:jc w:val="both"/>
        <w:rPr>
          <w:rFonts w:ascii="Arial" w:hAnsi="Arial" w:cs="Arial"/>
          <w:sz w:val="20"/>
          <w:szCs w:val="20"/>
        </w:rPr>
      </w:pPr>
      <w:r w:rsidRPr="00165F8A">
        <w:rPr>
          <w:rFonts w:ascii="Arial" w:hAnsi="Arial" w:cs="Arial"/>
          <w:sz w:val="20"/>
          <w:szCs w:val="20"/>
        </w:rPr>
        <w:t>Al riguardo la compagine amministrativa, fin dalla vigilia delle elezioni ha avuto modo di ipotizzare: “l’ utilizzazione dell’ area del campo Italia per l’ articolazione di un progetto che preveda un piano interrato destinato a parcheggio, un piano intermedio destinato a centro fiere e un piano di copertura destinato a struttura sportiva (campo di calcio) non è un’ utopia: E’ compatibile con il vigente PUC. Esiste una progettazione di massima dello stesso”</w:t>
      </w:r>
    </w:p>
    <w:p w:rsidR="00E16E26" w:rsidRPr="00165F8A" w:rsidRDefault="00E16E26" w:rsidP="00E16E26">
      <w:pPr>
        <w:jc w:val="both"/>
        <w:rPr>
          <w:rFonts w:ascii="Arial" w:hAnsi="Arial" w:cs="Arial"/>
          <w:sz w:val="20"/>
          <w:szCs w:val="20"/>
        </w:rPr>
      </w:pPr>
      <w:r w:rsidRPr="00165F8A">
        <w:rPr>
          <w:rFonts w:ascii="Arial" w:hAnsi="Arial" w:cs="Arial"/>
          <w:sz w:val="20"/>
          <w:szCs w:val="20"/>
        </w:rPr>
        <w:t>Ferma restando l’ esigenza di approfondire l’ argomento soprattutto in ordine alle forme di possibile finanziamento dell’ opera (a totale carico del Comune; ricorrendo ad eventuali finanziamenti regionali, statali o comunitari o ipotizzando l’ utilizzo di “project financing” o altre forme di coinvolgimento dei privati) risulta evidente che la possibilità di disporre di un tal genere di struttura determinerebbe le condizioni ideali per organizzare eventi fieristici che – nel periodo novembre/marzo – fornirebbero nuovi e diversi motivi di interesse turistico per la nostra città.</w:t>
      </w:r>
    </w:p>
    <w:p w:rsidR="00E16E26" w:rsidRPr="00165F8A" w:rsidRDefault="00E16E26" w:rsidP="00E16E26">
      <w:pPr>
        <w:jc w:val="both"/>
        <w:rPr>
          <w:rFonts w:ascii="Arial" w:hAnsi="Arial" w:cs="Arial"/>
          <w:sz w:val="20"/>
          <w:szCs w:val="20"/>
        </w:rPr>
      </w:pPr>
      <w:r w:rsidRPr="00165F8A">
        <w:rPr>
          <w:rFonts w:ascii="Arial" w:hAnsi="Arial" w:cs="Arial"/>
          <w:sz w:val="20"/>
          <w:szCs w:val="20"/>
        </w:rPr>
        <w:t>Di diverso genere, invece, è l’ ipotesi di organizzare a Sorrento (sempre nel medio-lungo periodo) – d’ intesa e con la collaborazione delle competenti organizzazioni di categoria, oltre di enti sovracomunali ed enti terzi – eventi che siano riservati agli “addetti ai lavori” in vari ambiti così come, in passato è avvenuto per gli operatori dell’ ABTA (Association of British Travel Agents); ovvero appuntamenti che mettano in contatto buyer esteri ed operatori locali; ovvero giornate internazionali di studi turistici.</w:t>
      </w:r>
    </w:p>
    <w:p w:rsidR="00E16E26" w:rsidRPr="00165F8A" w:rsidRDefault="00E16E26" w:rsidP="00E16E26">
      <w:pPr>
        <w:rPr>
          <w:rFonts w:ascii="Arial" w:hAnsi="Arial" w:cs="Arial"/>
          <w:sz w:val="20"/>
          <w:szCs w:val="20"/>
        </w:rPr>
      </w:pPr>
      <w:r w:rsidRPr="00165F8A">
        <w:rPr>
          <w:rFonts w:ascii="Arial" w:hAnsi="Arial" w:cs="Arial"/>
          <w:sz w:val="20"/>
          <w:szCs w:val="20"/>
        </w:rPr>
        <w:t>La valorizzazione (anche mediante interventi conservativi, o di restauro, o di recupero), oltre che l’ utilizzo dei siti ad alta valenza ambientale (Parco de “Le Tore”), di quelli di interesse archeologico (Parco della Regina Giovanna, Cisternoni Romani degli Spasiano e Piazza Veniero) e di quelli di grande significato storico ed architettonico (Antiche Mura, Fortino Sant’ Antonino a Marina Piccola, Sedil Dominova, Chiostro di San Francesco, etc.) rappresentano ulteriori spunti da considerare tanto nell’ ottica della destagionalizzazione, quanto, più in generale, in quella di innalzare la qualità dell’ offerta rivolta ai turisti in ogni periodo dell’ anno.</w:t>
      </w:r>
    </w:p>
    <w:p w:rsidR="00E16E26" w:rsidRDefault="00E16E26" w:rsidP="00E16E26">
      <w:pPr>
        <w:rPr>
          <w:rFonts w:ascii="Arial" w:hAnsi="Arial" w:cs="Arial"/>
          <w:sz w:val="20"/>
          <w:szCs w:val="20"/>
        </w:rPr>
      </w:pPr>
      <w:r w:rsidRPr="00165F8A">
        <w:rPr>
          <w:rFonts w:ascii="Arial" w:hAnsi="Arial" w:cs="Arial"/>
          <w:sz w:val="20"/>
          <w:szCs w:val="20"/>
        </w:rPr>
        <w:t>Qualche ultima considerazione, infine (ma non per ordine di importanza), andrà fatta in ordine alla opportunità di valutare partnership con vicini “giacimenti turistici” non adeguatamente sfruttati tra i quali, ad esempio, quelli offerti dalla vicina città di Castellammare di Stabia.</w:t>
      </w:r>
    </w:p>
    <w:p w:rsidR="00E16E26" w:rsidRDefault="00E16E26" w:rsidP="00E16E26">
      <w:pPr>
        <w:rPr>
          <w:rFonts w:ascii="Arial" w:hAnsi="Arial" w:cs="Arial"/>
          <w:sz w:val="20"/>
          <w:szCs w:val="20"/>
        </w:rPr>
      </w:pPr>
    </w:p>
    <w:p w:rsidR="00E16E26" w:rsidRDefault="00E16E26" w:rsidP="00E16E26">
      <w:pPr>
        <w:rPr>
          <w:rFonts w:ascii="Arial" w:hAnsi="Arial" w:cs="Arial"/>
          <w:sz w:val="20"/>
          <w:szCs w:val="20"/>
        </w:rPr>
      </w:pPr>
    </w:p>
    <w:p w:rsidR="00E16E26" w:rsidRDefault="00E16E26" w:rsidP="00E16E26">
      <w:pPr>
        <w:rPr>
          <w:rFonts w:ascii="Arial" w:hAnsi="Arial" w:cs="Arial"/>
          <w:sz w:val="20"/>
          <w:szCs w:val="20"/>
        </w:rPr>
      </w:pPr>
    </w:p>
    <w:p w:rsidR="00E16E26" w:rsidRDefault="00E16E26" w:rsidP="00E16E26">
      <w:pPr>
        <w:rPr>
          <w:rFonts w:ascii="Arial" w:hAnsi="Arial" w:cs="Arial"/>
          <w:sz w:val="20"/>
          <w:szCs w:val="20"/>
        </w:rPr>
      </w:pPr>
    </w:p>
    <w:p w:rsidR="00E16E26" w:rsidRDefault="00E16E26" w:rsidP="00E16E26">
      <w:pPr>
        <w:rPr>
          <w:rFonts w:ascii="Arial" w:hAnsi="Arial" w:cs="Arial"/>
          <w:sz w:val="20"/>
          <w:szCs w:val="20"/>
        </w:rPr>
      </w:pPr>
    </w:p>
    <w:p w:rsidR="00E16E26" w:rsidRDefault="00E16E26" w:rsidP="00E16E26">
      <w:pPr>
        <w:rPr>
          <w:rFonts w:ascii="Arial" w:hAnsi="Arial" w:cs="Arial"/>
          <w:sz w:val="20"/>
          <w:szCs w:val="20"/>
        </w:rPr>
      </w:pPr>
    </w:p>
    <w:p w:rsidR="00E16E26" w:rsidRDefault="00E16E26" w:rsidP="00E16E26">
      <w:pPr>
        <w:rPr>
          <w:rFonts w:ascii="Arial" w:hAnsi="Arial" w:cs="Arial"/>
          <w:sz w:val="20"/>
          <w:szCs w:val="20"/>
        </w:rPr>
      </w:pPr>
    </w:p>
    <w:p w:rsidR="00E16E26" w:rsidRDefault="00E16E26" w:rsidP="00E16E26">
      <w:pPr>
        <w:rPr>
          <w:rFonts w:ascii="Arial Black" w:hAnsi="Arial Black" w:cs="Arial"/>
          <w:sz w:val="20"/>
          <w:szCs w:val="20"/>
        </w:rPr>
      </w:pPr>
    </w:p>
    <w:p w:rsidR="00C445E8" w:rsidRDefault="00C445E8" w:rsidP="00E16E26">
      <w:pPr>
        <w:rPr>
          <w:rFonts w:ascii="Arial Black" w:hAnsi="Arial Black" w:cs="Arial"/>
          <w:sz w:val="20"/>
          <w:szCs w:val="20"/>
        </w:rPr>
      </w:pPr>
      <w:r>
        <w:rPr>
          <w:rFonts w:ascii="Arial Black" w:hAnsi="Arial Black" w:cs="Arial"/>
          <w:sz w:val="20"/>
          <w:szCs w:val="20"/>
        </w:rPr>
        <w:lastRenderedPageBreak/>
        <w:t>Allegato 3</w:t>
      </w:r>
    </w:p>
    <w:p w:rsidR="00C445E8" w:rsidRDefault="00C445E8" w:rsidP="00C445E8">
      <w:pPr>
        <w:widowControl w:val="0"/>
        <w:autoSpaceDE w:val="0"/>
        <w:autoSpaceDN w:val="0"/>
        <w:adjustRightInd w:val="0"/>
        <w:jc w:val="center"/>
        <w:rPr>
          <w:rFonts w:ascii="Calibri" w:hAnsi="Calibri" w:cs="Times"/>
          <w:b/>
          <w:color w:val="0E1218"/>
          <w:sz w:val="28"/>
          <w:szCs w:val="28"/>
        </w:rPr>
      </w:pPr>
      <w:r>
        <w:rPr>
          <w:rFonts w:ascii="Calibri" w:hAnsi="Calibri" w:cs="Times"/>
          <w:b/>
          <w:color w:val="0E1218"/>
          <w:sz w:val="28"/>
          <w:szCs w:val="28"/>
        </w:rPr>
        <w:t>Sorrento Coast  Bleasure</w:t>
      </w:r>
    </w:p>
    <w:p w:rsidR="00C445E8" w:rsidRDefault="00C445E8" w:rsidP="00C445E8">
      <w:pPr>
        <w:widowControl w:val="0"/>
        <w:autoSpaceDE w:val="0"/>
        <w:autoSpaceDN w:val="0"/>
        <w:adjustRightInd w:val="0"/>
        <w:jc w:val="center"/>
        <w:rPr>
          <w:rFonts w:ascii="Calibri" w:hAnsi="Calibri" w:cs="Times"/>
          <w:b/>
          <w:color w:val="0E1218"/>
          <w:sz w:val="28"/>
          <w:szCs w:val="28"/>
        </w:rPr>
      </w:pPr>
      <w:r>
        <w:rPr>
          <w:rFonts w:ascii="Calibri" w:hAnsi="Calibri" w:cs="Times"/>
          <w:b/>
          <w:color w:val="0E1218"/>
          <w:sz w:val="28"/>
          <w:szCs w:val="28"/>
        </w:rPr>
        <w:t>La cultura del gusto e il gusto della cultura</w:t>
      </w:r>
    </w:p>
    <w:p w:rsidR="00C445E8" w:rsidRDefault="00C445E8" w:rsidP="00C445E8">
      <w:pPr>
        <w:widowControl w:val="0"/>
        <w:autoSpaceDE w:val="0"/>
        <w:autoSpaceDN w:val="0"/>
        <w:adjustRightInd w:val="0"/>
        <w:jc w:val="center"/>
        <w:rPr>
          <w:rFonts w:ascii="Calibri" w:hAnsi="Calibri" w:cs="Times"/>
          <w:color w:val="0E1218"/>
        </w:rPr>
      </w:pPr>
      <w:r>
        <w:rPr>
          <w:rFonts w:ascii="Calibri" w:hAnsi="Calibri" w:cs="Times"/>
          <w:color w:val="0E1218"/>
        </w:rPr>
        <w:t>itinerari e soggiorni per la fruizione del patrimonio culturale della Costa di Sorrento</w:t>
      </w:r>
    </w:p>
    <w:p w:rsidR="00C445E8" w:rsidRDefault="00C445E8" w:rsidP="00C445E8">
      <w:pPr>
        <w:widowControl w:val="0"/>
        <w:autoSpaceDE w:val="0"/>
        <w:autoSpaceDN w:val="0"/>
        <w:adjustRightInd w:val="0"/>
        <w:jc w:val="both"/>
        <w:rPr>
          <w:rFonts w:ascii="Calibri" w:hAnsi="Calibri" w:cs="Times"/>
          <w:b/>
          <w:color w:val="0E1218"/>
          <w:sz w:val="28"/>
          <w:szCs w:val="28"/>
        </w:rPr>
      </w:pPr>
      <w:r>
        <w:rPr>
          <w:rFonts w:ascii="Calibri" w:hAnsi="Calibri" w:cs="Times"/>
          <w:b/>
          <w:color w:val="0E1218"/>
          <w:sz w:val="28"/>
          <w:szCs w:val="28"/>
        </w:rPr>
        <w:t>Premessa</w:t>
      </w:r>
    </w:p>
    <w:p w:rsidR="00C445E8" w:rsidRPr="00B93F9D" w:rsidRDefault="00C445E8" w:rsidP="00C445E8">
      <w:pPr>
        <w:widowControl w:val="0"/>
        <w:autoSpaceDE w:val="0"/>
        <w:autoSpaceDN w:val="0"/>
        <w:adjustRightInd w:val="0"/>
        <w:jc w:val="both"/>
        <w:rPr>
          <w:rFonts w:ascii="Calibri" w:hAnsi="Calibri" w:cs="Times"/>
          <w:i/>
          <w:color w:val="0E1218"/>
          <w:sz w:val="20"/>
          <w:szCs w:val="20"/>
        </w:rPr>
      </w:pPr>
      <w:r w:rsidRPr="00B93F9D">
        <w:rPr>
          <w:rFonts w:ascii="Calibri" w:hAnsi="Calibri" w:cs="Times"/>
          <w:color w:val="0E1218"/>
          <w:sz w:val="20"/>
          <w:szCs w:val="20"/>
        </w:rPr>
        <w:t xml:space="preserve">Il </w:t>
      </w:r>
      <w:r w:rsidRPr="00B93F9D">
        <w:rPr>
          <w:rFonts w:ascii="Calibri" w:hAnsi="Calibri" w:cs="Times"/>
          <w:i/>
          <w:color w:val="0E1218"/>
          <w:sz w:val="20"/>
          <w:szCs w:val="20"/>
        </w:rPr>
        <w:t>Patrimonio Culturale</w:t>
      </w:r>
      <w:r w:rsidRPr="00B93F9D">
        <w:rPr>
          <w:rFonts w:ascii="Calibri" w:hAnsi="Calibri" w:cs="Times"/>
          <w:color w:val="0E1218"/>
          <w:sz w:val="20"/>
          <w:szCs w:val="20"/>
        </w:rPr>
        <w:t xml:space="preserve"> nel suo insieme comprende congiuntamente il patrimonio materiale ed immateriale </w:t>
      </w:r>
      <w:r w:rsidRPr="00B93F9D">
        <w:rPr>
          <w:rStyle w:val="Rimandonotaapidipagina"/>
          <w:rFonts w:ascii="Calibri" w:hAnsi="Calibri" w:cs="Times"/>
          <w:color w:val="0E1218"/>
          <w:sz w:val="20"/>
          <w:szCs w:val="20"/>
        </w:rPr>
        <w:footnoteReference w:id="1"/>
      </w:r>
      <w:r w:rsidRPr="00B93F9D">
        <w:rPr>
          <w:rFonts w:ascii="Calibri" w:hAnsi="Calibri" w:cs="Times"/>
          <w:color w:val="0E1218"/>
          <w:sz w:val="20"/>
          <w:szCs w:val="20"/>
        </w:rPr>
        <w:t xml:space="preserve">espressione delle comunità che risiedono sul territorio. </w:t>
      </w:r>
      <w:r w:rsidRPr="00B93F9D">
        <w:rPr>
          <w:rFonts w:ascii="Calibri" w:hAnsi="Calibri" w:cs="Times"/>
          <w:i/>
          <w:color w:val="0E1218"/>
          <w:sz w:val="20"/>
          <w:szCs w:val="20"/>
        </w:rPr>
        <w:t xml:space="preserve">Le tradizioni, infatti, continuano a scandire la vita delle popolazioni che risiedono su un territorio, in quanto rappresentano le loro origini e sono l’espressione dell’adattamento e dell’utilizzo dell’ambiente in cui hanno vissuto e continuano a vivere. Le arti dello spettacolo, e soprattutto le feste tradizionali popolari nascono dalla capacità e dalla volontà dell’uomo di socializzare con ritualità particolari e in determinati periodi dell’anno. In particolare, le prime feste sono legate all’alternanza delle stagioni e alla raccolta dei prodotti naturali; con la diffusione del Cristianesimo, la maggior parte di queste feste ha cominciato a legarsi alla religione, pur conservando spesso gli elementi delle tradizioni pregresse ed uno stretto rapporto con i riti popolari. … Anche l’artigianato tradizionale è fortemente collegato al territorio, oltre che alla storia delle comunità: ciascun popolo, infatti tende a valorizzare e a rendere distintive le risorse di cui dispone. </w:t>
      </w:r>
      <w:r w:rsidRPr="00B93F9D">
        <w:rPr>
          <w:rFonts w:ascii="Calibri" w:hAnsi="Calibri" w:cs="Times"/>
          <w:i/>
          <w:color w:val="0E1218"/>
          <w:sz w:val="20"/>
          <w:szCs w:val="20"/>
          <w:u w:val="single"/>
        </w:rPr>
        <w:t>L’assunto teorico più innovativo è il superamento della separazione tra materialità ed immaterialità del Patrimonio</w:t>
      </w:r>
      <w:r w:rsidRPr="00B93F9D">
        <w:rPr>
          <w:rFonts w:ascii="Calibri" w:hAnsi="Calibri" w:cs="Times"/>
          <w:i/>
          <w:color w:val="0E1218"/>
          <w:sz w:val="20"/>
          <w:szCs w:val="20"/>
        </w:rPr>
        <w:t xml:space="preserve"> …. L’edificazione dei suoi paesaggi si è così accompagnata alla nascita e trasmissione di saperi connessi alla loro conservazione e, al tempo stesso, all’elaborazione di codici comportamentali e ritualità, religiose e non solo, che vanno visti anche come strumento sociale di insegnamento e condivisione di comportamenti rispettosi degli equilibri artificiali uomo-natura……….</w:t>
      </w:r>
      <w:r w:rsidRPr="00B93F9D">
        <w:rPr>
          <w:rFonts w:ascii="Calibri" w:hAnsi="Calibri" w:cs="Times"/>
          <w:i/>
          <w:color w:val="0E1218"/>
          <w:sz w:val="20"/>
          <w:szCs w:val="20"/>
          <w:u w:val="single"/>
        </w:rPr>
        <w:t>La cultura territoriale, come tutte le culture, ha costruito e comunicato la propria identità</w:t>
      </w:r>
      <w:r w:rsidRPr="00B93F9D">
        <w:rPr>
          <w:rFonts w:ascii="Calibri" w:hAnsi="Calibri" w:cs="Times"/>
          <w:i/>
          <w:color w:val="0E1218"/>
          <w:sz w:val="20"/>
          <w:szCs w:val="20"/>
        </w:rPr>
        <w:t xml:space="preserve"> (caratteri intrinseci, necessità primarie, socio- economia, religiosità, creatività, abilità ecc.), utilizzando di volta in volta le forme che meglio si adeguavano allo scopo e traducendo esigenze pratiche, bisogni, emotività, spiritualità, in modi che, pur nella loro diversità, tendevano a completarsi e a riflettersi gli uni negli altri. …..La certezza è che” il patrimonio” del paesaggio è uno solo, è con la sua unicità e con l’articolata relazione tra le sue componenti, che fornisce il più importante contributo per la piena comprensione di questa terra, delle sue genti e della sua identità….. (estratto da </w:t>
      </w:r>
      <w:r w:rsidRPr="00B93F9D">
        <w:rPr>
          <w:rFonts w:ascii="Calibri" w:hAnsi="Calibri" w:cs="Times"/>
          <w:color w:val="0E1218"/>
          <w:sz w:val="20"/>
          <w:szCs w:val="20"/>
        </w:rPr>
        <w:t>Studio Unesco 2013 - Centro Universitario Europeo per i Beni Culturali di Ravello).</w:t>
      </w:r>
    </w:p>
    <w:p w:rsidR="00C445E8" w:rsidRDefault="00C445E8" w:rsidP="00C445E8">
      <w:pPr>
        <w:widowControl w:val="0"/>
        <w:autoSpaceDE w:val="0"/>
        <w:autoSpaceDN w:val="0"/>
        <w:adjustRightInd w:val="0"/>
        <w:jc w:val="both"/>
        <w:rPr>
          <w:rFonts w:ascii="Calibri" w:hAnsi="Calibri" w:cs="Times"/>
          <w:color w:val="0E1218"/>
        </w:rPr>
      </w:pPr>
      <w:r>
        <w:rPr>
          <w:rFonts w:ascii="Calibri" w:hAnsi="Calibri" w:cs="Times"/>
          <w:color w:val="0E1218"/>
        </w:rPr>
        <w:t>La Costa di Sorrento, sempre più nella sua interezza, da Vico Equense fino a Massalubrense, ha costruito la sua identità e la sua attrattività</w:t>
      </w:r>
      <w:r>
        <w:rPr>
          <w:rStyle w:val="Rimandonotaapidipagina"/>
          <w:rFonts w:ascii="Calibri" w:hAnsi="Calibri" w:cs="Times"/>
          <w:color w:val="0E1218"/>
        </w:rPr>
        <w:footnoteReference w:id="2"/>
      </w:r>
      <w:r>
        <w:rPr>
          <w:rFonts w:ascii="Calibri" w:hAnsi="Calibri" w:cs="Times"/>
          <w:color w:val="0E1218"/>
        </w:rPr>
        <w:t xml:space="preserve"> come:</w:t>
      </w:r>
    </w:p>
    <w:p w:rsidR="00C445E8" w:rsidRDefault="00C445E8" w:rsidP="00C445E8">
      <w:pPr>
        <w:widowControl w:val="0"/>
        <w:numPr>
          <w:ilvl w:val="0"/>
          <w:numId w:val="75"/>
        </w:numPr>
        <w:autoSpaceDE w:val="0"/>
        <w:autoSpaceDN w:val="0"/>
        <w:adjustRightInd w:val="0"/>
        <w:spacing w:after="0" w:line="240" w:lineRule="auto"/>
        <w:jc w:val="both"/>
        <w:rPr>
          <w:rFonts w:ascii="Calibri" w:hAnsi="Calibri" w:cs="Times"/>
          <w:color w:val="0E1218"/>
        </w:rPr>
      </w:pPr>
      <w:r>
        <w:rPr>
          <w:rFonts w:ascii="Calibri" w:hAnsi="Calibri" w:cs="Times"/>
          <w:i/>
          <w:color w:val="0E1218"/>
        </w:rPr>
        <w:t>luogo di ospitalità</w:t>
      </w:r>
      <w:r>
        <w:rPr>
          <w:rFonts w:ascii="Calibri" w:hAnsi="Calibri" w:cs="Times"/>
          <w:color w:val="0E1218"/>
        </w:rPr>
        <w:t xml:space="preserve"> di eccellenza per l’intera Baia di Napoli, anche per i visitatori dei confinanti  siti Unesco di Pompei  e della Costiera Amalfitana;</w:t>
      </w:r>
    </w:p>
    <w:p w:rsidR="00C445E8" w:rsidRDefault="00C445E8" w:rsidP="00C445E8">
      <w:pPr>
        <w:widowControl w:val="0"/>
        <w:numPr>
          <w:ilvl w:val="0"/>
          <w:numId w:val="75"/>
        </w:numPr>
        <w:autoSpaceDE w:val="0"/>
        <w:autoSpaceDN w:val="0"/>
        <w:adjustRightInd w:val="0"/>
        <w:spacing w:after="0" w:line="240" w:lineRule="auto"/>
        <w:jc w:val="both"/>
        <w:rPr>
          <w:rFonts w:ascii="Calibri" w:hAnsi="Calibri" w:cs="Times"/>
          <w:color w:val="0E1218"/>
        </w:rPr>
      </w:pPr>
      <w:r>
        <w:rPr>
          <w:rFonts w:ascii="Calibri" w:hAnsi="Calibri" w:cs="Times"/>
          <w:i/>
          <w:color w:val="0E1218"/>
        </w:rPr>
        <w:lastRenderedPageBreak/>
        <w:t>luogo di ispirazione</w:t>
      </w:r>
      <w:r>
        <w:rPr>
          <w:rFonts w:ascii="Calibri" w:hAnsi="Calibri" w:cs="Times"/>
          <w:color w:val="0E1218"/>
        </w:rPr>
        <w:t xml:space="preserve"> e  di riflessione di poeti, letterati, cantanti</w:t>
      </w:r>
    </w:p>
    <w:p w:rsidR="00C445E8" w:rsidRDefault="00C445E8" w:rsidP="00C445E8">
      <w:pPr>
        <w:widowControl w:val="0"/>
        <w:numPr>
          <w:ilvl w:val="0"/>
          <w:numId w:val="75"/>
        </w:numPr>
        <w:autoSpaceDE w:val="0"/>
        <w:autoSpaceDN w:val="0"/>
        <w:adjustRightInd w:val="0"/>
        <w:spacing w:after="0" w:line="240" w:lineRule="auto"/>
        <w:jc w:val="both"/>
        <w:rPr>
          <w:rFonts w:ascii="Calibri" w:hAnsi="Calibri" w:cs="Times"/>
          <w:color w:val="0E1218"/>
        </w:rPr>
      </w:pPr>
      <w:r>
        <w:rPr>
          <w:rFonts w:ascii="Calibri" w:hAnsi="Calibri" w:cs="Times"/>
          <w:i/>
          <w:color w:val="0E1218"/>
        </w:rPr>
        <w:t>luogo di incontro romantico</w:t>
      </w:r>
      <w:r>
        <w:rPr>
          <w:rFonts w:ascii="Calibri" w:hAnsi="Calibri" w:cs="Times"/>
          <w:color w:val="0E1218"/>
        </w:rPr>
        <w:t xml:space="preserve">  scelto da stranieri e italiani per matrimoni e anniversari</w:t>
      </w:r>
    </w:p>
    <w:p w:rsidR="00C445E8" w:rsidRDefault="00C445E8" w:rsidP="00C445E8">
      <w:pPr>
        <w:widowControl w:val="0"/>
        <w:numPr>
          <w:ilvl w:val="0"/>
          <w:numId w:val="75"/>
        </w:numPr>
        <w:autoSpaceDE w:val="0"/>
        <w:autoSpaceDN w:val="0"/>
        <w:adjustRightInd w:val="0"/>
        <w:spacing w:after="0" w:line="240" w:lineRule="auto"/>
        <w:jc w:val="both"/>
        <w:rPr>
          <w:rFonts w:ascii="Calibri" w:hAnsi="Calibri" w:cs="Times"/>
          <w:color w:val="0E1218"/>
        </w:rPr>
      </w:pPr>
      <w:r>
        <w:rPr>
          <w:rFonts w:ascii="Calibri" w:hAnsi="Calibri" w:cs="Times"/>
          <w:color w:val="0E1218"/>
        </w:rPr>
        <w:t xml:space="preserve">luogo di </w:t>
      </w:r>
      <w:r>
        <w:rPr>
          <w:rFonts w:ascii="Calibri" w:hAnsi="Calibri" w:cs="Times"/>
          <w:i/>
          <w:color w:val="0E1218"/>
        </w:rPr>
        <w:t>confronto scientifico, professionale e di intrattenimento culturale</w:t>
      </w:r>
    </w:p>
    <w:p w:rsidR="00C445E8" w:rsidRDefault="00C445E8" w:rsidP="00C445E8">
      <w:pPr>
        <w:widowControl w:val="0"/>
        <w:numPr>
          <w:ilvl w:val="0"/>
          <w:numId w:val="75"/>
        </w:numPr>
        <w:autoSpaceDE w:val="0"/>
        <w:autoSpaceDN w:val="0"/>
        <w:adjustRightInd w:val="0"/>
        <w:spacing w:after="0" w:line="240" w:lineRule="auto"/>
        <w:jc w:val="both"/>
        <w:rPr>
          <w:rFonts w:ascii="Calibri" w:hAnsi="Calibri" w:cs="Times"/>
          <w:color w:val="0E1218"/>
        </w:rPr>
      </w:pPr>
      <w:r>
        <w:rPr>
          <w:rFonts w:ascii="Calibri" w:hAnsi="Calibri" w:cs="Times"/>
          <w:i/>
          <w:color w:val="0E1218"/>
        </w:rPr>
        <w:t>luogo di massima concentrazione</w:t>
      </w:r>
      <w:r>
        <w:rPr>
          <w:rFonts w:ascii="Calibri" w:hAnsi="Calibri" w:cs="Times"/>
          <w:color w:val="0E1218"/>
        </w:rPr>
        <w:t xml:space="preserve"> di chef stellati , interpreti , ambasciatori e custodi della cucina mediterranea (circa 32%) oltre che delle principali materie prime che la compongono (es. pomodoro cuore di bue, trecce di fiordilatte, pesce azzurro, pizza a metro, olio e agrumi)  attrattore turistico incontestabile dell’intero distretto culturale unitario della Campania.</w:t>
      </w:r>
    </w:p>
    <w:p w:rsidR="00C445E8" w:rsidRDefault="00C445E8" w:rsidP="00C445E8">
      <w:pPr>
        <w:widowControl w:val="0"/>
        <w:autoSpaceDE w:val="0"/>
        <w:autoSpaceDN w:val="0"/>
        <w:adjustRightInd w:val="0"/>
        <w:jc w:val="both"/>
        <w:rPr>
          <w:rFonts w:ascii="Calibri" w:hAnsi="Calibri" w:cs="Times"/>
          <w:b/>
          <w:color w:val="0E1218"/>
        </w:rPr>
      </w:pPr>
    </w:p>
    <w:p w:rsidR="00C445E8" w:rsidRDefault="00C445E8" w:rsidP="00C445E8">
      <w:pPr>
        <w:widowControl w:val="0"/>
        <w:autoSpaceDE w:val="0"/>
        <w:autoSpaceDN w:val="0"/>
        <w:adjustRightInd w:val="0"/>
        <w:jc w:val="both"/>
        <w:rPr>
          <w:rFonts w:ascii="Calibri" w:hAnsi="Calibri" w:cs="Times"/>
          <w:b/>
          <w:color w:val="0E1218"/>
        </w:rPr>
      </w:pPr>
      <w:r>
        <w:rPr>
          <w:rFonts w:ascii="Calibri" w:hAnsi="Calibri" w:cs="Times"/>
          <w:b/>
          <w:color w:val="0E1218"/>
        </w:rPr>
        <w:t>Il Turismo Culturale e il turismo bleasure</w:t>
      </w:r>
    </w:p>
    <w:p w:rsidR="00C445E8" w:rsidRDefault="00C445E8" w:rsidP="00C445E8">
      <w:pPr>
        <w:widowControl w:val="0"/>
        <w:autoSpaceDE w:val="0"/>
        <w:autoSpaceDN w:val="0"/>
        <w:adjustRightInd w:val="0"/>
        <w:jc w:val="both"/>
        <w:rPr>
          <w:rFonts w:ascii="Calibri" w:hAnsi="Calibri" w:cs="Times"/>
          <w:color w:val="0E1218"/>
        </w:rPr>
      </w:pPr>
      <w:r>
        <w:rPr>
          <w:rFonts w:ascii="Calibri" w:hAnsi="Calibri" w:cs="Times"/>
          <w:color w:val="0E1218"/>
        </w:rPr>
        <w:t xml:space="preserve">Curiosità verso storia, arte, paesaggi, tradizioni popolari e costumi... esplorare il pianeta per scoprire i vari volti della conoscenza. Questo è il </w:t>
      </w:r>
      <w:r>
        <w:rPr>
          <w:rFonts w:ascii="Calibri" w:hAnsi="Calibri" w:cs="Times"/>
          <w:b/>
          <w:color w:val="0E1218"/>
        </w:rPr>
        <w:t>turismo culturale</w:t>
      </w:r>
      <w:r>
        <w:rPr>
          <w:rFonts w:ascii="Calibri" w:hAnsi="Calibri" w:cs="Times"/>
          <w:color w:val="0E1218"/>
        </w:rPr>
        <w:t xml:space="preserve">, caratterizzato dalla voglia di sapere e avvicinarsi alle testimonianze, ai segni , alle tracce immateriali che artisti, poeti, letterati e uomini di mondo hanno lasciato ai posteri. Così il turista va in vacanza con l’intento di portare a casa non il consueto souvenir da spolverare, ma un pacchetto più sostanzioso, fatto di nuove esperienze e itinerari scanditi da mostre, musei, arte, monumenti, ma anche dei valori e delle tradizioni che legano un popolo alla sua terra, racchiudono tesori in cui costumi e usi d’un tempo sono rimasti intatti. Turismo culturale fa rima con arte, storia e passato, alla scoperta della vera essenza di luoghi più o meno noti, con la curiosità di entrare a contatto con realtà e culture differenti per atteggiamenti e stili di vita, con la voglia di entrare in relazione con altre persone che quella storia, quella vita quella cultura l’hanno vissuta, la vivono e vogliono condividerla. </w:t>
      </w:r>
    </w:p>
    <w:p w:rsidR="00C445E8" w:rsidRDefault="00C445E8" w:rsidP="00C445E8">
      <w:pPr>
        <w:widowControl w:val="0"/>
        <w:autoSpaceDE w:val="0"/>
        <w:autoSpaceDN w:val="0"/>
        <w:adjustRightInd w:val="0"/>
        <w:jc w:val="both"/>
        <w:rPr>
          <w:rFonts w:ascii="Calibri" w:hAnsi="Calibri" w:cs="Times"/>
          <w:color w:val="0E1218"/>
        </w:rPr>
      </w:pPr>
      <w:r>
        <w:rPr>
          <w:rFonts w:ascii="Calibri" w:hAnsi="Calibri" w:cs="Times"/>
          <w:color w:val="0E1218"/>
        </w:rPr>
        <w:t xml:space="preserve">Non solo, ma le più recenti e autorevoli ricerche (Micenet Magazine – settembre 2016) su alcuni classici segmenti turistici come : il culturali e il congressuale (oggi MICE  : Meeting, Incentive, Conferencing, Events  o Expositions), ma anche il Leasure e quello del Benessere, rivelano alcuni trend che potrebbero far ritrovare, nell’ambito dell’intero distretto regionale </w:t>
      </w:r>
      <w:r>
        <w:rPr>
          <w:rFonts w:ascii="Calibri" w:hAnsi="Calibri" w:cs="Times"/>
          <w:b/>
          <w:color w:val="0E1218"/>
        </w:rPr>
        <w:t>Cultura 2020</w:t>
      </w:r>
      <w:r>
        <w:rPr>
          <w:rFonts w:ascii="Calibri" w:hAnsi="Calibri" w:cs="Times"/>
          <w:color w:val="0E1218"/>
        </w:rPr>
        <w:t xml:space="preserve">, nella Costa di Sorrento (o Penisola sorrentina), una </w:t>
      </w:r>
      <w:r>
        <w:rPr>
          <w:rFonts w:ascii="Calibri" w:hAnsi="Calibri" w:cs="Times"/>
          <w:b/>
          <w:color w:val="0E1218"/>
        </w:rPr>
        <w:t>destinazione turistica specializzata nel</w:t>
      </w:r>
      <w:r>
        <w:rPr>
          <w:rFonts w:ascii="Calibri" w:hAnsi="Calibri" w:cs="Times"/>
          <w:color w:val="0E1218"/>
        </w:rPr>
        <w:t xml:space="preserve"> </w:t>
      </w:r>
      <w:r>
        <w:rPr>
          <w:rFonts w:ascii="Calibri" w:hAnsi="Calibri" w:cs="Times"/>
          <w:b/>
          <w:color w:val="0E1218"/>
        </w:rPr>
        <w:t>turismo bleasure</w:t>
      </w:r>
      <w:r>
        <w:rPr>
          <w:rFonts w:ascii="Calibri" w:hAnsi="Calibri" w:cs="Times"/>
          <w:color w:val="0E1218"/>
        </w:rPr>
        <w:t xml:space="preserve">.  Un’originale e innovativa integrazione intra-settoriale,  dove il concetto di “bleasure” nato dalla fusion  di  “business e leasure e/o pleasure " rilancia una cultura dell’incontro per motivi di lavoro più bilanciato, nella logica di un sempre più ricercato  del work-life balance  (equilibrio tra tempi di lavoro e tempo libero, leasure o vita privata e famigliare) e di un  pleasure ,  derivante da una fusione di due concetti-termini inglesi, apparentemente sinonimi di wellness, ma carichi di diversi, ma sinergici significati: wellbeing (salute) e happiness (felicità), intesi nella loro accezione più ampia, dove fanno la loro parte, in maniera integrata,  non semplicemente le offerte  delle SPA o degli stabilimenti termali o dei locali notturni, quanto piuttosto il  clima, il paesaggio, i monumenti, le chiese, i borghi , come la buona alimentazione e la convivialità, la cura della persona, la relazione interpersonale, oltre che le pratiche sportive, balneari, termali, bioenergetiche, psicologiche, religiose,  escursionistiche, artistiche, artigianali, agroalimentari e gastronomiche…Sempre più aziende invitano alle attività MICE partner e famiglie, sempre più partecipanti a MICE vogliono divertirsi assieme lavorando, sempre più  viaggiatori intendono “star bene” con la mente e con il corpo fruendo con “gusto “ di cultura e di beni culturali materiali e immateriali , uniti in tutti i momenti della propria vita”……e il </w:t>
      </w:r>
      <w:r>
        <w:rPr>
          <w:rFonts w:ascii="Calibri" w:hAnsi="Calibri" w:cs="Times"/>
          <w:i/>
          <w:color w:val="0E1218"/>
        </w:rPr>
        <w:t>bleasure traveller</w:t>
      </w:r>
      <w:r>
        <w:rPr>
          <w:rFonts w:ascii="Calibri" w:hAnsi="Calibri" w:cs="Times"/>
          <w:color w:val="0E1218"/>
        </w:rPr>
        <w:t xml:space="preserve"> comincia ad assumere le configurazioni più diverse.</w:t>
      </w:r>
    </w:p>
    <w:p w:rsidR="00C445E8" w:rsidRDefault="00C445E8" w:rsidP="00C445E8">
      <w:pPr>
        <w:widowControl w:val="0"/>
        <w:autoSpaceDE w:val="0"/>
        <w:autoSpaceDN w:val="0"/>
        <w:adjustRightInd w:val="0"/>
        <w:jc w:val="both"/>
        <w:rPr>
          <w:rFonts w:ascii="Calibri" w:hAnsi="Calibri" w:cs="Times"/>
          <w:b/>
          <w:color w:val="0E1218"/>
        </w:rPr>
      </w:pPr>
      <w:r>
        <w:rPr>
          <w:rFonts w:ascii="Calibri" w:hAnsi="Calibri" w:cs="Times"/>
          <w:b/>
          <w:color w:val="0E1218"/>
        </w:rPr>
        <w:t xml:space="preserve">Gli itinerari culturali bleasure </w:t>
      </w:r>
    </w:p>
    <w:p w:rsidR="00C445E8" w:rsidRDefault="00C445E8" w:rsidP="00C445E8">
      <w:pPr>
        <w:widowControl w:val="0"/>
        <w:autoSpaceDE w:val="0"/>
        <w:autoSpaceDN w:val="0"/>
        <w:adjustRightInd w:val="0"/>
        <w:jc w:val="both"/>
        <w:rPr>
          <w:rFonts w:ascii="Calibri" w:hAnsi="Calibri" w:cs="Times"/>
          <w:color w:val="0E1218"/>
        </w:rPr>
      </w:pPr>
      <w:r>
        <w:rPr>
          <w:rFonts w:ascii="Calibri" w:hAnsi="Calibri" w:cs="Times"/>
          <w:color w:val="0E1218"/>
        </w:rPr>
        <w:t xml:space="preserve">Gli Itinerari culturali sono “percorsi di visita e soggiorno” , riconosciuti come potente veicolo di comunicazione, di scambio culturale tra territori e comunità, strumento per promuovere, salvaguardare e,  di conseguenza,  per consolidare: il patrimonio culturale, l'identità locale e il senso di appartenenza degli abitanti del territorio,  incrementandone  in tal modo la visibilità e la fruibilità turistica. Il paradigma </w:t>
      </w:r>
      <w:r>
        <w:rPr>
          <w:rFonts w:ascii="Calibri" w:hAnsi="Calibri" w:cs="Times"/>
          <w:color w:val="0E1218"/>
        </w:rPr>
        <w:lastRenderedPageBreak/>
        <w:t xml:space="preserve">culturale degli </w:t>
      </w:r>
      <w:r>
        <w:rPr>
          <w:rFonts w:ascii="Calibri" w:hAnsi="Calibri" w:cs="Times"/>
          <w:b/>
          <w:color w:val="0E1218"/>
        </w:rPr>
        <w:t>itinerari culturali bleasure</w:t>
      </w:r>
      <w:r>
        <w:rPr>
          <w:rFonts w:ascii="Calibri" w:hAnsi="Calibri" w:cs="Times"/>
          <w:color w:val="0E1218"/>
        </w:rPr>
        <w:t xml:space="preserve"> proposti,  è basato sul concetto di “buon gusto”,  evocando strumenti in grado di sviluppare una </w:t>
      </w:r>
      <w:r>
        <w:rPr>
          <w:rFonts w:ascii="Calibri" w:hAnsi="Calibri" w:cs="Times"/>
          <w:b/>
          <w:color w:val="0E1218"/>
        </w:rPr>
        <w:t>cultura del gusto</w:t>
      </w:r>
      <w:r>
        <w:rPr>
          <w:rFonts w:ascii="Calibri" w:hAnsi="Calibri" w:cs="Times"/>
          <w:color w:val="0E1218"/>
        </w:rPr>
        <w:t xml:space="preserve">, che promuova ed educhi alla ricerca e alla degustazione dei </w:t>
      </w:r>
      <w:r>
        <w:rPr>
          <w:rFonts w:ascii="Calibri" w:hAnsi="Calibri" w:cs="Times"/>
          <w:i/>
          <w:color w:val="0E1218"/>
        </w:rPr>
        <w:t>giacimenti alimentari a km 0</w:t>
      </w:r>
      <w:r>
        <w:rPr>
          <w:rFonts w:ascii="Calibri" w:hAnsi="Calibri" w:cs="Times"/>
          <w:color w:val="0E1218"/>
        </w:rPr>
        <w:t xml:space="preserve">, anche nelle loro trasformazioni in pietanze o bevande (come nel caso della dieta mediterranea non a caso patrimonio culturale immateriale Unesco), ma anche a una sobrietà culturale, personale e relazionale (sensibilità alla bellezza, al bon ton e alla convivialità di stampo mediterraneo). Una cultura del gusto che, pertanto, stimola e alimenta il </w:t>
      </w:r>
      <w:r>
        <w:rPr>
          <w:rFonts w:ascii="Calibri" w:hAnsi="Calibri" w:cs="Times"/>
          <w:b/>
          <w:color w:val="0E1218"/>
        </w:rPr>
        <w:t>gusto della cultura</w:t>
      </w:r>
      <w:r>
        <w:rPr>
          <w:rFonts w:ascii="Calibri" w:hAnsi="Calibri" w:cs="Times"/>
          <w:color w:val="0E1218"/>
        </w:rPr>
        <w:t xml:space="preserve">, il piacere della conoscenza del patrimonio culturale materiale e immateriale, frutto delle tradizioni e delle innovazioni contemporanee,  che funziona come tramite </w:t>
      </w:r>
      <w:r>
        <w:rPr>
          <w:rFonts w:ascii="Calibri" w:hAnsi="Calibri" w:cs="Times"/>
          <w:i/>
          <w:color w:val="0E1218"/>
        </w:rPr>
        <w:t xml:space="preserve">accessibile  </w:t>
      </w:r>
      <w:r>
        <w:rPr>
          <w:rFonts w:ascii="Calibri" w:hAnsi="Calibri" w:cs="Times"/>
          <w:color w:val="0E1218"/>
        </w:rPr>
        <w:t>a tutti</w:t>
      </w:r>
      <w:r>
        <w:rPr>
          <w:rFonts w:ascii="Calibri" w:hAnsi="Calibri" w:cs="Times"/>
          <w:i/>
          <w:color w:val="0E1218"/>
        </w:rPr>
        <w:t xml:space="preserve"> </w:t>
      </w:r>
      <w:r>
        <w:rPr>
          <w:rFonts w:ascii="Calibri" w:hAnsi="Calibri" w:cs="Times"/>
          <w:color w:val="0E1218"/>
        </w:rPr>
        <w:t xml:space="preserve">per un </w:t>
      </w:r>
      <w:r>
        <w:rPr>
          <w:rFonts w:ascii="Calibri" w:hAnsi="Calibri" w:cs="Times"/>
          <w:i/>
          <w:color w:val="0E1218"/>
        </w:rPr>
        <w:t>accesso intelligente</w:t>
      </w:r>
      <w:r>
        <w:rPr>
          <w:rFonts w:ascii="Calibri" w:hAnsi="Calibri" w:cs="Times"/>
          <w:color w:val="0E1218"/>
        </w:rPr>
        <w:t xml:space="preserve"> (smart)  a musei, esposizioni, meeting, conferenze, eventi culturali, dialoghi e lectiones magistralis, per condividere un nuovo sguardo verso i gioielli  del paesaggio, della natura, dell’arte, inclusa l’arte della cucina e di quelle trasformazioni dei prodotti della natura che regalano emozioni, piacere, benessere e…sentimento di appartenenza.  Viaggi che attraverso la ricerca del buon cibo conducono alla scoperta di piccole comunità, anche di poche centinaia di abitanti, fiere di resistere sul loro territorio, custodi gelose di una vita a misura d’uomo e di atmosfere antiche ma, non per questo, fuori dal tempo.</w:t>
      </w:r>
    </w:p>
    <w:p w:rsidR="00C445E8" w:rsidRDefault="00C445E8" w:rsidP="00C445E8">
      <w:pPr>
        <w:widowControl w:val="0"/>
        <w:autoSpaceDE w:val="0"/>
        <w:autoSpaceDN w:val="0"/>
        <w:adjustRightInd w:val="0"/>
        <w:jc w:val="both"/>
        <w:rPr>
          <w:rFonts w:ascii="Calibri" w:hAnsi="Calibri" w:cs="Times"/>
          <w:b/>
          <w:color w:val="0E1218"/>
        </w:rPr>
      </w:pPr>
      <w:r>
        <w:rPr>
          <w:rFonts w:ascii="Calibri" w:hAnsi="Calibri" w:cs="Times"/>
          <w:b/>
          <w:color w:val="0E1218"/>
        </w:rPr>
        <w:t xml:space="preserve">Gli itinerari culturali di Sorrento Coast Bleasure </w:t>
      </w:r>
    </w:p>
    <w:p w:rsidR="00C445E8" w:rsidRDefault="00C445E8" w:rsidP="00C445E8">
      <w:pPr>
        <w:widowControl w:val="0"/>
        <w:numPr>
          <w:ilvl w:val="0"/>
          <w:numId w:val="76"/>
        </w:numPr>
        <w:autoSpaceDE w:val="0"/>
        <w:autoSpaceDN w:val="0"/>
        <w:adjustRightInd w:val="0"/>
        <w:spacing w:after="0" w:line="240" w:lineRule="auto"/>
        <w:jc w:val="both"/>
        <w:rPr>
          <w:rFonts w:ascii="Calibri" w:hAnsi="Calibri" w:cs="Times"/>
          <w:color w:val="0E1218"/>
        </w:rPr>
      </w:pPr>
      <w:r>
        <w:rPr>
          <w:rFonts w:ascii="Calibri" w:hAnsi="Calibri" w:cs="Times"/>
          <w:b/>
          <w:color w:val="0E1218"/>
        </w:rPr>
        <w:t>Itinerario 1 : Case dell’arte e degli artisti</w:t>
      </w:r>
    </w:p>
    <w:p w:rsidR="00C445E8" w:rsidRDefault="00C445E8" w:rsidP="00C445E8">
      <w:pPr>
        <w:widowControl w:val="0"/>
        <w:autoSpaceDE w:val="0"/>
        <w:autoSpaceDN w:val="0"/>
        <w:adjustRightInd w:val="0"/>
        <w:ind w:left="720"/>
        <w:jc w:val="both"/>
        <w:rPr>
          <w:rFonts w:ascii="Calibri" w:hAnsi="Calibri" w:cs="Times"/>
          <w:color w:val="0E1218"/>
        </w:rPr>
      </w:pPr>
      <w:r>
        <w:rPr>
          <w:rFonts w:ascii="Calibri" w:hAnsi="Calibri" w:cs="Times"/>
          <w:color w:val="0E1218"/>
        </w:rPr>
        <w:t xml:space="preserve">Prevede visite (guidate da App), alle </w:t>
      </w:r>
      <w:r>
        <w:rPr>
          <w:rFonts w:ascii="Calibri" w:hAnsi="Calibri" w:cs="Times"/>
          <w:i/>
          <w:color w:val="0E1218"/>
        </w:rPr>
        <w:t xml:space="preserve">case dell’arte </w:t>
      </w:r>
      <w:r>
        <w:rPr>
          <w:rFonts w:ascii="Calibri" w:hAnsi="Calibri" w:cs="Times"/>
          <w:color w:val="0E1218"/>
        </w:rPr>
        <w:t xml:space="preserve"> nell’accezione sia di </w:t>
      </w:r>
      <w:r>
        <w:rPr>
          <w:rFonts w:ascii="Calibri" w:hAnsi="Calibri" w:cs="Times"/>
          <w:color w:val="0E1218"/>
          <w:u w:val="single"/>
        </w:rPr>
        <w:t>Musei e gallerie</w:t>
      </w:r>
      <w:r>
        <w:rPr>
          <w:rFonts w:ascii="Calibri" w:hAnsi="Calibri" w:cs="Times"/>
          <w:color w:val="0E1218"/>
        </w:rPr>
        <w:t xml:space="preserve"> minori e specialistiche;  sia dei numerosissimi </w:t>
      </w:r>
      <w:r>
        <w:rPr>
          <w:rFonts w:ascii="Calibri" w:hAnsi="Calibri" w:cs="Times"/>
          <w:color w:val="0E1218"/>
          <w:u w:val="single"/>
        </w:rPr>
        <w:t>luoghi di culto</w:t>
      </w:r>
      <w:r>
        <w:rPr>
          <w:rFonts w:ascii="Calibri" w:hAnsi="Calibri" w:cs="Times"/>
          <w:color w:val="0E1218"/>
        </w:rPr>
        <w:t xml:space="preserve"> (chiese, conventi,..)  spesso racchiudenti tesori artistici e artigianali di valore riconosciuto, ma anche le </w:t>
      </w:r>
      <w:r>
        <w:rPr>
          <w:rFonts w:ascii="Calibri" w:hAnsi="Calibri" w:cs="Times"/>
          <w:color w:val="0E1218"/>
          <w:u w:val="single"/>
        </w:rPr>
        <w:t>botteghe di artigianato artistico</w:t>
      </w:r>
      <w:r>
        <w:rPr>
          <w:rFonts w:ascii="Calibri" w:hAnsi="Calibri" w:cs="Times"/>
          <w:color w:val="0E1218"/>
        </w:rPr>
        <w:t xml:space="preserve">, diffuse, sul territorio dell’intera Penisola, ma spesso a rischio di abbandono/degrado,. Mentre le </w:t>
      </w:r>
      <w:r>
        <w:rPr>
          <w:rFonts w:ascii="Calibri" w:hAnsi="Calibri" w:cs="Times"/>
          <w:i/>
          <w:color w:val="0E1218"/>
        </w:rPr>
        <w:t>residenze creative</w:t>
      </w:r>
      <w:r>
        <w:rPr>
          <w:rFonts w:ascii="Calibri" w:hAnsi="Calibri" w:cs="Times"/>
          <w:color w:val="0E1218"/>
        </w:rPr>
        <w:t xml:space="preserve"> sono offerte dal sistema ricettivo di eccellenza e assegnate ai giovani talenti dell’arte e dell’artigianato italiani e stranieri, per consentire loro di creare opere d’arte (audiovisiva, musicale, letteraria,..), ispirate, come è avvenuto nel passato,  dai luoghi e dalle atmosfere, nonché di collaborare con giovani curatori /organizzatori per esporre/rappresentare  i loro lavori in  allestimenti ospitati nello stesso ricettivo di residenza temporanea. La Costa di Sorrento potrà così diventare </w:t>
      </w:r>
      <w:r>
        <w:rPr>
          <w:rFonts w:ascii="Calibri" w:hAnsi="Calibri" w:cs="Times"/>
          <w:i/>
          <w:color w:val="0E1218"/>
        </w:rPr>
        <w:t>un’isola felice per gli artisti in Europa</w:t>
      </w:r>
      <w:r>
        <w:rPr>
          <w:rFonts w:ascii="Calibri" w:hAnsi="Calibri" w:cs="Times"/>
          <w:color w:val="0E1218"/>
        </w:rPr>
        <w:t xml:space="preserve"> (come era una volta l’Olanda, o oggi l’Estonia), e per il business giovanile nell’arte, inaugurandone una stagione di promozione e sviluppo, non più solo in Nord Europa, ma  nella culla del Mediterraneo in questo campo, prospettando, oltre che contesti,  la commercializzazione delle loro opere attraverso App che ne raccontano le storie e  ne consentano l’acquisto in loco.</w:t>
      </w:r>
    </w:p>
    <w:p w:rsidR="00C445E8" w:rsidRDefault="00C445E8" w:rsidP="00C445E8">
      <w:pPr>
        <w:widowControl w:val="0"/>
        <w:autoSpaceDE w:val="0"/>
        <w:autoSpaceDN w:val="0"/>
        <w:adjustRightInd w:val="0"/>
        <w:ind w:left="720"/>
        <w:jc w:val="both"/>
        <w:rPr>
          <w:rFonts w:ascii="Calibri" w:hAnsi="Calibri" w:cs="Times"/>
          <w:i/>
          <w:color w:val="0E1218"/>
        </w:rPr>
      </w:pPr>
      <w:r>
        <w:rPr>
          <w:rFonts w:ascii="Calibri" w:hAnsi="Calibri" w:cs="Times"/>
          <w:i/>
          <w:color w:val="0E1218"/>
        </w:rPr>
        <w:t>L’itinerario sarà realizzato  dal Comune di Sorrento e gli altri comuni interessati al tema (es. Vico Equense) in collaborazione con Federalberghi Penisola sorrentina, Fondazione Sorrento , le associazioni nazionali  e locali che lavorano con e per i giovani artisti (es. GAI Giovani Artisti Italiani, Onda Art Gallery - Sorrento_Young Art Festival, Social World Film Festival, ma anche  l’ International Youth Jury del Festival de Derechos Humanos,..)  e  con il co-finanziamento /sponsorship da enti e fondazioni, anche bancarie.</w:t>
      </w:r>
    </w:p>
    <w:p w:rsidR="00C445E8" w:rsidRDefault="00C445E8" w:rsidP="00C445E8">
      <w:pPr>
        <w:widowControl w:val="0"/>
        <w:numPr>
          <w:ilvl w:val="0"/>
          <w:numId w:val="76"/>
        </w:numPr>
        <w:autoSpaceDE w:val="0"/>
        <w:autoSpaceDN w:val="0"/>
        <w:adjustRightInd w:val="0"/>
        <w:spacing w:after="0" w:line="240" w:lineRule="auto"/>
        <w:jc w:val="both"/>
        <w:rPr>
          <w:rFonts w:ascii="Calibri" w:hAnsi="Calibri" w:cs="Times"/>
          <w:color w:val="0E1218"/>
        </w:rPr>
      </w:pPr>
      <w:r>
        <w:rPr>
          <w:rFonts w:ascii="Calibri" w:hAnsi="Calibri" w:cs="Times"/>
          <w:b/>
          <w:color w:val="0E1218"/>
        </w:rPr>
        <w:t>Itinerario 2: Olio su tela</w:t>
      </w:r>
      <w:r>
        <w:rPr>
          <w:rFonts w:ascii="Calibri" w:hAnsi="Calibri" w:cs="Times"/>
          <w:color w:val="0E1218"/>
        </w:rPr>
        <w:t xml:space="preserve"> </w:t>
      </w:r>
    </w:p>
    <w:p w:rsidR="00C445E8" w:rsidRDefault="00C445E8" w:rsidP="00C445E8">
      <w:pPr>
        <w:widowControl w:val="0"/>
        <w:autoSpaceDE w:val="0"/>
        <w:autoSpaceDN w:val="0"/>
        <w:adjustRightInd w:val="0"/>
        <w:ind w:left="720"/>
        <w:jc w:val="both"/>
        <w:rPr>
          <w:rFonts w:ascii="Calibri" w:hAnsi="Calibri" w:cs="Times"/>
          <w:color w:val="0E1218"/>
        </w:rPr>
      </w:pPr>
      <w:r>
        <w:rPr>
          <w:rFonts w:ascii="Calibri" w:hAnsi="Calibri" w:cs="Times"/>
          <w:color w:val="0E1218"/>
        </w:rPr>
        <w:t xml:space="preserve">Un’ itinerario per la valorizzazione del territorio inteso come la TELA sulla quale la natura ha impresso i propri segni identitari che vengono fruiti dal visitatore in ottica esperienziale attraverso percorsi e panorami dell’OLIVO e dell’OLIO,  protagonisti assoluti della configurazione tipica mediterranea delle nostre terre. L'olivo non è solo coltura ma anche cultura. La pianta d'olivo, fin dall'antichità, è stata caricata di significati simbolici e inserita efficacemente nel mito classico e nella tradizione giudaico-cristiana. L'olivo è, per eccellenza, il simbolo di purezza e pace eterna, </w:t>
      </w:r>
      <w:r>
        <w:rPr>
          <w:rFonts w:ascii="Calibri" w:hAnsi="Calibri" w:cs="Times"/>
          <w:color w:val="0E1218"/>
        </w:rPr>
        <w:lastRenderedPageBreak/>
        <w:t>spesso associato all'immagine della concordia e all'idea della pacificazione regale. Il panorama dell'olivo e dell'olio è da sempre caratterizzato da uno stretto legame con l'arte, nel suo significato più ampio, che comprende ogni attività umana – svolta anche assieme agli altri – che porta a forme di creatività e di espressione estetica dell’interiorità umana, capaci di trasmettere emozioni e "messaggi" soggettivi. L'arte,  anche come una professione di antica tradizione, come l’artigianato, che svolta nell'osservanza di alcuni canoni codificati nel tempo “la regola dell'arte” alla quale ogni artiere deve conformarsi. La finalità dell’Itinerario OLIO su TELA è la valorizzazione dell’olio extravergine di oliva DOP, IGP e Biologico, accompagna le tappe dell’olio (dalla raccolta alla vendita), partono dal produttore e arrivano al consumatore all’interno di una cornice territoriale di eccellenza, proponendosi di valorizzare almeno 3 elementi:  il legame profondo con la natura e il territorio in cui gli oli nascono; la passione e l’impegno che animano coloro che coltivano gli ulivi e producono, confezionano e distribuiscono l’olio in queste terre; l’autenticità d’origine dei prodotti, la singolarità di aroma, gusto e carattere di ciascuno di essi, promuovendone anche il miglioramento del packaging. L’itinerario punterà anche a creare nel consumatore una “cultura dell’olio di qualità”,  promuovendo una forte consapevolezza all’acquisto che potrà realizzare anche in loco attraverso apposite App di e-commerce che aiuteranno il visitatore a conoscere tutte le caratteristiche dei prodotti e a farselo arrivare a casa con un click. L’itinerario  OLIO su TELA prevede: un' esposizione artistica (fotografia, scultura, e pittura) dislocata tra i vicoli e le abitazioni dei centri antichi , nei borghi della Penisola Sorrentina; visite ai terrazzamenti degradanti verso il mare durante la raccolta e  ai frantoi ,con allestimento di lounge bar, per concedere agli appassionati un momento di relax lontano dalla folla, riempiendosi gli occhi con la contemplazione di un panorama mozzafiato e la bocca con assaggi di prodotti sapientemente abbinati alle tipicità locali e non solo (Olio con vista)</w:t>
      </w:r>
    </w:p>
    <w:p w:rsidR="00C445E8" w:rsidRDefault="00C445E8" w:rsidP="00C445E8">
      <w:pPr>
        <w:widowControl w:val="0"/>
        <w:autoSpaceDE w:val="0"/>
        <w:autoSpaceDN w:val="0"/>
        <w:adjustRightInd w:val="0"/>
        <w:ind w:left="720"/>
        <w:jc w:val="both"/>
        <w:rPr>
          <w:rFonts w:ascii="Calibri" w:hAnsi="Calibri" w:cs="Times"/>
          <w:i/>
          <w:color w:val="0E1218"/>
        </w:rPr>
      </w:pPr>
      <w:r>
        <w:rPr>
          <w:rFonts w:ascii="Calibri" w:hAnsi="Calibri" w:cs="Times"/>
          <w:i/>
          <w:color w:val="0E1218"/>
        </w:rPr>
        <w:t xml:space="preserve">L’itinerario è realizzato in collaborazione con i promotori e organizzatori del Premio “Sirena d’Oro, Comune di Sorrento, Consorzio Olio DOP Penisola Sorrentina, FEDER.D.O.P. OLIO – Federazione Nazionale dei Consorzi volontari per la tutela delle denominazioni di origine protetta degli oli extra vergine di oliva, Consorzio Olivicolo italiano UNAPROL, associazioni “Assaggiatori Associati” e “Oleum per la valorizzazione degli oli extravergine di oliva D.O.P., I.G.P. e biologici italiani, per favorirne la  conoscenza da parte dei consumatori, rafforzandone la presenza sui mercati nazionale ed estero, nonché  delle professionalità operanti nel settore </w:t>
      </w:r>
    </w:p>
    <w:p w:rsidR="00C445E8" w:rsidRDefault="00C445E8" w:rsidP="00C445E8">
      <w:pPr>
        <w:widowControl w:val="0"/>
        <w:autoSpaceDE w:val="0"/>
        <w:autoSpaceDN w:val="0"/>
        <w:adjustRightInd w:val="0"/>
        <w:ind w:left="360"/>
        <w:jc w:val="both"/>
        <w:rPr>
          <w:rFonts w:ascii="Calibri" w:hAnsi="Calibri" w:cs="Times"/>
          <w:color w:val="0E1218"/>
        </w:rPr>
      </w:pPr>
      <w:r>
        <w:rPr>
          <w:rFonts w:ascii="Calibri" w:hAnsi="Calibri" w:cs="Times"/>
          <w:color w:val="0E1218"/>
        </w:rPr>
        <w:t xml:space="preserve">Trasversale ai luoghi e alle stagioni  il </w:t>
      </w:r>
      <w:r>
        <w:rPr>
          <w:rFonts w:ascii="Calibri" w:hAnsi="Calibri" w:cs="Times"/>
          <w:b/>
          <w:color w:val="0E1218"/>
        </w:rPr>
        <w:t>raffinamento della cultura del gusto</w:t>
      </w:r>
      <w:r>
        <w:rPr>
          <w:rFonts w:ascii="Calibri" w:hAnsi="Calibri" w:cs="Times"/>
          <w:color w:val="0E1218"/>
        </w:rPr>
        <w:t xml:space="preserve"> sarà assicurato ai fruitori degli itinerari da </w:t>
      </w:r>
      <w:r>
        <w:rPr>
          <w:rFonts w:ascii="Calibri" w:hAnsi="Calibri" w:cs="Times"/>
          <w:i/>
          <w:color w:val="0E1218"/>
        </w:rPr>
        <w:t>un servizio di street food</w:t>
      </w:r>
      <w:r>
        <w:rPr>
          <w:rFonts w:ascii="Calibri" w:hAnsi="Calibri" w:cs="Times"/>
          <w:color w:val="0E1218"/>
        </w:rPr>
        <w:t xml:space="preserve">  d’autore (giovani cuochi esordienti) per piccole degustazioni in loco, mentre più complessivamente i turisti e visitatori, ri-educheranno il proprio senso del gusto, attraverso la conoscenza diretta o narrata dei luoghi e degli attrezzi / utensili per coltivare, trasformare, cucinare e gustare in maniera “conviviale” gli alimenti e le pietanze della dieta mediterranea. Eventi di apprendimento e divertimento (edutainment) nella formula dei </w:t>
      </w:r>
      <w:r>
        <w:rPr>
          <w:rFonts w:ascii="Calibri" w:hAnsi="Calibri" w:cs="Times"/>
          <w:i/>
          <w:color w:val="0E1218"/>
        </w:rPr>
        <w:t>Convivi mediterranei</w:t>
      </w:r>
      <w:r>
        <w:rPr>
          <w:rFonts w:ascii="Calibri" w:hAnsi="Calibri" w:cs="Times"/>
          <w:color w:val="0E1218"/>
        </w:rPr>
        <w:t>, allestiti all’interno o nei pressi di un bene culturale anche dell’archeologia industriale  del territorio, che includono: narrazioni artistiche delle migliori aziende partecipanti (mostra multimediale), dialoghi mediterranei tra scienziati, produttori e estensori dei ranking nazionali e mondiali degli alimenti di vocazione; una degustazione conviviale,  con performance artistiche popolari, di  pietanze  mediterranee proposte in serate a tema.</w:t>
      </w:r>
    </w:p>
    <w:p w:rsidR="00C445E8" w:rsidRDefault="00C445E8" w:rsidP="00C445E8">
      <w:pPr>
        <w:widowControl w:val="0"/>
        <w:autoSpaceDE w:val="0"/>
        <w:autoSpaceDN w:val="0"/>
        <w:adjustRightInd w:val="0"/>
        <w:ind w:left="360"/>
        <w:jc w:val="both"/>
        <w:rPr>
          <w:rFonts w:ascii="Calibri" w:hAnsi="Calibri" w:cs="Times"/>
          <w:color w:val="0E1218"/>
        </w:rPr>
      </w:pPr>
      <w:r>
        <w:rPr>
          <w:rFonts w:ascii="Calibri" w:hAnsi="Calibri" w:cs="Times"/>
          <w:color w:val="0E1218"/>
        </w:rPr>
        <w:t xml:space="preserve">Tale attività sarà realizzata con la collaborazione degli Chef custodi e ambasciatori della dieta mediterranea (Codice morale per lo sviluppo sostenibile della Penisola) , la Fondazione ITS BACT detentrice del Format  del “Convivio mediterraneo” e con la sponsorizzazione dei produttori o </w:t>
      </w:r>
      <w:r>
        <w:rPr>
          <w:rFonts w:ascii="Calibri" w:hAnsi="Calibri" w:cs="Times"/>
          <w:color w:val="0E1218"/>
        </w:rPr>
        <w:lastRenderedPageBreak/>
        <w:t xml:space="preserve">possessori di Api adattate allo scopo. Anche in tale contesto un App consentirà ai fruitori di ascoltare i racconti degli chef </w:t>
      </w:r>
    </w:p>
    <w:p w:rsidR="00C445E8" w:rsidRDefault="00C445E8" w:rsidP="00C445E8">
      <w:pPr>
        <w:widowControl w:val="0"/>
        <w:autoSpaceDE w:val="0"/>
        <w:autoSpaceDN w:val="0"/>
        <w:adjustRightInd w:val="0"/>
        <w:jc w:val="both"/>
        <w:rPr>
          <w:rFonts w:ascii="Calibri" w:hAnsi="Calibri" w:cs="Times"/>
          <w:b/>
          <w:color w:val="0E1218"/>
          <w:sz w:val="28"/>
          <w:szCs w:val="28"/>
        </w:rPr>
      </w:pPr>
      <w:r>
        <w:rPr>
          <w:rFonts w:ascii="Calibri" w:hAnsi="Calibri" w:cs="Times"/>
          <w:b/>
          <w:color w:val="0E1218"/>
          <w:sz w:val="28"/>
          <w:szCs w:val="28"/>
        </w:rPr>
        <w:t>Azioni operative e articolazione temporale</w:t>
      </w:r>
    </w:p>
    <w:p w:rsidR="00C445E8" w:rsidRDefault="00C445E8" w:rsidP="00C445E8">
      <w:pPr>
        <w:widowControl w:val="0"/>
        <w:autoSpaceDE w:val="0"/>
        <w:autoSpaceDN w:val="0"/>
        <w:adjustRightInd w:val="0"/>
        <w:jc w:val="both"/>
        <w:rPr>
          <w:rFonts w:ascii="Calibri" w:hAnsi="Calibri" w:cs="Times"/>
          <w:color w:val="0E1218"/>
        </w:rPr>
      </w:pPr>
      <w:r>
        <w:rPr>
          <w:rFonts w:ascii="Calibri" w:hAnsi="Calibri" w:cs="Times"/>
          <w:color w:val="0E1218"/>
        </w:rPr>
        <w:t>In relazione a quanto richiesto dalla programmazione regionale  si prevedono le seguenti azioni operative (azioni di sistema) articolate nell’arco di 2 anni: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4886"/>
      </w:tblGrid>
      <w:tr w:rsidR="00C445E8" w:rsidTr="00F47B53">
        <w:tc>
          <w:tcPr>
            <w:tcW w:w="9772" w:type="dxa"/>
            <w:gridSpan w:val="2"/>
            <w:tcBorders>
              <w:top w:val="single" w:sz="4" w:space="0" w:color="auto"/>
              <w:left w:val="single" w:sz="4" w:space="0" w:color="auto"/>
              <w:bottom w:val="single" w:sz="4" w:space="0" w:color="auto"/>
              <w:right w:val="single" w:sz="4" w:space="0" w:color="auto"/>
            </w:tcBorders>
          </w:tcPr>
          <w:p w:rsidR="00C445E8" w:rsidRDefault="00C445E8" w:rsidP="00F47B53">
            <w:pPr>
              <w:widowControl w:val="0"/>
              <w:autoSpaceDE w:val="0"/>
              <w:autoSpaceDN w:val="0"/>
              <w:adjustRightInd w:val="0"/>
              <w:jc w:val="both"/>
              <w:rPr>
                <w:rFonts w:ascii="Calibri" w:hAnsi="Calibri" w:cs="Times"/>
                <w:b/>
                <w:i/>
                <w:color w:val="0E1218"/>
              </w:rPr>
            </w:pPr>
            <w:r>
              <w:rPr>
                <w:rFonts w:ascii="Calibri" w:hAnsi="Calibri" w:cs="Times"/>
                <w:b/>
                <w:color w:val="0E1218"/>
              </w:rPr>
              <w:t xml:space="preserve">3.1 </w:t>
            </w:r>
            <w:r>
              <w:rPr>
                <w:rFonts w:ascii="Calibri" w:hAnsi="Calibri" w:cs="Times"/>
                <w:b/>
                <w:i/>
                <w:color w:val="0E1218"/>
              </w:rPr>
              <w:t>Azioni mirate alla creazione del sistema integrato dei beni culturali, inclusi i siti UNESCO regionali</w:t>
            </w:r>
          </w:p>
        </w:tc>
      </w:tr>
      <w:tr w:rsidR="00C445E8" w:rsidTr="00F47B53">
        <w:tc>
          <w:tcPr>
            <w:tcW w:w="4886" w:type="dxa"/>
            <w:tcBorders>
              <w:top w:val="single" w:sz="4" w:space="0" w:color="auto"/>
              <w:left w:val="single" w:sz="4" w:space="0" w:color="auto"/>
              <w:bottom w:val="single" w:sz="4" w:space="0" w:color="auto"/>
              <w:right w:val="single" w:sz="4" w:space="0" w:color="auto"/>
            </w:tcBorders>
          </w:tcPr>
          <w:p w:rsidR="00C445E8" w:rsidRDefault="00C445E8" w:rsidP="00F47B53">
            <w:pPr>
              <w:widowControl w:val="0"/>
              <w:autoSpaceDE w:val="0"/>
              <w:autoSpaceDN w:val="0"/>
              <w:adjustRightInd w:val="0"/>
              <w:jc w:val="both"/>
              <w:rPr>
                <w:rFonts w:ascii="Calibri" w:hAnsi="Calibri" w:cs="Times"/>
                <w:color w:val="0E1218"/>
              </w:rPr>
            </w:pPr>
            <w:r>
              <w:rPr>
                <w:rFonts w:ascii="Calibri" w:hAnsi="Calibri" w:cs="Times"/>
                <w:color w:val="0E1218"/>
              </w:rPr>
              <w:t>I ANNO</w:t>
            </w:r>
          </w:p>
        </w:tc>
        <w:tc>
          <w:tcPr>
            <w:tcW w:w="4886" w:type="dxa"/>
            <w:tcBorders>
              <w:top w:val="single" w:sz="4" w:space="0" w:color="auto"/>
              <w:left w:val="single" w:sz="4" w:space="0" w:color="auto"/>
              <w:bottom w:val="single" w:sz="4" w:space="0" w:color="auto"/>
              <w:right w:val="single" w:sz="4" w:space="0" w:color="auto"/>
            </w:tcBorders>
          </w:tcPr>
          <w:p w:rsidR="00C445E8" w:rsidRDefault="00C445E8" w:rsidP="00F47B53">
            <w:pPr>
              <w:widowControl w:val="0"/>
              <w:autoSpaceDE w:val="0"/>
              <w:autoSpaceDN w:val="0"/>
              <w:adjustRightInd w:val="0"/>
              <w:jc w:val="both"/>
              <w:rPr>
                <w:rFonts w:ascii="Calibri" w:hAnsi="Calibri" w:cs="Times"/>
                <w:color w:val="0E1218"/>
              </w:rPr>
            </w:pPr>
            <w:r>
              <w:rPr>
                <w:rFonts w:ascii="Calibri" w:hAnsi="Calibri" w:cs="Times"/>
                <w:color w:val="0E1218"/>
              </w:rPr>
              <w:t xml:space="preserve"> II ANNO</w:t>
            </w:r>
          </w:p>
        </w:tc>
      </w:tr>
      <w:tr w:rsidR="00C445E8" w:rsidTr="00F47B53">
        <w:tc>
          <w:tcPr>
            <w:tcW w:w="4886" w:type="dxa"/>
            <w:tcBorders>
              <w:top w:val="single" w:sz="4" w:space="0" w:color="auto"/>
              <w:left w:val="single" w:sz="4" w:space="0" w:color="auto"/>
              <w:bottom w:val="single" w:sz="4" w:space="0" w:color="auto"/>
              <w:right w:val="single" w:sz="4" w:space="0" w:color="auto"/>
            </w:tcBorders>
          </w:tcPr>
          <w:p w:rsidR="00C445E8" w:rsidRDefault="00C445E8" w:rsidP="00F47B53">
            <w:pPr>
              <w:widowControl w:val="0"/>
              <w:autoSpaceDE w:val="0"/>
              <w:autoSpaceDN w:val="0"/>
              <w:adjustRightInd w:val="0"/>
              <w:jc w:val="both"/>
              <w:rPr>
                <w:rFonts w:ascii="Calibri" w:hAnsi="Calibri" w:cs="Times"/>
                <w:color w:val="0E1218"/>
              </w:rPr>
            </w:pPr>
            <w:r>
              <w:rPr>
                <w:rFonts w:ascii="Calibri" w:hAnsi="Calibri" w:cs="Times"/>
                <w:color w:val="0E1218"/>
              </w:rPr>
              <w:t>Incontri e seminari di approfondimento per la creazione del concept (Brand) e del sistema di governance pubblico-privata  della “destinazione turistica unitaria Sorrento Coast bleasure” , come sistema integrato di accoglienza e ospitalità “mediterranea” di eccellenza per incontri, meeting, congressi ed eventi familiari e  professionali, in location di valore storico-culturale e paesaggistico-ambientale come tappa obbligata di itinerari di fruizione turistica del patrimonio culturale immateriale Unesco “dieta mediterranea” .</w:t>
            </w:r>
          </w:p>
          <w:p w:rsidR="00C445E8" w:rsidRDefault="00C445E8" w:rsidP="00F47B53">
            <w:pPr>
              <w:widowControl w:val="0"/>
              <w:autoSpaceDE w:val="0"/>
              <w:autoSpaceDN w:val="0"/>
              <w:adjustRightInd w:val="0"/>
              <w:jc w:val="both"/>
              <w:rPr>
                <w:rFonts w:ascii="Calibri" w:hAnsi="Calibri" w:cs="Times"/>
                <w:color w:val="0E1218"/>
              </w:rPr>
            </w:pPr>
            <w:r>
              <w:rPr>
                <w:rFonts w:ascii="Calibri" w:hAnsi="Calibri" w:cs="Times"/>
                <w:color w:val="0E1218"/>
              </w:rPr>
              <w:t xml:space="preserve">Costruzione partecipata di un Piano d’azione (Master plan) per l’attivazione progressiva della specializzazione della destinazione e il suo posizionamento nell’ambito della strategia Cultura 2020 per un apertura più “aggressiva” verso nuovi e/o consolidati  mercati internazionali </w:t>
            </w:r>
          </w:p>
        </w:tc>
        <w:tc>
          <w:tcPr>
            <w:tcW w:w="4886" w:type="dxa"/>
            <w:tcBorders>
              <w:top w:val="single" w:sz="4" w:space="0" w:color="auto"/>
              <w:left w:val="single" w:sz="4" w:space="0" w:color="auto"/>
              <w:bottom w:val="single" w:sz="4" w:space="0" w:color="auto"/>
              <w:right w:val="single" w:sz="4" w:space="0" w:color="auto"/>
            </w:tcBorders>
          </w:tcPr>
          <w:p w:rsidR="00C445E8" w:rsidRDefault="00C445E8" w:rsidP="00F47B53">
            <w:pPr>
              <w:widowControl w:val="0"/>
              <w:autoSpaceDE w:val="0"/>
              <w:autoSpaceDN w:val="0"/>
              <w:adjustRightInd w:val="0"/>
              <w:jc w:val="both"/>
              <w:rPr>
                <w:rFonts w:ascii="Calibri" w:hAnsi="Calibri" w:cs="Times"/>
                <w:color w:val="0E1218"/>
              </w:rPr>
            </w:pPr>
            <w:r>
              <w:rPr>
                <w:rFonts w:ascii="Calibri" w:hAnsi="Calibri" w:cs="Times"/>
                <w:color w:val="0E1218"/>
              </w:rPr>
              <w:t xml:space="preserve">Costituzione e lancio della Destination Management Company – </w:t>
            </w:r>
            <w:r>
              <w:rPr>
                <w:rFonts w:ascii="Calibri" w:hAnsi="Calibri" w:cs="Times"/>
                <w:b/>
                <w:color w:val="0E1218"/>
              </w:rPr>
              <w:t>DMC Sorrento Coast Bleasure</w:t>
            </w:r>
            <w:r>
              <w:rPr>
                <w:rFonts w:ascii="Calibri" w:hAnsi="Calibri" w:cs="Times"/>
                <w:color w:val="0E1218"/>
              </w:rPr>
              <w:t>, pubblico-privata,  Sorrento Coast Bleasure (Comuni, Proloco, aziende turismo, associazioni categoria datoriali, sindacali e bilaterali della filiera produttiva bleasure</w:t>
            </w:r>
            <w:r>
              <w:rPr>
                <w:rStyle w:val="Rimandonotaapidipagina"/>
                <w:rFonts w:ascii="Calibri" w:hAnsi="Calibri" w:cs="Times"/>
                <w:color w:val="0E1218"/>
              </w:rPr>
              <w:footnoteReference w:id="3"/>
            </w:r>
            <w:r>
              <w:rPr>
                <w:rFonts w:ascii="Calibri" w:hAnsi="Calibri" w:cs="Times"/>
                <w:color w:val="0E1218"/>
              </w:rPr>
              <w:t xml:space="preserve"> , organismi del Terzo settore competenti in materia (associazioni, fondazioni)…) </w:t>
            </w:r>
          </w:p>
          <w:p w:rsidR="00C445E8" w:rsidRDefault="00C445E8" w:rsidP="00F47B53">
            <w:pPr>
              <w:widowControl w:val="0"/>
              <w:autoSpaceDE w:val="0"/>
              <w:autoSpaceDN w:val="0"/>
              <w:adjustRightInd w:val="0"/>
              <w:jc w:val="both"/>
              <w:rPr>
                <w:rFonts w:ascii="Calibri" w:hAnsi="Calibri" w:cs="Times"/>
                <w:color w:val="0E1218"/>
              </w:rPr>
            </w:pPr>
          </w:p>
        </w:tc>
      </w:tr>
      <w:tr w:rsidR="00C445E8" w:rsidTr="00F47B53">
        <w:tc>
          <w:tcPr>
            <w:tcW w:w="9772" w:type="dxa"/>
            <w:gridSpan w:val="2"/>
            <w:tcBorders>
              <w:top w:val="single" w:sz="4" w:space="0" w:color="auto"/>
              <w:left w:val="single" w:sz="4" w:space="0" w:color="auto"/>
              <w:bottom w:val="single" w:sz="4" w:space="0" w:color="auto"/>
              <w:right w:val="single" w:sz="4" w:space="0" w:color="auto"/>
            </w:tcBorders>
          </w:tcPr>
          <w:p w:rsidR="00C445E8" w:rsidRDefault="00C445E8" w:rsidP="00F47B53">
            <w:pPr>
              <w:widowControl w:val="0"/>
              <w:autoSpaceDE w:val="0"/>
              <w:autoSpaceDN w:val="0"/>
              <w:adjustRightInd w:val="0"/>
              <w:jc w:val="both"/>
              <w:rPr>
                <w:rFonts w:ascii="Calibri" w:hAnsi="Calibri" w:cs="Times"/>
                <w:b/>
                <w:i/>
                <w:color w:val="0E1218"/>
              </w:rPr>
            </w:pPr>
            <w:r>
              <w:rPr>
                <w:rFonts w:ascii="Calibri" w:hAnsi="Calibri" w:cs="Times"/>
                <w:b/>
                <w:i/>
                <w:color w:val="0E1218"/>
              </w:rPr>
              <w:t>3.2 Sostegno e promozione degli eventi e delle attività culturali e relativa attività di comunicazione</w:t>
            </w:r>
          </w:p>
        </w:tc>
      </w:tr>
      <w:tr w:rsidR="00C445E8" w:rsidTr="00F47B53">
        <w:tc>
          <w:tcPr>
            <w:tcW w:w="4886" w:type="dxa"/>
            <w:tcBorders>
              <w:top w:val="single" w:sz="4" w:space="0" w:color="auto"/>
              <w:left w:val="single" w:sz="4" w:space="0" w:color="auto"/>
              <w:bottom w:val="single" w:sz="4" w:space="0" w:color="auto"/>
              <w:right w:val="single" w:sz="4" w:space="0" w:color="auto"/>
            </w:tcBorders>
          </w:tcPr>
          <w:p w:rsidR="00C445E8" w:rsidRDefault="00C445E8" w:rsidP="00F47B53">
            <w:pPr>
              <w:widowControl w:val="0"/>
              <w:autoSpaceDE w:val="0"/>
              <w:autoSpaceDN w:val="0"/>
              <w:adjustRightInd w:val="0"/>
              <w:jc w:val="both"/>
              <w:rPr>
                <w:rFonts w:ascii="Calibri" w:hAnsi="Calibri" w:cs="Times"/>
                <w:color w:val="0E1218"/>
              </w:rPr>
            </w:pPr>
            <w:r>
              <w:rPr>
                <w:rFonts w:ascii="Calibri" w:hAnsi="Calibri" w:cs="Times"/>
                <w:color w:val="0E1218"/>
              </w:rPr>
              <w:t>I ANNO</w:t>
            </w:r>
          </w:p>
        </w:tc>
        <w:tc>
          <w:tcPr>
            <w:tcW w:w="4886" w:type="dxa"/>
            <w:tcBorders>
              <w:top w:val="single" w:sz="4" w:space="0" w:color="auto"/>
              <w:left w:val="single" w:sz="4" w:space="0" w:color="auto"/>
              <w:bottom w:val="single" w:sz="4" w:space="0" w:color="auto"/>
              <w:right w:val="single" w:sz="4" w:space="0" w:color="auto"/>
            </w:tcBorders>
          </w:tcPr>
          <w:p w:rsidR="00C445E8" w:rsidRDefault="00C445E8" w:rsidP="00F47B53">
            <w:pPr>
              <w:widowControl w:val="0"/>
              <w:autoSpaceDE w:val="0"/>
              <w:autoSpaceDN w:val="0"/>
              <w:adjustRightInd w:val="0"/>
              <w:jc w:val="both"/>
              <w:rPr>
                <w:rFonts w:ascii="Calibri" w:hAnsi="Calibri" w:cs="Times"/>
                <w:color w:val="0E1218"/>
              </w:rPr>
            </w:pPr>
            <w:r>
              <w:rPr>
                <w:rFonts w:ascii="Calibri" w:hAnsi="Calibri" w:cs="Times"/>
                <w:color w:val="0E1218"/>
              </w:rPr>
              <w:t xml:space="preserve"> II ANNO</w:t>
            </w:r>
          </w:p>
        </w:tc>
      </w:tr>
      <w:tr w:rsidR="00C445E8" w:rsidTr="00F47B53">
        <w:tc>
          <w:tcPr>
            <w:tcW w:w="4886" w:type="dxa"/>
            <w:tcBorders>
              <w:top w:val="single" w:sz="4" w:space="0" w:color="auto"/>
              <w:left w:val="single" w:sz="4" w:space="0" w:color="auto"/>
              <w:bottom w:val="single" w:sz="4" w:space="0" w:color="auto"/>
              <w:right w:val="single" w:sz="4" w:space="0" w:color="auto"/>
            </w:tcBorders>
          </w:tcPr>
          <w:p w:rsidR="00C445E8" w:rsidRDefault="00C445E8" w:rsidP="00F47B53">
            <w:pPr>
              <w:widowControl w:val="0"/>
              <w:autoSpaceDE w:val="0"/>
              <w:autoSpaceDN w:val="0"/>
              <w:adjustRightInd w:val="0"/>
              <w:jc w:val="both"/>
              <w:rPr>
                <w:rFonts w:ascii="Calibri" w:hAnsi="Calibri" w:cs="Times"/>
                <w:color w:val="0E1218"/>
              </w:rPr>
            </w:pPr>
            <w:r>
              <w:rPr>
                <w:rFonts w:ascii="Calibri" w:hAnsi="Calibri" w:cs="Times"/>
                <w:color w:val="0E1218"/>
              </w:rPr>
              <w:t xml:space="preserve">Progettazione esecutiva dei 2 Itinerari e realizzazione sperimentale di : </w:t>
            </w:r>
          </w:p>
          <w:p w:rsidR="00C445E8" w:rsidRDefault="00C445E8" w:rsidP="00F47B53">
            <w:pPr>
              <w:widowControl w:val="0"/>
              <w:autoSpaceDE w:val="0"/>
              <w:autoSpaceDN w:val="0"/>
              <w:adjustRightInd w:val="0"/>
              <w:jc w:val="both"/>
              <w:rPr>
                <w:rFonts w:ascii="Calibri" w:hAnsi="Calibri" w:cs="Times"/>
                <w:b/>
                <w:color w:val="0E1218"/>
              </w:rPr>
            </w:pPr>
            <w:r>
              <w:rPr>
                <w:rFonts w:ascii="Calibri" w:hAnsi="Calibri" w:cs="Times"/>
                <w:b/>
                <w:i/>
                <w:color w:val="0E1218"/>
              </w:rPr>
              <w:t xml:space="preserve">Itinerario 2: Olio su tela  </w:t>
            </w:r>
            <w:r>
              <w:rPr>
                <w:rFonts w:ascii="Calibri" w:hAnsi="Calibri" w:cs="Times"/>
                <w:b/>
                <w:color w:val="0E1218"/>
              </w:rPr>
              <w:t>con le attività connesse.</w:t>
            </w:r>
          </w:p>
          <w:p w:rsidR="00C445E8" w:rsidRDefault="00C445E8" w:rsidP="00F47B53">
            <w:pPr>
              <w:widowControl w:val="0"/>
              <w:autoSpaceDE w:val="0"/>
              <w:autoSpaceDN w:val="0"/>
              <w:adjustRightInd w:val="0"/>
              <w:jc w:val="both"/>
              <w:rPr>
                <w:rFonts w:ascii="Calibri" w:hAnsi="Calibri" w:cs="Times"/>
                <w:color w:val="0E1218"/>
              </w:rPr>
            </w:pPr>
            <w:r>
              <w:rPr>
                <w:rFonts w:ascii="Calibri" w:hAnsi="Calibri" w:cs="Times"/>
                <w:color w:val="0E1218"/>
              </w:rPr>
              <w:t>Costruzione delle condizioni per il lancio dell’itinerario 1 (identificazione spazi di lavoro, ospitalità ed esposizione (pubblici e privati – Hotel in fuori stagione).</w:t>
            </w:r>
          </w:p>
          <w:p w:rsidR="00C445E8" w:rsidRDefault="00C445E8" w:rsidP="00F47B53">
            <w:pPr>
              <w:widowControl w:val="0"/>
              <w:autoSpaceDE w:val="0"/>
              <w:autoSpaceDN w:val="0"/>
              <w:adjustRightInd w:val="0"/>
              <w:jc w:val="both"/>
              <w:rPr>
                <w:rFonts w:ascii="Calibri" w:hAnsi="Calibri" w:cs="Times"/>
                <w:color w:val="0E1218"/>
              </w:rPr>
            </w:pPr>
            <w:r>
              <w:rPr>
                <w:rFonts w:ascii="Calibri" w:hAnsi="Calibri" w:cs="Times"/>
                <w:color w:val="0E1218"/>
              </w:rPr>
              <w:t xml:space="preserve">Piano di comunicazione della destinazione Sorrento </w:t>
            </w:r>
            <w:r>
              <w:rPr>
                <w:rFonts w:ascii="Calibri" w:hAnsi="Calibri" w:cs="Times"/>
                <w:color w:val="0E1218"/>
              </w:rPr>
              <w:lastRenderedPageBreak/>
              <w:t>Coast Bleasure e campagna di promozione degli itinerari in partenza</w:t>
            </w:r>
          </w:p>
          <w:p w:rsidR="00C445E8" w:rsidRDefault="00C445E8" w:rsidP="00F47B53">
            <w:pPr>
              <w:widowControl w:val="0"/>
              <w:autoSpaceDE w:val="0"/>
              <w:autoSpaceDN w:val="0"/>
              <w:adjustRightInd w:val="0"/>
              <w:jc w:val="both"/>
              <w:rPr>
                <w:rFonts w:ascii="Calibri" w:hAnsi="Calibri" w:cs="Times"/>
                <w:color w:val="0E1218"/>
              </w:rPr>
            </w:pPr>
            <w:r>
              <w:rPr>
                <w:rFonts w:ascii="Calibri" w:hAnsi="Calibri" w:cs="Times"/>
                <w:color w:val="0E1218"/>
              </w:rPr>
              <w:t xml:space="preserve">Procedura di evidenza pubblica intercomunale per l’individuazione delle strutture ricettive  che si impegnano a co-finanziare l’ospitalità dei fruitori e/o autori delle iniziative anche  fuori stagione (con aperture speciali  novembre-marzo) nonché alla messa a disposizione di location adeguate per la realizzazione di mostre, convegni, show cooking, degustazioni conviviali,….. </w:t>
            </w:r>
          </w:p>
        </w:tc>
        <w:tc>
          <w:tcPr>
            <w:tcW w:w="4886" w:type="dxa"/>
            <w:tcBorders>
              <w:top w:val="single" w:sz="4" w:space="0" w:color="auto"/>
              <w:left w:val="single" w:sz="4" w:space="0" w:color="auto"/>
              <w:bottom w:val="single" w:sz="4" w:space="0" w:color="auto"/>
              <w:right w:val="single" w:sz="4" w:space="0" w:color="auto"/>
            </w:tcBorders>
          </w:tcPr>
          <w:p w:rsidR="00C445E8" w:rsidRDefault="00C445E8" w:rsidP="00F47B53">
            <w:pPr>
              <w:widowControl w:val="0"/>
              <w:autoSpaceDE w:val="0"/>
              <w:autoSpaceDN w:val="0"/>
              <w:adjustRightInd w:val="0"/>
              <w:jc w:val="both"/>
              <w:rPr>
                <w:rFonts w:ascii="Calibri" w:hAnsi="Calibri" w:cs="Times"/>
                <w:b/>
                <w:color w:val="0E1218"/>
                <w:sz w:val="20"/>
                <w:szCs w:val="20"/>
              </w:rPr>
            </w:pPr>
            <w:r>
              <w:rPr>
                <w:rFonts w:ascii="Calibri" w:hAnsi="Calibri" w:cs="Times"/>
                <w:color w:val="0E1218"/>
              </w:rPr>
              <w:lastRenderedPageBreak/>
              <w:t xml:space="preserve">Realizzazione </w:t>
            </w:r>
            <w:r>
              <w:rPr>
                <w:rFonts w:ascii="Calibri" w:hAnsi="Calibri" w:cs="Times"/>
                <w:b/>
                <w:i/>
                <w:color w:val="0E1218"/>
              </w:rPr>
              <w:t>Itinerario 1 : Case dell’arte e degli artisti</w:t>
            </w:r>
          </w:p>
          <w:p w:rsidR="00C445E8" w:rsidRDefault="00C445E8" w:rsidP="00F47B53">
            <w:pPr>
              <w:widowControl w:val="0"/>
              <w:autoSpaceDE w:val="0"/>
              <w:autoSpaceDN w:val="0"/>
              <w:adjustRightInd w:val="0"/>
              <w:jc w:val="both"/>
              <w:rPr>
                <w:rFonts w:ascii="Calibri" w:hAnsi="Calibri" w:cs="Times"/>
                <w:color w:val="0E1218"/>
              </w:rPr>
            </w:pPr>
          </w:p>
          <w:p w:rsidR="00C445E8" w:rsidRDefault="00C445E8" w:rsidP="00F47B53">
            <w:pPr>
              <w:widowControl w:val="0"/>
              <w:autoSpaceDE w:val="0"/>
              <w:autoSpaceDN w:val="0"/>
              <w:adjustRightInd w:val="0"/>
              <w:jc w:val="both"/>
              <w:rPr>
                <w:rFonts w:ascii="Calibri" w:hAnsi="Calibri" w:cs="Times"/>
                <w:color w:val="0E1218"/>
              </w:rPr>
            </w:pPr>
          </w:p>
        </w:tc>
      </w:tr>
      <w:tr w:rsidR="00C445E8" w:rsidTr="00F47B53">
        <w:tc>
          <w:tcPr>
            <w:tcW w:w="9772" w:type="dxa"/>
            <w:gridSpan w:val="2"/>
            <w:tcBorders>
              <w:top w:val="single" w:sz="4" w:space="0" w:color="auto"/>
              <w:left w:val="single" w:sz="4" w:space="0" w:color="auto"/>
              <w:bottom w:val="single" w:sz="4" w:space="0" w:color="auto"/>
              <w:right w:val="single" w:sz="4" w:space="0" w:color="auto"/>
            </w:tcBorders>
          </w:tcPr>
          <w:p w:rsidR="00C445E8" w:rsidRDefault="00C445E8" w:rsidP="00F47B53">
            <w:pPr>
              <w:widowControl w:val="0"/>
              <w:autoSpaceDE w:val="0"/>
              <w:autoSpaceDN w:val="0"/>
              <w:adjustRightInd w:val="0"/>
              <w:jc w:val="both"/>
              <w:rPr>
                <w:rFonts w:ascii="Calibri" w:hAnsi="Calibri" w:cs="Times"/>
                <w:b/>
                <w:i/>
                <w:color w:val="0E1218"/>
              </w:rPr>
            </w:pPr>
            <w:r>
              <w:rPr>
                <w:rFonts w:ascii="Calibri" w:hAnsi="Calibri" w:cs="Times"/>
                <w:b/>
                <w:i/>
                <w:color w:val="0E1218"/>
              </w:rPr>
              <w:lastRenderedPageBreak/>
              <w:t>3.3. Azioni di sistema per la creazione di poli e itinerari integrati, di nuovi modelli di cooperazione pubblico-privati (funding innovativo, ricorso alle sponsorizzazioni, ecc.) e di strategie di comunicazione coordinate</w:t>
            </w:r>
          </w:p>
        </w:tc>
      </w:tr>
      <w:tr w:rsidR="00C445E8" w:rsidTr="00F47B53">
        <w:tc>
          <w:tcPr>
            <w:tcW w:w="4886" w:type="dxa"/>
            <w:tcBorders>
              <w:top w:val="single" w:sz="4" w:space="0" w:color="auto"/>
              <w:left w:val="single" w:sz="4" w:space="0" w:color="auto"/>
              <w:bottom w:val="single" w:sz="4" w:space="0" w:color="auto"/>
              <w:right w:val="single" w:sz="4" w:space="0" w:color="auto"/>
            </w:tcBorders>
          </w:tcPr>
          <w:p w:rsidR="00C445E8" w:rsidRDefault="00C445E8" w:rsidP="00F47B53">
            <w:pPr>
              <w:widowControl w:val="0"/>
              <w:autoSpaceDE w:val="0"/>
              <w:autoSpaceDN w:val="0"/>
              <w:adjustRightInd w:val="0"/>
              <w:jc w:val="both"/>
              <w:rPr>
                <w:rFonts w:ascii="Calibri" w:hAnsi="Calibri" w:cs="Times"/>
                <w:color w:val="0E1218"/>
              </w:rPr>
            </w:pPr>
            <w:r>
              <w:rPr>
                <w:rFonts w:ascii="Calibri" w:hAnsi="Calibri" w:cs="Times"/>
                <w:color w:val="0E1218"/>
              </w:rPr>
              <w:t>I ANNO</w:t>
            </w:r>
          </w:p>
        </w:tc>
        <w:tc>
          <w:tcPr>
            <w:tcW w:w="4886" w:type="dxa"/>
            <w:tcBorders>
              <w:top w:val="single" w:sz="4" w:space="0" w:color="auto"/>
              <w:left w:val="single" w:sz="4" w:space="0" w:color="auto"/>
              <w:bottom w:val="single" w:sz="4" w:space="0" w:color="auto"/>
              <w:right w:val="single" w:sz="4" w:space="0" w:color="auto"/>
            </w:tcBorders>
          </w:tcPr>
          <w:p w:rsidR="00C445E8" w:rsidRDefault="00C445E8" w:rsidP="00F47B53">
            <w:pPr>
              <w:widowControl w:val="0"/>
              <w:autoSpaceDE w:val="0"/>
              <w:autoSpaceDN w:val="0"/>
              <w:adjustRightInd w:val="0"/>
              <w:jc w:val="both"/>
              <w:rPr>
                <w:rFonts w:ascii="Calibri" w:hAnsi="Calibri" w:cs="Times"/>
                <w:color w:val="0E1218"/>
              </w:rPr>
            </w:pPr>
            <w:r>
              <w:rPr>
                <w:rFonts w:ascii="Calibri" w:hAnsi="Calibri" w:cs="Times"/>
                <w:color w:val="0E1218"/>
              </w:rPr>
              <w:t xml:space="preserve"> II ANNO</w:t>
            </w:r>
          </w:p>
        </w:tc>
      </w:tr>
      <w:tr w:rsidR="00C445E8" w:rsidTr="00F47B53">
        <w:tc>
          <w:tcPr>
            <w:tcW w:w="4886" w:type="dxa"/>
            <w:tcBorders>
              <w:top w:val="single" w:sz="4" w:space="0" w:color="auto"/>
              <w:left w:val="single" w:sz="4" w:space="0" w:color="auto"/>
              <w:bottom w:val="single" w:sz="4" w:space="0" w:color="auto"/>
              <w:right w:val="single" w:sz="4" w:space="0" w:color="auto"/>
            </w:tcBorders>
          </w:tcPr>
          <w:p w:rsidR="00C445E8" w:rsidRDefault="00C445E8" w:rsidP="00F47B53">
            <w:pPr>
              <w:widowControl w:val="0"/>
              <w:autoSpaceDE w:val="0"/>
              <w:autoSpaceDN w:val="0"/>
              <w:adjustRightInd w:val="0"/>
              <w:jc w:val="both"/>
              <w:rPr>
                <w:rFonts w:ascii="Calibri" w:hAnsi="Calibri" w:cs="Times"/>
                <w:color w:val="0E1218"/>
              </w:rPr>
            </w:pPr>
            <w:r>
              <w:rPr>
                <w:rFonts w:ascii="Calibri" w:hAnsi="Calibri" w:cs="Times"/>
                <w:color w:val="0E1218"/>
              </w:rPr>
              <w:t xml:space="preserve">Censimento degli studi e delle referenze sui beni culturali materiali e immateriali della Costa di Sorrento  e  dei territori limitrofi  ovvero una lettura del contesto qualitativamente supportata da Sovrintendenze e  Dipartimenti specializzati delle Università di Napoli e di Salerno, funzionale alla creazione di itinerari integrati con quelli di altri territori, per tema o per contiguità e con modalità narrative congruenti </w:t>
            </w:r>
          </w:p>
          <w:p w:rsidR="00C445E8" w:rsidRDefault="00C445E8" w:rsidP="00F47B53">
            <w:pPr>
              <w:widowControl w:val="0"/>
              <w:autoSpaceDE w:val="0"/>
              <w:autoSpaceDN w:val="0"/>
              <w:adjustRightInd w:val="0"/>
              <w:jc w:val="both"/>
              <w:rPr>
                <w:rFonts w:ascii="Calibri" w:hAnsi="Calibri" w:cs="Times"/>
                <w:color w:val="0E1218"/>
              </w:rPr>
            </w:pPr>
            <w:r>
              <w:rPr>
                <w:rFonts w:ascii="Calibri" w:hAnsi="Calibri" w:cs="Times"/>
                <w:color w:val="0E1218"/>
              </w:rPr>
              <w:t>Costituzione rete degli operatori bleasure attraverso procedura di evidenza pubblica</w:t>
            </w:r>
          </w:p>
          <w:p w:rsidR="00C445E8" w:rsidRDefault="00C445E8" w:rsidP="00F47B53">
            <w:pPr>
              <w:widowControl w:val="0"/>
              <w:autoSpaceDE w:val="0"/>
              <w:autoSpaceDN w:val="0"/>
              <w:adjustRightInd w:val="0"/>
              <w:jc w:val="both"/>
              <w:rPr>
                <w:rFonts w:ascii="Calibri" w:hAnsi="Calibri" w:cs="Times"/>
                <w:color w:val="0E1218"/>
              </w:rPr>
            </w:pPr>
            <w:r>
              <w:rPr>
                <w:rFonts w:ascii="Calibri" w:hAnsi="Calibri" w:cs="Times"/>
                <w:color w:val="0E1218"/>
              </w:rPr>
              <w:t xml:space="preserve">Allestimento </w:t>
            </w:r>
            <w:r>
              <w:rPr>
                <w:rFonts w:ascii="Calibri" w:hAnsi="Calibri" w:cs="Times"/>
                <w:b/>
                <w:color w:val="0E1218"/>
              </w:rPr>
              <w:t>Piattaforma collaborativa</w:t>
            </w:r>
            <w:r>
              <w:rPr>
                <w:rFonts w:ascii="Calibri" w:hAnsi="Calibri" w:cs="Times"/>
                <w:color w:val="0E1218"/>
              </w:rPr>
              <w:t xml:space="preserve"> con spazio forum di interazione tra operatori per la animazione/gestione della “rete degli operatori bleasure” (con apposito statuto, regolamento e criteri di adesione)  e  di un  </w:t>
            </w:r>
            <w:r>
              <w:rPr>
                <w:rFonts w:ascii="Calibri" w:hAnsi="Calibri" w:cs="Times"/>
                <w:b/>
                <w:color w:val="0E1218"/>
              </w:rPr>
              <w:t>bibliocafè</w:t>
            </w:r>
            <w:r>
              <w:rPr>
                <w:rFonts w:ascii="Calibri" w:hAnsi="Calibri" w:cs="Times"/>
                <w:color w:val="0E1218"/>
              </w:rPr>
              <w:t xml:space="preserve"> per la condivisione e la diffusione della conoscenza delle pratiche del Turismo Bleasure corredato da un pacchetto di </w:t>
            </w:r>
            <w:r>
              <w:rPr>
                <w:rFonts w:ascii="Calibri" w:hAnsi="Calibri" w:cs="Times"/>
                <w:b/>
                <w:color w:val="0E1218"/>
              </w:rPr>
              <w:t>Applicativi narranti le offerte,</w:t>
            </w:r>
            <w:r>
              <w:rPr>
                <w:rFonts w:ascii="Calibri" w:hAnsi="Calibri" w:cs="Times"/>
                <w:color w:val="0E1218"/>
              </w:rPr>
              <w:t xml:space="preserve"> materiali e immateriali degli itinerari (beni storico-culturali, prodotti della natura e delle sapienza artigianali locali, ma anche </w:t>
            </w:r>
            <w:r>
              <w:rPr>
                <w:rFonts w:ascii="Calibri" w:hAnsi="Calibri" w:cs="Times"/>
                <w:b/>
                <w:color w:val="0E1218"/>
              </w:rPr>
              <w:t>Pacchetti speciali bleasure</w:t>
            </w:r>
            <w:r>
              <w:rPr>
                <w:rFonts w:ascii="Calibri" w:hAnsi="Calibri" w:cs="Times"/>
                <w:color w:val="0E1218"/>
              </w:rPr>
              <w:t xml:space="preserve"> offerti dai club o reti locali di imprese per espositori e visitatori)</w:t>
            </w:r>
          </w:p>
          <w:p w:rsidR="00C445E8" w:rsidRDefault="00C445E8" w:rsidP="00F47B53">
            <w:pPr>
              <w:widowControl w:val="0"/>
              <w:autoSpaceDE w:val="0"/>
              <w:autoSpaceDN w:val="0"/>
              <w:adjustRightInd w:val="0"/>
              <w:jc w:val="both"/>
              <w:rPr>
                <w:rFonts w:ascii="Calibri" w:hAnsi="Calibri" w:cs="Times"/>
                <w:color w:val="0E1218"/>
              </w:rPr>
            </w:pPr>
            <w:r>
              <w:rPr>
                <w:rFonts w:ascii="Calibri" w:hAnsi="Calibri" w:cs="Times"/>
                <w:color w:val="0E1218"/>
              </w:rPr>
              <w:t xml:space="preserve">Organizzazione  e realizzazione  di  </w:t>
            </w:r>
            <w:r>
              <w:rPr>
                <w:rFonts w:ascii="Calibri" w:hAnsi="Calibri" w:cs="Times"/>
                <w:b/>
                <w:color w:val="0E1218"/>
              </w:rPr>
              <w:t>laboratori educational</w:t>
            </w:r>
            <w:r>
              <w:rPr>
                <w:rFonts w:ascii="Calibri" w:hAnsi="Calibri" w:cs="Times"/>
                <w:color w:val="0E1218"/>
              </w:rPr>
              <w:t xml:space="preserve"> per costruire modelli di offerta bleasure per la destagionalizzazione dei flussi </w:t>
            </w:r>
            <w:r>
              <w:rPr>
                <w:rFonts w:ascii="Calibri" w:hAnsi="Calibri" w:cs="Times"/>
                <w:color w:val="0E1218"/>
              </w:rPr>
              <w:lastRenderedPageBreak/>
              <w:t xml:space="preserve">turistici in Penisola sorrentina, e in preparazione della I° Fiera internazionale del Turismo Bleasure </w:t>
            </w:r>
          </w:p>
        </w:tc>
        <w:tc>
          <w:tcPr>
            <w:tcW w:w="4886" w:type="dxa"/>
            <w:tcBorders>
              <w:top w:val="single" w:sz="4" w:space="0" w:color="auto"/>
              <w:left w:val="single" w:sz="4" w:space="0" w:color="auto"/>
              <w:bottom w:val="single" w:sz="4" w:space="0" w:color="auto"/>
              <w:right w:val="single" w:sz="4" w:space="0" w:color="auto"/>
            </w:tcBorders>
          </w:tcPr>
          <w:p w:rsidR="00C445E8" w:rsidRDefault="00C445E8" w:rsidP="00F47B53">
            <w:pPr>
              <w:widowControl w:val="0"/>
              <w:autoSpaceDE w:val="0"/>
              <w:autoSpaceDN w:val="0"/>
              <w:adjustRightInd w:val="0"/>
              <w:jc w:val="both"/>
              <w:rPr>
                <w:rFonts w:ascii="Calibri" w:hAnsi="Calibri" w:cs="Times"/>
                <w:color w:val="0E1218"/>
              </w:rPr>
            </w:pPr>
            <w:r>
              <w:rPr>
                <w:rFonts w:ascii="Calibri" w:hAnsi="Calibri" w:cs="Times"/>
                <w:color w:val="0E1218"/>
              </w:rPr>
              <w:lastRenderedPageBreak/>
              <w:t xml:space="preserve">Organizzazione della I° edizione della </w:t>
            </w:r>
            <w:r>
              <w:rPr>
                <w:rFonts w:ascii="Calibri" w:hAnsi="Calibri" w:cs="Times"/>
                <w:b/>
                <w:color w:val="0E1218"/>
              </w:rPr>
              <w:t>Fiera internazionale del Turismo Bleasure</w:t>
            </w:r>
          </w:p>
        </w:tc>
      </w:tr>
      <w:tr w:rsidR="00C445E8" w:rsidTr="00F47B53">
        <w:tc>
          <w:tcPr>
            <w:tcW w:w="9772" w:type="dxa"/>
            <w:gridSpan w:val="2"/>
            <w:tcBorders>
              <w:top w:val="single" w:sz="4" w:space="0" w:color="auto"/>
              <w:left w:val="single" w:sz="4" w:space="0" w:color="auto"/>
              <w:bottom w:val="single" w:sz="4" w:space="0" w:color="auto"/>
              <w:right w:val="single" w:sz="4" w:space="0" w:color="auto"/>
            </w:tcBorders>
          </w:tcPr>
          <w:p w:rsidR="00C445E8" w:rsidRDefault="00C445E8" w:rsidP="00F47B53">
            <w:pPr>
              <w:widowControl w:val="0"/>
              <w:autoSpaceDE w:val="0"/>
              <w:autoSpaceDN w:val="0"/>
              <w:adjustRightInd w:val="0"/>
              <w:jc w:val="both"/>
              <w:rPr>
                <w:rFonts w:ascii="Calibri" w:hAnsi="Calibri" w:cs="Times"/>
                <w:b/>
                <w:i/>
                <w:color w:val="0E1218"/>
              </w:rPr>
            </w:pPr>
            <w:r>
              <w:rPr>
                <w:rFonts w:ascii="Calibri" w:hAnsi="Calibri" w:cs="Times"/>
                <w:b/>
                <w:i/>
                <w:color w:val="0E1218"/>
              </w:rPr>
              <w:lastRenderedPageBreak/>
              <w:t>3.4 Realizzare un'offerta, nell'ottica dello sviluppo sostenibile, di qualità ambientale e sociale che investa tutto il territorio e conferisce allo stesso valori di competitività</w:t>
            </w:r>
          </w:p>
        </w:tc>
      </w:tr>
      <w:tr w:rsidR="00C445E8" w:rsidTr="00F47B53">
        <w:tc>
          <w:tcPr>
            <w:tcW w:w="4886" w:type="dxa"/>
            <w:tcBorders>
              <w:top w:val="single" w:sz="4" w:space="0" w:color="auto"/>
              <w:left w:val="single" w:sz="4" w:space="0" w:color="auto"/>
              <w:bottom w:val="single" w:sz="4" w:space="0" w:color="auto"/>
              <w:right w:val="single" w:sz="4" w:space="0" w:color="auto"/>
            </w:tcBorders>
          </w:tcPr>
          <w:p w:rsidR="00C445E8" w:rsidRDefault="00C445E8" w:rsidP="00F47B53">
            <w:pPr>
              <w:widowControl w:val="0"/>
              <w:autoSpaceDE w:val="0"/>
              <w:autoSpaceDN w:val="0"/>
              <w:adjustRightInd w:val="0"/>
              <w:jc w:val="both"/>
              <w:rPr>
                <w:rFonts w:ascii="Calibri" w:hAnsi="Calibri" w:cs="Times"/>
                <w:color w:val="0E1218"/>
              </w:rPr>
            </w:pPr>
            <w:r>
              <w:rPr>
                <w:rFonts w:ascii="Calibri" w:hAnsi="Calibri" w:cs="Times"/>
                <w:color w:val="0E1218"/>
              </w:rPr>
              <w:t>I ANNO</w:t>
            </w:r>
          </w:p>
        </w:tc>
        <w:tc>
          <w:tcPr>
            <w:tcW w:w="4886" w:type="dxa"/>
            <w:tcBorders>
              <w:top w:val="single" w:sz="4" w:space="0" w:color="auto"/>
              <w:left w:val="single" w:sz="4" w:space="0" w:color="auto"/>
              <w:bottom w:val="single" w:sz="4" w:space="0" w:color="auto"/>
              <w:right w:val="single" w:sz="4" w:space="0" w:color="auto"/>
            </w:tcBorders>
          </w:tcPr>
          <w:p w:rsidR="00C445E8" w:rsidRDefault="00C445E8" w:rsidP="00F47B53">
            <w:pPr>
              <w:widowControl w:val="0"/>
              <w:autoSpaceDE w:val="0"/>
              <w:autoSpaceDN w:val="0"/>
              <w:adjustRightInd w:val="0"/>
              <w:jc w:val="both"/>
              <w:rPr>
                <w:rFonts w:ascii="Calibri" w:hAnsi="Calibri" w:cs="Times"/>
                <w:color w:val="0E1218"/>
              </w:rPr>
            </w:pPr>
            <w:r>
              <w:rPr>
                <w:rFonts w:ascii="Calibri" w:hAnsi="Calibri" w:cs="Times"/>
                <w:color w:val="0E1218"/>
              </w:rPr>
              <w:t xml:space="preserve"> II ANNO</w:t>
            </w:r>
          </w:p>
        </w:tc>
      </w:tr>
      <w:tr w:rsidR="00C445E8" w:rsidTr="00F47B53">
        <w:tc>
          <w:tcPr>
            <w:tcW w:w="4886" w:type="dxa"/>
            <w:tcBorders>
              <w:top w:val="single" w:sz="4" w:space="0" w:color="auto"/>
              <w:left w:val="single" w:sz="4" w:space="0" w:color="auto"/>
              <w:bottom w:val="single" w:sz="4" w:space="0" w:color="auto"/>
              <w:right w:val="single" w:sz="4" w:space="0" w:color="auto"/>
            </w:tcBorders>
          </w:tcPr>
          <w:p w:rsidR="00C445E8" w:rsidRDefault="00C445E8" w:rsidP="00C445E8">
            <w:pPr>
              <w:widowControl w:val="0"/>
              <w:autoSpaceDE w:val="0"/>
              <w:autoSpaceDN w:val="0"/>
              <w:adjustRightInd w:val="0"/>
              <w:jc w:val="both"/>
              <w:rPr>
                <w:rFonts w:ascii="Calibri" w:hAnsi="Calibri" w:cs="Times"/>
                <w:color w:val="0E1218"/>
              </w:rPr>
            </w:pPr>
            <w:r>
              <w:rPr>
                <w:rFonts w:ascii="Calibri" w:hAnsi="Calibri" w:cs="Times"/>
                <w:color w:val="0E1218"/>
              </w:rPr>
              <w:t xml:space="preserve">Allestimento e sperimentazione di una </w:t>
            </w:r>
            <w:r>
              <w:rPr>
                <w:rFonts w:ascii="Calibri" w:hAnsi="Calibri" w:cs="Times"/>
                <w:b/>
                <w:color w:val="0E1218"/>
              </w:rPr>
              <w:t>Piattaforma e-commerce per lo shopping</w:t>
            </w:r>
            <w:r>
              <w:rPr>
                <w:rFonts w:ascii="Calibri" w:hAnsi="Calibri" w:cs="Times"/>
                <w:color w:val="0E1218"/>
              </w:rPr>
              <w:t xml:space="preserve"> consapevole , attraverso le App di cui sopra e scaricabili dal </w:t>
            </w:r>
            <w:r>
              <w:rPr>
                <w:rFonts w:ascii="Calibri" w:hAnsi="Calibri" w:cs="Times"/>
                <w:i/>
                <w:color w:val="0E1218"/>
              </w:rPr>
              <w:t>bleasure traveller</w:t>
            </w:r>
            <w:r>
              <w:rPr>
                <w:rFonts w:ascii="Calibri" w:hAnsi="Calibri" w:cs="Times"/>
                <w:color w:val="0E1218"/>
              </w:rPr>
              <w:t>, già in fase di prenotazione,  di servizi turistici e dei prodotti artistici, artigianali e agroalimentari incontrati lungo gli itinerari</w:t>
            </w:r>
            <w:r>
              <w:rPr>
                <w:rFonts w:ascii="Calibri" w:hAnsi="Calibri" w:cs="Times"/>
                <w:color w:val="0E1218"/>
              </w:rPr>
              <w:br/>
              <w:t>Allestimento/Coordinamento dell’offerta e integrazione nell’ambito del nuovo sistema informativo regionale "Anagrafe delle entità e degli eventi territoriali - I.Ter Campania (modello architetturale del Cloud Computing che include informazioni georeferenziate, relative ai differenti strati informativi trattati da ciascun Ente e Ufficio, determinando, con la loro integrazione, un nuovo livello informativo di natura trasversale e completa, consentendo di facilitare la conoscenza e la governance del territorio e di favorire la progressiva realizzazione di servizi a valore aggiunto (profit e/o non profit) che,  come  quelli di Sorrento Coast Bleasure,  possono rappresentare un fattore di sviluppo dell'economia regionale.</w:t>
            </w:r>
          </w:p>
        </w:tc>
        <w:tc>
          <w:tcPr>
            <w:tcW w:w="4886" w:type="dxa"/>
            <w:tcBorders>
              <w:top w:val="single" w:sz="4" w:space="0" w:color="auto"/>
              <w:left w:val="single" w:sz="4" w:space="0" w:color="auto"/>
              <w:bottom w:val="single" w:sz="4" w:space="0" w:color="auto"/>
              <w:right w:val="single" w:sz="4" w:space="0" w:color="auto"/>
            </w:tcBorders>
          </w:tcPr>
          <w:p w:rsidR="00C445E8" w:rsidRDefault="00C445E8" w:rsidP="00F47B53">
            <w:pPr>
              <w:widowControl w:val="0"/>
              <w:autoSpaceDE w:val="0"/>
              <w:autoSpaceDN w:val="0"/>
              <w:adjustRightInd w:val="0"/>
              <w:jc w:val="both"/>
              <w:rPr>
                <w:rFonts w:ascii="Calibri" w:hAnsi="Calibri" w:cs="Times"/>
                <w:color w:val="0E1218"/>
              </w:rPr>
            </w:pPr>
            <w:r>
              <w:rPr>
                <w:rFonts w:ascii="Calibri" w:hAnsi="Calibri" w:cs="Times"/>
                <w:color w:val="0E1218"/>
              </w:rPr>
              <w:t xml:space="preserve">Attivazione e/o consolidamento di </w:t>
            </w:r>
            <w:r>
              <w:rPr>
                <w:rFonts w:ascii="Calibri" w:hAnsi="Calibri" w:cs="Times"/>
                <w:b/>
                <w:color w:val="0E1218"/>
              </w:rPr>
              <w:t>reti di impresa</w:t>
            </w:r>
            <w:r>
              <w:rPr>
                <w:rFonts w:ascii="Calibri" w:hAnsi="Calibri" w:cs="Times"/>
                <w:color w:val="0E1218"/>
              </w:rPr>
              <w:t xml:space="preserve"> temporanee o club di prodotto “esemplari” con pacchetti di offerta  speciale integrata bleasure  territoriali ( a partire dai 6 comuni della Penisola) </w:t>
            </w:r>
          </w:p>
          <w:p w:rsidR="00C445E8" w:rsidRDefault="00C445E8" w:rsidP="00F47B53">
            <w:pPr>
              <w:widowControl w:val="0"/>
              <w:autoSpaceDE w:val="0"/>
              <w:autoSpaceDN w:val="0"/>
              <w:adjustRightInd w:val="0"/>
              <w:jc w:val="both"/>
              <w:rPr>
                <w:rFonts w:ascii="Calibri" w:hAnsi="Calibri" w:cs="Times"/>
                <w:color w:val="0E1218"/>
              </w:rPr>
            </w:pPr>
          </w:p>
          <w:p w:rsidR="00C445E8" w:rsidRDefault="00C445E8" w:rsidP="00F47B53">
            <w:pPr>
              <w:widowControl w:val="0"/>
              <w:autoSpaceDE w:val="0"/>
              <w:autoSpaceDN w:val="0"/>
              <w:adjustRightInd w:val="0"/>
              <w:jc w:val="both"/>
              <w:rPr>
                <w:rFonts w:ascii="Calibri" w:hAnsi="Calibri" w:cs="Times"/>
                <w:color w:val="0E1218"/>
              </w:rPr>
            </w:pPr>
          </w:p>
          <w:p w:rsidR="00C445E8" w:rsidRDefault="00C445E8" w:rsidP="00F47B53">
            <w:pPr>
              <w:widowControl w:val="0"/>
              <w:autoSpaceDE w:val="0"/>
              <w:autoSpaceDN w:val="0"/>
              <w:adjustRightInd w:val="0"/>
              <w:jc w:val="both"/>
              <w:rPr>
                <w:rFonts w:ascii="Calibri" w:hAnsi="Calibri" w:cs="Times"/>
                <w:color w:val="0E1218"/>
              </w:rPr>
            </w:pPr>
            <w:r>
              <w:rPr>
                <w:rFonts w:ascii="Calibri" w:hAnsi="Calibri" w:cs="Times"/>
                <w:color w:val="0E1218"/>
              </w:rPr>
              <w:t xml:space="preserve">Attivazione sistema di </w:t>
            </w:r>
            <w:r>
              <w:rPr>
                <w:rFonts w:ascii="Calibri" w:hAnsi="Calibri" w:cs="Times"/>
                <w:b/>
                <w:color w:val="0E1218"/>
              </w:rPr>
              <w:t>mobilità sostenibile</w:t>
            </w:r>
            <w:r>
              <w:rPr>
                <w:rFonts w:ascii="Calibri" w:hAnsi="Calibri" w:cs="Times"/>
                <w:color w:val="0E1218"/>
              </w:rPr>
              <w:t xml:space="preserve"> (minibus elettrici, corse aliscafi/traghetti dedicate e vagone speciale Circumvesuviana) in continuità  con i progetti di eccellenza (Easy coast , Cilento blù e Archeotreno) </w:t>
            </w:r>
          </w:p>
          <w:p w:rsidR="00C445E8" w:rsidRDefault="00C445E8" w:rsidP="00F47B53">
            <w:pPr>
              <w:widowControl w:val="0"/>
              <w:autoSpaceDE w:val="0"/>
              <w:autoSpaceDN w:val="0"/>
              <w:adjustRightInd w:val="0"/>
              <w:jc w:val="both"/>
              <w:rPr>
                <w:rFonts w:ascii="Calibri" w:hAnsi="Calibri" w:cs="Times"/>
                <w:color w:val="0E1218"/>
              </w:rPr>
            </w:pPr>
          </w:p>
          <w:p w:rsidR="00C445E8" w:rsidRDefault="00C445E8" w:rsidP="00F47B53">
            <w:pPr>
              <w:widowControl w:val="0"/>
              <w:autoSpaceDE w:val="0"/>
              <w:autoSpaceDN w:val="0"/>
              <w:adjustRightInd w:val="0"/>
              <w:jc w:val="both"/>
              <w:rPr>
                <w:rFonts w:ascii="Calibri" w:hAnsi="Calibri" w:cs="Times"/>
                <w:color w:val="0E1218"/>
              </w:rPr>
            </w:pPr>
            <w:r>
              <w:rPr>
                <w:rFonts w:ascii="Calibri" w:hAnsi="Calibri" w:cs="Times"/>
                <w:color w:val="0E1218"/>
              </w:rPr>
              <w:t xml:space="preserve">Allestimento e lancio di una </w:t>
            </w:r>
            <w:r>
              <w:rPr>
                <w:rFonts w:ascii="Calibri" w:hAnsi="Calibri" w:cs="Times"/>
                <w:b/>
                <w:color w:val="0E1218"/>
              </w:rPr>
              <w:t>Sorrento Coast Bleasure CARD</w:t>
            </w:r>
            <w:r>
              <w:rPr>
                <w:rFonts w:ascii="Calibri" w:hAnsi="Calibri" w:cs="Times"/>
                <w:color w:val="0E1218"/>
              </w:rPr>
              <w:t xml:space="preserve"> (inclusiva di soggiorno + ristorazione stellata + trattamento benessere + itinerario + biglietto partecipazione evento/performance artistica + trasporto) </w:t>
            </w:r>
          </w:p>
        </w:tc>
      </w:tr>
      <w:tr w:rsidR="00C445E8" w:rsidTr="00F47B53">
        <w:tc>
          <w:tcPr>
            <w:tcW w:w="9772" w:type="dxa"/>
            <w:gridSpan w:val="2"/>
            <w:tcBorders>
              <w:top w:val="single" w:sz="4" w:space="0" w:color="auto"/>
              <w:left w:val="single" w:sz="4" w:space="0" w:color="auto"/>
              <w:bottom w:val="single" w:sz="4" w:space="0" w:color="auto"/>
              <w:right w:val="single" w:sz="4" w:space="0" w:color="auto"/>
            </w:tcBorders>
          </w:tcPr>
          <w:p w:rsidR="00C445E8" w:rsidRPr="00D872B2" w:rsidRDefault="00C445E8" w:rsidP="00F47B53">
            <w:pPr>
              <w:widowControl w:val="0"/>
              <w:autoSpaceDE w:val="0"/>
              <w:autoSpaceDN w:val="0"/>
              <w:adjustRightInd w:val="0"/>
              <w:jc w:val="both"/>
              <w:rPr>
                <w:rFonts w:ascii="Calibri" w:hAnsi="Calibri" w:cs="Times"/>
                <w:b/>
                <w:i/>
                <w:color w:val="0E1218"/>
              </w:rPr>
            </w:pPr>
            <w:r>
              <w:rPr>
                <w:rFonts w:ascii="Calibri" w:hAnsi="Calibri" w:cs="Times"/>
                <w:b/>
                <w:i/>
                <w:color w:val="0E1218"/>
              </w:rPr>
              <w:t>3.5 Monitoraggio e coordinamento dei servizi di accoglienza e ospitalità, al fine di valutare l'efficienza delle infrastrutture materiali e immateriali per la cultura</w:t>
            </w:r>
          </w:p>
        </w:tc>
      </w:tr>
      <w:tr w:rsidR="00C445E8" w:rsidTr="00F47B53">
        <w:tc>
          <w:tcPr>
            <w:tcW w:w="4886" w:type="dxa"/>
            <w:tcBorders>
              <w:top w:val="single" w:sz="4" w:space="0" w:color="auto"/>
              <w:left w:val="single" w:sz="4" w:space="0" w:color="auto"/>
              <w:bottom w:val="single" w:sz="4" w:space="0" w:color="auto"/>
              <w:right w:val="single" w:sz="4" w:space="0" w:color="auto"/>
            </w:tcBorders>
          </w:tcPr>
          <w:p w:rsidR="00C445E8" w:rsidRDefault="00C445E8" w:rsidP="00F47B53">
            <w:pPr>
              <w:widowControl w:val="0"/>
              <w:autoSpaceDE w:val="0"/>
              <w:autoSpaceDN w:val="0"/>
              <w:adjustRightInd w:val="0"/>
              <w:jc w:val="both"/>
              <w:rPr>
                <w:rFonts w:ascii="Calibri" w:hAnsi="Calibri" w:cs="Times"/>
                <w:color w:val="0E1218"/>
              </w:rPr>
            </w:pPr>
            <w:r>
              <w:rPr>
                <w:rFonts w:ascii="Calibri" w:hAnsi="Calibri" w:cs="Times"/>
                <w:color w:val="0E1218"/>
              </w:rPr>
              <w:t>I ANNO</w:t>
            </w:r>
          </w:p>
        </w:tc>
        <w:tc>
          <w:tcPr>
            <w:tcW w:w="4886" w:type="dxa"/>
            <w:tcBorders>
              <w:top w:val="single" w:sz="4" w:space="0" w:color="auto"/>
              <w:left w:val="single" w:sz="4" w:space="0" w:color="auto"/>
              <w:bottom w:val="single" w:sz="4" w:space="0" w:color="auto"/>
              <w:right w:val="single" w:sz="4" w:space="0" w:color="auto"/>
            </w:tcBorders>
          </w:tcPr>
          <w:p w:rsidR="00C445E8" w:rsidRDefault="00C445E8" w:rsidP="00F47B53">
            <w:pPr>
              <w:widowControl w:val="0"/>
              <w:autoSpaceDE w:val="0"/>
              <w:autoSpaceDN w:val="0"/>
              <w:adjustRightInd w:val="0"/>
              <w:jc w:val="both"/>
              <w:rPr>
                <w:rFonts w:ascii="Calibri" w:hAnsi="Calibri" w:cs="Times"/>
                <w:color w:val="0E1218"/>
              </w:rPr>
            </w:pPr>
            <w:r>
              <w:rPr>
                <w:rFonts w:ascii="Calibri" w:hAnsi="Calibri" w:cs="Times"/>
                <w:color w:val="0E1218"/>
              </w:rPr>
              <w:t xml:space="preserve"> II ANNO</w:t>
            </w:r>
          </w:p>
        </w:tc>
      </w:tr>
      <w:tr w:rsidR="00C445E8" w:rsidTr="00F47B53">
        <w:tc>
          <w:tcPr>
            <w:tcW w:w="4886" w:type="dxa"/>
            <w:tcBorders>
              <w:top w:val="single" w:sz="4" w:space="0" w:color="auto"/>
              <w:left w:val="single" w:sz="4" w:space="0" w:color="auto"/>
              <w:bottom w:val="single" w:sz="4" w:space="0" w:color="auto"/>
              <w:right w:val="single" w:sz="4" w:space="0" w:color="auto"/>
            </w:tcBorders>
          </w:tcPr>
          <w:p w:rsidR="00C445E8" w:rsidRDefault="00C445E8" w:rsidP="00F47B53">
            <w:pPr>
              <w:widowControl w:val="0"/>
              <w:autoSpaceDE w:val="0"/>
              <w:autoSpaceDN w:val="0"/>
              <w:adjustRightInd w:val="0"/>
              <w:jc w:val="both"/>
              <w:rPr>
                <w:rFonts w:ascii="Calibri" w:hAnsi="Calibri" w:cs="Times"/>
                <w:color w:val="0E1218"/>
              </w:rPr>
            </w:pPr>
            <w:r>
              <w:rPr>
                <w:rFonts w:ascii="Calibri" w:hAnsi="Calibri" w:cs="Times"/>
                <w:color w:val="0E1218"/>
              </w:rPr>
              <w:t>Censimento servizi  a sostegno della destinazione specializzata “Sorrento coast bleasure”.</w:t>
            </w:r>
          </w:p>
        </w:tc>
        <w:tc>
          <w:tcPr>
            <w:tcW w:w="4886" w:type="dxa"/>
            <w:tcBorders>
              <w:top w:val="single" w:sz="4" w:space="0" w:color="auto"/>
              <w:left w:val="single" w:sz="4" w:space="0" w:color="auto"/>
              <w:bottom w:val="single" w:sz="4" w:space="0" w:color="auto"/>
              <w:right w:val="single" w:sz="4" w:space="0" w:color="auto"/>
            </w:tcBorders>
          </w:tcPr>
          <w:p w:rsidR="00C445E8" w:rsidRDefault="00C445E8" w:rsidP="00C445E8">
            <w:pPr>
              <w:widowControl w:val="0"/>
              <w:autoSpaceDE w:val="0"/>
              <w:autoSpaceDN w:val="0"/>
              <w:adjustRightInd w:val="0"/>
              <w:jc w:val="both"/>
              <w:rPr>
                <w:rFonts w:ascii="Calibri" w:hAnsi="Calibri" w:cs="Times"/>
                <w:color w:val="0E1218"/>
              </w:rPr>
            </w:pPr>
            <w:r>
              <w:rPr>
                <w:rFonts w:ascii="Calibri" w:hAnsi="Calibri" w:cs="Times"/>
                <w:color w:val="0E1218"/>
              </w:rPr>
              <w:t xml:space="preserve">Redazione di una </w:t>
            </w:r>
            <w:r>
              <w:rPr>
                <w:rFonts w:ascii="Calibri" w:hAnsi="Calibri" w:cs="Times"/>
                <w:b/>
                <w:color w:val="0E1218"/>
              </w:rPr>
              <w:t>Carta dei servizi</w:t>
            </w:r>
            <w:r>
              <w:rPr>
                <w:rFonts w:ascii="Calibri" w:hAnsi="Calibri" w:cs="Times"/>
                <w:color w:val="0E1218"/>
              </w:rPr>
              <w:t xml:space="preserve"> per Sorrento Coast  Bleasure</w:t>
            </w:r>
            <w:r>
              <w:rPr>
                <w:rFonts w:ascii="Calibri" w:hAnsi="Calibri" w:cs="Times"/>
                <w:color w:val="0E1218"/>
              </w:rPr>
              <w:br/>
              <w:t xml:space="preserve">Creazione di un servizio comprensoriale specializzato per la </w:t>
            </w:r>
            <w:r>
              <w:rPr>
                <w:rFonts w:ascii="Calibri" w:hAnsi="Calibri" w:cs="Times"/>
                <w:b/>
                <w:color w:val="0E1218"/>
              </w:rPr>
              <w:t>Customer Relationship Management</w:t>
            </w:r>
            <w:r>
              <w:rPr>
                <w:rFonts w:ascii="Calibri" w:hAnsi="Calibri" w:cs="Times"/>
                <w:color w:val="0E1218"/>
              </w:rPr>
              <w:t xml:space="preserve">  che nel prendersi cura dell’ accoglienza e dell’ospitalità, realizza con strumentazione avanzata, il monitoraggio  e la  valutazione dell'efficienza delle infrastrutture materiali e immateriali per la cultura ri-vitalizzate con gli itinerari</w:t>
            </w:r>
          </w:p>
        </w:tc>
      </w:tr>
      <w:tr w:rsidR="00C445E8" w:rsidTr="00F47B53">
        <w:tc>
          <w:tcPr>
            <w:tcW w:w="9772" w:type="dxa"/>
            <w:gridSpan w:val="2"/>
            <w:tcBorders>
              <w:top w:val="single" w:sz="4" w:space="0" w:color="auto"/>
              <w:left w:val="single" w:sz="4" w:space="0" w:color="auto"/>
              <w:bottom w:val="single" w:sz="4" w:space="0" w:color="auto"/>
              <w:right w:val="single" w:sz="4" w:space="0" w:color="auto"/>
            </w:tcBorders>
          </w:tcPr>
          <w:p w:rsidR="00C445E8" w:rsidRPr="00D872B2" w:rsidRDefault="00C445E8" w:rsidP="00F47B53">
            <w:pPr>
              <w:widowControl w:val="0"/>
              <w:autoSpaceDE w:val="0"/>
              <w:autoSpaceDN w:val="0"/>
              <w:adjustRightInd w:val="0"/>
              <w:jc w:val="both"/>
              <w:rPr>
                <w:rFonts w:ascii="Calibri" w:hAnsi="Calibri" w:cs="Times"/>
                <w:b/>
                <w:i/>
                <w:color w:val="0E1218"/>
              </w:rPr>
            </w:pPr>
            <w:r>
              <w:rPr>
                <w:rFonts w:ascii="Calibri" w:hAnsi="Calibri" w:cs="Times"/>
                <w:b/>
                <w:i/>
                <w:color w:val="0E1218"/>
              </w:rPr>
              <w:t>3.6 Interventi per accrescere le competenze degli operatori e la specializzazione dei territori</w:t>
            </w:r>
          </w:p>
        </w:tc>
      </w:tr>
      <w:tr w:rsidR="00C445E8" w:rsidTr="00F47B53">
        <w:tc>
          <w:tcPr>
            <w:tcW w:w="4886" w:type="dxa"/>
            <w:tcBorders>
              <w:top w:val="single" w:sz="4" w:space="0" w:color="auto"/>
              <w:left w:val="single" w:sz="4" w:space="0" w:color="auto"/>
              <w:bottom w:val="single" w:sz="4" w:space="0" w:color="auto"/>
              <w:right w:val="single" w:sz="4" w:space="0" w:color="auto"/>
            </w:tcBorders>
          </w:tcPr>
          <w:p w:rsidR="00C445E8" w:rsidRDefault="00C445E8" w:rsidP="00F47B53">
            <w:pPr>
              <w:widowControl w:val="0"/>
              <w:autoSpaceDE w:val="0"/>
              <w:autoSpaceDN w:val="0"/>
              <w:adjustRightInd w:val="0"/>
              <w:jc w:val="both"/>
              <w:rPr>
                <w:rFonts w:ascii="Calibri" w:hAnsi="Calibri" w:cs="Times"/>
                <w:color w:val="0E1218"/>
              </w:rPr>
            </w:pPr>
            <w:r>
              <w:rPr>
                <w:rFonts w:ascii="Calibri" w:hAnsi="Calibri" w:cs="Times"/>
                <w:color w:val="0E1218"/>
              </w:rPr>
              <w:lastRenderedPageBreak/>
              <w:t>I ANNO</w:t>
            </w:r>
          </w:p>
        </w:tc>
        <w:tc>
          <w:tcPr>
            <w:tcW w:w="4886" w:type="dxa"/>
            <w:tcBorders>
              <w:top w:val="single" w:sz="4" w:space="0" w:color="auto"/>
              <w:left w:val="single" w:sz="4" w:space="0" w:color="auto"/>
              <w:bottom w:val="single" w:sz="4" w:space="0" w:color="auto"/>
              <w:right w:val="single" w:sz="4" w:space="0" w:color="auto"/>
            </w:tcBorders>
          </w:tcPr>
          <w:p w:rsidR="00C445E8" w:rsidRDefault="00C445E8" w:rsidP="00F47B53">
            <w:pPr>
              <w:widowControl w:val="0"/>
              <w:autoSpaceDE w:val="0"/>
              <w:autoSpaceDN w:val="0"/>
              <w:adjustRightInd w:val="0"/>
              <w:jc w:val="both"/>
              <w:rPr>
                <w:rFonts w:ascii="Calibri" w:hAnsi="Calibri" w:cs="Times"/>
                <w:color w:val="0E1218"/>
              </w:rPr>
            </w:pPr>
            <w:r>
              <w:rPr>
                <w:rFonts w:ascii="Calibri" w:hAnsi="Calibri" w:cs="Times"/>
                <w:color w:val="0E1218"/>
              </w:rPr>
              <w:t xml:space="preserve"> II ANNO</w:t>
            </w:r>
          </w:p>
        </w:tc>
      </w:tr>
      <w:tr w:rsidR="00C445E8" w:rsidTr="00F47B53">
        <w:tc>
          <w:tcPr>
            <w:tcW w:w="9772" w:type="dxa"/>
            <w:gridSpan w:val="2"/>
            <w:tcBorders>
              <w:top w:val="single" w:sz="4" w:space="0" w:color="auto"/>
              <w:left w:val="single" w:sz="4" w:space="0" w:color="auto"/>
              <w:bottom w:val="single" w:sz="4" w:space="0" w:color="auto"/>
              <w:right w:val="single" w:sz="4" w:space="0" w:color="auto"/>
            </w:tcBorders>
          </w:tcPr>
          <w:p w:rsidR="00C445E8" w:rsidRDefault="00C445E8" w:rsidP="00F47B53">
            <w:pPr>
              <w:widowControl w:val="0"/>
              <w:autoSpaceDE w:val="0"/>
              <w:autoSpaceDN w:val="0"/>
              <w:adjustRightInd w:val="0"/>
              <w:jc w:val="both"/>
              <w:rPr>
                <w:rFonts w:ascii="Calibri" w:hAnsi="Calibri" w:cs="Times"/>
                <w:color w:val="0E1218"/>
              </w:rPr>
            </w:pPr>
            <w:r w:rsidRPr="00A0523A">
              <w:rPr>
                <w:rFonts w:ascii="Calibri" w:hAnsi="Calibri" w:cs="Times"/>
                <w:b/>
                <w:color w:val="0E1218"/>
              </w:rPr>
              <w:t xml:space="preserve">Scuola </w:t>
            </w:r>
            <w:r>
              <w:rPr>
                <w:rFonts w:ascii="Calibri" w:hAnsi="Calibri" w:cs="Times"/>
                <w:b/>
                <w:color w:val="0E1218"/>
              </w:rPr>
              <w:t xml:space="preserve">internazionale di </w:t>
            </w:r>
            <w:r w:rsidRPr="00A0523A">
              <w:rPr>
                <w:rFonts w:ascii="Calibri" w:hAnsi="Calibri" w:cs="Times"/>
                <w:b/>
                <w:color w:val="0E1218"/>
              </w:rPr>
              <w:t xml:space="preserve">formazione </w:t>
            </w:r>
            <w:r>
              <w:rPr>
                <w:rFonts w:ascii="Calibri" w:hAnsi="Calibri" w:cs="Times"/>
                <w:b/>
                <w:color w:val="0E1218"/>
              </w:rPr>
              <w:t xml:space="preserve">in accoglienza e </w:t>
            </w:r>
            <w:r w:rsidRPr="00A0523A">
              <w:rPr>
                <w:rFonts w:ascii="Calibri" w:hAnsi="Calibri" w:cs="Times"/>
                <w:b/>
                <w:color w:val="0E1218"/>
              </w:rPr>
              <w:t>enogastronomia mediterranea</w:t>
            </w:r>
            <w:r>
              <w:rPr>
                <w:rFonts w:ascii="Calibri" w:hAnsi="Calibri" w:cs="Times"/>
                <w:color w:val="0E1218"/>
              </w:rPr>
              <w:t xml:space="preserve">,  che garantisce  l’apprendimento sul campo (in accademia, in azienda e “in situazione”) di quelle  competenze e comportamenti , spesso innati negli imprenditori e nelle comunità locali, che sono stati determinanti  nel rendere la Penisola sorrentina (e  Sorrento, in particolare ), uno dei luoghi accoglienti e ospitali del mondo. </w:t>
            </w:r>
          </w:p>
          <w:p w:rsidR="00C445E8" w:rsidRDefault="00C445E8" w:rsidP="00F47B53">
            <w:pPr>
              <w:widowControl w:val="0"/>
              <w:autoSpaceDE w:val="0"/>
              <w:autoSpaceDN w:val="0"/>
              <w:adjustRightInd w:val="0"/>
              <w:jc w:val="both"/>
              <w:rPr>
                <w:rFonts w:ascii="Times" w:eastAsia="Times New Roman" w:hAnsi="Times" w:cs="Times"/>
                <w:color w:val="868D97"/>
                <w:sz w:val="36"/>
                <w:szCs w:val="36"/>
              </w:rPr>
            </w:pPr>
            <w:r>
              <w:rPr>
                <w:rFonts w:ascii="Calibri" w:hAnsi="Calibri" w:cs="Times"/>
                <w:color w:val="0E1218"/>
              </w:rPr>
              <w:t>La Scuola, supportata da ambienti virtuali 3D online tematici e learning virtual tour, autoprodotti</w:t>
            </w:r>
            <w:r w:rsidRPr="00D11D2B">
              <w:rPr>
                <w:rFonts w:ascii="Calibri" w:hAnsi="Calibri" w:cs="Times"/>
                <w:color w:val="0E1218"/>
              </w:rPr>
              <w:t xml:space="preserve"> </w:t>
            </w:r>
            <w:r>
              <w:rPr>
                <w:rFonts w:ascii="Calibri" w:hAnsi="Calibri" w:cs="Times"/>
                <w:color w:val="0E1218"/>
              </w:rPr>
              <w:t>(modello mapwing.com) d</w:t>
            </w:r>
            <w:r w:rsidRPr="00D11D2B">
              <w:rPr>
                <w:rFonts w:ascii="Calibri" w:hAnsi="Calibri" w:cs="Times"/>
                <w:color w:val="0E1218"/>
              </w:rPr>
              <w:t>a</w:t>
            </w:r>
            <w:r>
              <w:rPr>
                <w:rFonts w:ascii="Calibri" w:hAnsi="Calibri" w:cs="Times"/>
                <w:color w:val="0E1218"/>
              </w:rPr>
              <w:t xml:space="preserve">lle learning community </w:t>
            </w:r>
            <w:r w:rsidRPr="00D11D2B">
              <w:rPr>
                <w:rFonts w:ascii="Calibri" w:hAnsi="Calibri" w:cs="Times"/>
                <w:color w:val="0E1218"/>
              </w:rPr>
              <w:t xml:space="preserve"> </w:t>
            </w:r>
            <w:r>
              <w:rPr>
                <w:rFonts w:ascii="Calibri" w:hAnsi="Calibri" w:cs="Times"/>
                <w:color w:val="0E1218"/>
              </w:rPr>
              <w:t>di percorso su parti fruibili, anche  a distanza, in lingua inglese con  materiali didattici  resi disponibili  anche in altre lingue del mediterraneo)</w:t>
            </w:r>
            <w:r w:rsidRPr="00D11D2B">
              <w:rPr>
                <w:rFonts w:ascii="Calibri" w:hAnsi="Calibri" w:cs="Times"/>
                <w:color w:val="0E1218"/>
              </w:rPr>
              <w:t xml:space="preserve"> </w:t>
            </w:r>
            <w:r>
              <w:rPr>
                <w:rFonts w:ascii="Calibri" w:hAnsi="Calibri" w:cs="Times"/>
                <w:color w:val="0E1218"/>
              </w:rPr>
              <w:t>intende essere:</w:t>
            </w:r>
            <w:r>
              <w:rPr>
                <w:rFonts w:ascii="Times" w:eastAsia="Times New Roman" w:hAnsi="Times" w:cs="Times"/>
                <w:color w:val="868D97"/>
                <w:sz w:val="36"/>
                <w:szCs w:val="36"/>
              </w:rPr>
              <w:t xml:space="preserve"> </w:t>
            </w:r>
          </w:p>
          <w:p w:rsidR="00C445E8" w:rsidRDefault="00C445E8" w:rsidP="00F47B53">
            <w:pPr>
              <w:widowControl w:val="0"/>
              <w:autoSpaceDE w:val="0"/>
              <w:autoSpaceDN w:val="0"/>
              <w:adjustRightInd w:val="0"/>
              <w:jc w:val="both"/>
              <w:rPr>
                <w:rFonts w:ascii="Calibri" w:hAnsi="Calibri" w:cs="Times"/>
                <w:color w:val="0E1218"/>
              </w:rPr>
            </w:pPr>
            <w:r>
              <w:rPr>
                <w:rFonts w:ascii="Calibri" w:hAnsi="Calibri" w:cs="Times"/>
                <w:color w:val="0E1218"/>
              </w:rPr>
              <w:t xml:space="preserve">- un </w:t>
            </w:r>
            <w:r w:rsidRPr="00A0523A">
              <w:rPr>
                <w:rFonts w:ascii="Calibri" w:hAnsi="Calibri" w:cs="Times"/>
                <w:b/>
                <w:color w:val="0E1218"/>
              </w:rPr>
              <w:t>luogo di coltivazione</w:t>
            </w:r>
            <w:r>
              <w:rPr>
                <w:rFonts w:ascii="Calibri" w:hAnsi="Calibri" w:cs="Times"/>
                <w:color w:val="0E1218"/>
              </w:rPr>
              <w:t xml:space="preserve"> di conoscenze, abilità, capacità, di  crescita culturale, professionale e civile delle persone che lo frequentano, basato sull’incontro, il confronto, la prossimità fisica, la relazione, lo scambio, la contaminazione , la circolazione delle idee, le narrazioni delle proprie vite ed esperienze,…;</w:t>
            </w:r>
          </w:p>
          <w:p w:rsidR="00C445E8" w:rsidRDefault="00C445E8" w:rsidP="00F47B53">
            <w:pPr>
              <w:widowControl w:val="0"/>
              <w:autoSpaceDE w:val="0"/>
              <w:autoSpaceDN w:val="0"/>
              <w:adjustRightInd w:val="0"/>
              <w:jc w:val="both"/>
              <w:rPr>
                <w:rFonts w:ascii="Calibri" w:hAnsi="Calibri" w:cs="Times"/>
                <w:color w:val="0E1218"/>
              </w:rPr>
            </w:pPr>
            <w:r>
              <w:rPr>
                <w:rFonts w:ascii="Calibri" w:hAnsi="Calibri" w:cs="Times"/>
                <w:color w:val="0E1218"/>
              </w:rPr>
              <w:t xml:space="preserve">- </w:t>
            </w:r>
            <w:r w:rsidRPr="00D872B2">
              <w:rPr>
                <w:rFonts w:ascii="Calibri" w:hAnsi="Calibri" w:cs="Times"/>
                <w:color w:val="0E1218"/>
              </w:rPr>
              <w:t xml:space="preserve">un </w:t>
            </w:r>
            <w:r w:rsidRPr="00D872B2">
              <w:rPr>
                <w:rFonts w:ascii="Calibri" w:hAnsi="Calibri" w:cs="Times"/>
                <w:b/>
                <w:color w:val="0E1218"/>
              </w:rPr>
              <w:t>luogo di allevamento</w:t>
            </w:r>
            <w:r w:rsidRPr="00D872B2">
              <w:rPr>
                <w:rFonts w:ascii="Calibri" w:hAnsi="Calibri" w:cs="Times"/>
                <w:color w:val="0E1218"/>
              </w:rPr>
              <w:t xml:space="preserve"> di giovani talentuosi  aspiranti imprenditori turistici</w:t>
            </w:r>
            <w:r>
              <w:rPr>
                <w:rStyle w:val="Rimandonotaapidipagina"/>
                <w:rFonts w:ascii="Calibri" w:hAnsi="Calibri" w:cs="Times"/>
                <w:color w:val="0E1218"/>
              </w:rPr>
              <w:footnoteReference w:id="4"/>
            </w:r>
            <w:r w:rsidRPr="00D872B2">
              <w:rPr>
                <w:rFonts w:ascii="Calibri" w:hAnsi="Calibri" w:cs="Times"/>
                <w:color w:val="0E1218"/>
              </w:rPr>
              <w:t xml:space="preserve"> e  della ristorazione, che considerano la “dieta mediterranea”, stile di vita e di alimentazione adottabile da tutti i paesi del mondo (patrimonio dell’umanità Unesco) un potente attrattore turistico- culturale , oltre che efficace strumento di dialogo  per  i paesi del Bacino Mediterraneo;</w:t>
            </w:r>
          </w:p>
          <w:p w:rsidR="00C445E8" w:rsidRPr="00D872B2" w:rsidRDefault="00C445E8" w:rsidP="00F47B53">
            <w:pPr>
              <w:widowControl w:val="0"/>
              <w:autoSpaceDE w:val="0"/>
              <w:autoSpaceDN w:val="0"/>
              <w:adjustRightInd w:val="0"/>
              <w:jc w:val="both"/>
              <w:rPr>
                <w:rFonts w:ascii="Calibri" w:hAnsi="Calibri" w:cs="Times"/>
                <w:color w:val="0E1218"/>
              </w:rPr>
            </w:pPr>
            <w:r>
              <w:rPr>
                <w:rFonts w:ascii="Calibri" w:hAnsi="Calibri" w:cs="Times"/>
                <w:color w:val="0E1218"/>
              </w:rPr>
              <w:t xml:space="preserve">- </w:t>
            </w:r>
            <w:r w:rsidRPr="00D872B2">
              <w:rPr>
                <w:rFonts w:ascii="Calibri" w:hAnsi="Calibri" w:cs="Times"/>
                <w:color w:val="0E1218"/>
              </w:rPr>
              <w:t xml:space="preserve">una </w:t>
            </w:r>
            <w:r w:rsidRPr="00D872B2">
              <w:rPr>
                <w:rFonts w:ascii="Calibri" w:hAnsi="Calibri" w:cs="Times"/>
                <w:b/>
                <w:color w:val="0E1218"/>
              </w:rPr>
              <w:t>struttura residenziale</w:t>
            </w:r>
            <w:r w:rsidRPr="00D872B2">
              <w:rPr>
                <w:rFonts w:ascii="Calibri" w:hAnsi="Calibri" w:cs="Times"/>
                <w:color w:val="0E1218"/>
              </w:rPr>
              <w:t xml:space="preserve">, laddove si ritiene che la convivenza in una </w:t>
            </w:r>
            <w:r w:rsidRPr="00D872B2">
              <w:rPr>
                <w:rFonts w:ascii="Calibri" w:hAnsi="Calibri" w:cs="Times"/>
                <w:i/>
                <w:color w:val="0E1218"/>
              </w:rPr>
              <w:t>learning community immersa nella bellezza</w:t>
            </w:r>
            <w:r w:rsidRPr="00D872B2">
              <w:rPr>
                <w:rFonts w:ascii="Calibri" w:hAnsi="Calibri" w:cs="Times"/>
                <w:color w:val="0E1218"/>
              </w:rPr>
              <w:t>,  assieme alla condivisione di un obiettivo comune, favorisce la creatività  individuale, la circolazione dell’innovazione e motiva l’intraprendenza personale e professionale</w:t>
            </w:r>
          </w:p>
          <w:p w:rsidR="00C445E8" w:rsidRPr="00E4125D" w:rsidRDefault="00C445E8" w:rsidP="00F47B53">
            <w:pPr>
              <w:widowControl w:val="0"/>
              <w:autoSpaceDE w:val="0"/>
              <w:autoSpaceDN w:val="0"/>
              <w:adjustRightInd w:val="0"/>
              <w:jc w:val="both"/>
              <w:rPr>
                <w:rFonts w:ascii="Calibri" w:hAnsi="Calibri" w:cs="Times"/>
                <w:i/>
                <w:color w:val="0E1218"/>
                <w:sz w:val="20"/>
                <w:szCs w:val="20"/>
              </w:rPr>
            </w:pPr>
            <w:r w:rsidRPr="00E4125D">
              <w:rPr>
                <w:rFonts w:ascii="Calibri" w:hAnsi="Calibri" w:cs="Times"/>
                <w:i/>
                <w:color w:val="0E1218"/>
              </w:rPr>
              <w:t>La Scuola promossa dal Comune di Sorrento in cooper</w:t>
            </w:r>
            <w:r>
              <w:rPr>
                <w:rFonts w:ascii="Calibri" w:hAnsi="Calibri" w:cs="Times"/>
                <w:i/>
                <w:color w:val="0E1218"/>
              </w:rPr>
              <w:t>azione con gli Organismi</w:t>
            </w:r>
            <w:r w:rsidRPr="00E4125D">
              <w:rPr>
                <w:rFonts w:ascii="Calibri" w:hAnsi="Calibri" w:cs="Times"/>
                <w:i/>
                <w:color w:val="0E1218"/>
              </w:rPr>
              <w:t xml:space="preserve"> imprenditoriali  di riferimento  e con Fondazione ITS Bact  e nascerà con il contributo di un Comitato tecnico scientifico  costituito da esperti di fama internazionale.</w:t>
            </w:r>
          </w:p>
        </w:tc>
      </w:tr>
    </w:tbl>
    <w:p w:rsidR="00C445E8" w:rsidRPr="00A115B3" w:rsidRDefault="00C445E8" w:rsidP="00C445E8">
      <w:pPr>
        <w:widowControl w:val="0"/>
        <w:autoSpaceDE w:val="0"/>
        <w:autoSpaceDN w:val="0"/>
        <w:adjustRightInd w:val="0"/>
        <w:spacing w:after="0"/>
        <w:jc w:val="both"/>
        <w:rPr>
          <w:rFonts w:ascii="Calibri" w:hAnsi="Calibri" w:cs="Times"/>
          <w:b/>
          <w:color w:val="0E1218"/>
        </w:rPr>
      </w:pPr>
      <w:r w:rsidRPr="00A115B3">
        <w:rPr>
          <w:rFonts w:ascii="Calibri" w:hAnsi="Calibri" w:cs="Times"/>
          <w:b/>
          <w:color w:val="0E1218"/>
        </w:rPr>
        <w:t>Governance e Partnership di progetto</w:t>
      </w:r>
    </w:p>
    <w:p w:rsidR="00C445E8" w:rsidRPr="00EC4CC7" w:rsidRDefault="00C445E8" w:rsidP="00C445E8">
      <w:pPr>
        <w:widowControl w:val="0"/>
        <w:autoSpaceDE w:val="0"/>
        <w:autoSpaceDN w:val="0"/>
        <w:adjustRightInd w:val="0"/>
        <w:jc w:val="both"/>
        <w:rPr>
          <w:rFonts w:ascii="Calibri" w:hAnsi="Calibri" w:cs="Times"/>
          <w:color w:val="0E1218"/>
        </w:rPr>
      </w:pPr>
      <w:r w:rsidRPr="00EC4CC7">
        <w:rPr>
          <w:rFonts w:ascii="Calibri" w:hAnsi="Calibri" w:cs="Times"/>
          <w:color w:val="0E1218"/>
        </w:rPr>
        <w:t>Il progetto promosso e coordinato dal Comune di Sorrento in quanto capofila della Rete dei comuni della Penisola sorrentina (accordo di programma) si doterà di:</w:t>
      </w:r>
    </w:p>
    <w:p w:rsidR="00C445E8" w:rsidRPr="00EC4CC7" w:rsidRDefault="00C445E8" w:rsidP="00C445E8">
      <w:pPr>
        <w:widowControl w:val="0"/>
        <w:numPr>
          <w:ilvl w:val="0"/>
          <w:numId w:val="77"/>
        </w:numPr>
        <w:autoSpaceDE w:val="0"/>
        <w:autoSpaceDN w:val="0"/>
        <w:adjustRightInd w:val="0"/>
        <w:spacing w:after="0" w:line="240" w:lineRule="auto"/>
        <w:jc w:val="both"/>
        <w:rPr>
          <w:rFonts w:ascii="Calibri" w:hAnsi="Calibri" w:cs="Times"/>
          <w:color w:val="0E1218"/>
        </w:rPr>
      </w:pPr>
      <w:r w:rsidRPr="00EC4CC7">
        <w:rPr>
          <w:rFonts w:ascii="Calibri" w:hAnsi="Calibri" w:cs="Times"/>
          <w:color w:val="0E1218"/>
        </w:rPr>
        <w:t xml:space="preserve">Una </w:t>
      </w:r>
      <w:r w:rsidRPr="00EC4CC7">
        <w:rPr>
          <w:rFonts w:ascii="Calibri" w:hAnsi="Calibri" w:cs="Times"/>
          <w:b/>
          <w:color w:val="0E1218"/>
        </w:rPr>
        <w:t>Cabina di regia</w:t>
      </w:r>
      <w:r w:rsidRPr="00EC4CC7">
        <w:rPr>
          <w:rFonts w:ascii="Calibri" w:hAnsi="Calibri" w:cs="Times"/>
          <w:color w:val="0E1218"/>
        </w:rPr>
        <w:t xml:space="preserve"> tecnico amministrativa formata da Scabec, Comune di Sorrento……… con l’assistenza  tecnica della Fondazione ITS Bact organismo già sottoscrittore con il Comune di Sorrento di una convenzione di cooperazione interistituzionale;</w:t>
      </w:r>
    </w:p>
    <w:p w:rsidR="00C445E8" w:rsidRPr="00A728F1" w:rsidRDefault="00C445E8" w:rsidP="00C445E8">
      <w:pPr>
        <w:widowControl w:val="0"/>
        <w:numPr>
          <w:ilvl w:val="0"/>
          <w:numId w:val="77"/>
        </w:numPr>
        <w:autoSpaceDE w:val="0"/>
        <w:autoSpaceDN w:val="0"/>
        <w:adjustRightInd w:val="0"/>
        <w:spacing w:after="0" w:line="240" w:lineRule="auto"/>
        <w:jc w:val="both"/>
        <w:rPr>
          <w:rFonts w:ascii="Calibri" w:hAnsi="Calibri" w:cs="Times"/>
          <w:color w:val="0E1218"/>
        </w:rPr>
      </w:pPr>
      <w:r w:rsidRPr="00EC4CC7">
        <w:rPr>
          <w:rFonts w:ascii="Calibri" w:hAnsi="Calibri" w:cs="Times"/>
          <w:color w:val="0E1218"/>
        </w:rPr>
        <w:t xml:space="preserve">Un </w:t>
      </w:r>
      <w:r w:rsidRPr="00EC4CC7">
        <w:rPr>
          <w:rFonts w:ascii="Calibri" w:hAnsi="Calibri" w:cs="Times"/>
          <w:b/>
          <w:color w:val="0E1218"/>
        </w:rPr>
        <w:t xml:space="preserve">Comitato </w:t>
      </w:r>
      <w:r>
        <w:rPr>
          <w:rFonts w:ascii="Calibri" w:hAnsi="Calibri" w:cs="Times"/>
          <w:b/>
          <w:color w:val="0E1218"/>
        </w:rPr>
        <w:t xml:space="preserve">tecnico scientifico </w:t>
      </w:r>
      <w:r w:rsidRPr="00A728F1">
        <w:rPr>
          <w:rFonts w:ascii="Calibri" w:hAnsi="Calibri" w:cs="Times"/>
          <w:color w:val="0E1218"/>
        </w:rPr>
        <w:t xml:space="preserve">per il presidio della qualità delle realizzazione, le verifiche periodiche e la modelizzazione delle buone prassi sperimentate, costituito da rappresentanti autorevoli dell’accademia, dell’istruzione, della formazione, delle professioni e delle imprese delle filere di riferimento </w:t>
      </w:r>
    </w:p>
    <w:p w:rsidR="00C445E8" w:rsidRPr="00EC4CC7" w:rsidRDefault="00C445E8" w:rsidP="00C445E8">
      <w:pPr>
        <w:widowControl w:val="0"/>
        <w:numPr>
          <w:ilvl w:val="0"/>
          <w:numId w:val="77"/>
        </w:numPr>
        <w:autoSpaceDE w:val="0"/>
        <w:autoSpaceDN w:val="0"/>
        <w:adjustRightInd w:val="0"/>
        <w:spacing w:after="0" w:line="240" w:lineRule="auto"/>
        <w:jc w:val="both"/>
        <w:rPr>
          <w:rFonts w:ascii="Calibri" w:hAnsi="Calibri" w:cs="Times"/>
          <w:color w:val="0E1218"/>
        </w:rPr>
      </w:pPr>
      <w:r w:rsidRPr="00A728F1">
        <w:rPr>
          <w:rFonts w:ascii="Calibri" w:hAnsi="Calibri" w:cs="Times"/>
          <w:color w:val="0E1218"/>
        </w:rPr>
        <w:t xml:space="preserve">Un </w:t>
      </w:r>
      <w:r>
        <w:rPr>
          <w:rFonts w:ascii="Calibri" w:hAnsi="Calibri" w:cs="Times"/>
          <w:b/>
          <w:color w:val="0E1218"/>
        </w:rPr>
        <w:t xml:space="preserve">Consiglio </w:t>
      </w:r>
      <w:r w:rsidRPr="00EC4CC7">
        <w:rPr>
          <w:rFonts w:ascii="Calibri" w:hAnsi="Calibri" w:cs="Times"/>
          <w:b/>
          <w:color w:val="0E1218"/>
        </w:rPr>
        <w:t>di Indirizzo e implementazione</w:t>
      </w:r>
      <w:r>
        <w:rPr>
          <w:rFonts w:ascii="Calibri" w:hAnsi="Calibri" w:cs="Times"/>
          <w:b/>
          <w:color w:val="0E1218"/>
        </w:rPr>
        <w:t xml:space="preserve"> strategica </w:t>
      </w:r>
      <w:r w:rsidRPr="00EC4CC7">
        <w:rPr>
          <w:rFonts w:ascii="Calibri" w:hAnsi="Calibri" w:cs="Times"/>
          <w:color w:val="0E1218"/>
        </w:rPr>
        <w:t xml:space="preserve"> delle azioni progettuali costituito da rappresentanti dei comuni e dei soggetti del partenariato socio-economico aderenti.</w:t>
      </w:r>
    </w:p>
    <w:p w:rsidR="00C445E8" w:rsidRPr="00EC4CC7" w:rsidRDefault="00C445E8" w:rsidP="00C445E8">
      <w:pPr>
        <w:widowControl w:val="0"/>
        <w:numPr>
          <w:ilvl w:val="0"/>
          <w:numId w:val="77"/>
        </w:numPr>
        <w:autoSpaceDE w:val="0"/>
        <w:autoSpaceDN w:val="0"/>
        <w:adjustRightInd w:val="0"/>
        <w:spacing w:after="0" w:line="240" w:lineRule="auto"/>
        <w:jc w:val="both"/>
        <w:rPr>
          <w:rFonts w:ascii="Calibri" w:hAnsi="Calibri" w:cs="Times"/>
          <w:color w:val="0E1218"/>
        </w:rPr>
      </w:pPr>
      <w:r w:rsidRPr="00EC4CC7">
        <w:rPr>
          <w:rFonts w:ascii="Calibri" w:hAnsi="Calibri" w:cs="Times"/>
          <w:color w:val="0E1218"/>
        </w:rPr>
        <w:t xml:space="preserve"> Saranno inoltre sottoscritti </w:t>
      </w:r>
      <w:r w:rsidRPr="00EC4CC7">
        <w:rPr>
          <w:rFonts w:ascii="Calibri" w:hAnsi="Calibri" w:cs="Times"/>
          <w:b/>
          <w:color w:val="0E1218"/>
        </w:rPr>
        <w:t>Accordi di cooperazione</w:t>
      </w:r>
      <w:r w:rsidRPr="00EC4CC7">
        <w:rPr>
          <w:rFonts w:ascii="Calibri" w:hAnsi="Calibri" w:cs="Times"/>
          <w:color w:val="0E1218"/>
        </w:rPr>
        <w:t xml:space="preserve"> con  organismi/soggetti aventi finalità coerenti a partire da quelli  indicati nelle varie attività progettuali.</w:t>
      </w:r>
    </w:p>
    <w:p w:rsidR="00C445E8" w:rsidRPr="00A115B3" w:rsidRDefault="00C445E8" w:rsidP="00C445E8">
      <w:pPr>
        <w:rPr>
          <w:rFonts w:ascii="Calibri" w:hAnsi="Calibri"/>
        </w:rPr>
      </w:pPr>
    </w:p>
    <w:p w:rsidR="00C445E8" w:rsidRPr="00A115B3" w:rsidRDefault="00C445E8" w:rsidP="00C445E8">
      <w:pPr>
        <w:rPr>
          <w:rFonts w:ascii="Calibri" w:hAnsi="Calibri" w:cs="Times"/>
          <w:b/>
          <w:color w:val="0E1218"/>
        </w:rPr>
      </w:pPr>
      <w:r w:rsidRPr="00A115B3">
        <w:rPr>
          <w:rFonts w:ascii="Calibri" w:hAnsi="Calibri" w:cs="Times"/>
          <w:b/>
          <w:color w:val="0E1218"/>
        </w:rPr>
        <w:t>Durata del Progetto:  30 mesi</w:t>
      </w:r>
    </w:p>
    <w:p w:rsidR="00C445E8" w:rsidRDefault="00C445E8" w:rsidP="00E16E26">
      <w:pPr>
        <w:rPr>
          <w:rFonts w:ascii="Arial Black" w:hAnsi="Arial Black" w:cs="Arial"/>
          <w:sz w:val="20"/>
          <w:szCs w:val="20"/>
        </w:rPr>
      </w:pPr>
    </w:p>
    <w:p w:rsidR="00E16E26" w:rsidRDefault="0015007C" w:rsidP="00E16E26">
      <w:pPr>
        <w:rPr>
          <w:rFonts w:ascii="Arial Black" w:hAnsi="Arial Black" w:cs="Arial"/>
          <w:sz w:val="20"/>
          <w:szCs w:val="20"/>
        </w:rPr>
      </w:pPr>
      <w:r>
        <w:rPr>
          <w:rFonts w:ascii="Arial Black" w:hAnsi="Arial Black" w:cs="Arial"/>
          <w:sz w:val="20"/>
          <w:szCs w:val="20"/>
        </w:rPr>
        <w:lastRenderedPageBreak/>
        <w:t>Allegato 4</w:t>
      </w:r>
    </w:p>
    <w:p w:rsidR="00E16E26" w:rsidRDefault="00E16E26" w:rsidP="00E16E26">
      <w:pPr>
        <w:rPr>
          <w:rFonts w:ascii="Arial Black" w:hAnsi="Arial Black" w:cs="Arial"/>
          <w:sz w:val="20"/>
          <w:szCs w:val="20"/>
        </w:rPr>
      </w:pPr>
    </w:p>
    <w:p w:rsidR="00E16E26" w:rsidRPr="00700676" w:rsidRDefault="00E16E26" w:rsidP="00E16E26">
      <w:pPr>
        <w:jc w:val="both"/>
        <w:rPr>
          <w:rFonts w:ascii="Arial" w:hAnsi="Arial" w:cs="Arial"/>
          <w:b/>
          <w:sz w:val="20"/>
          <w:szCs w:val="20"/>
        </w:rPr>
      </w:pPr>
      <w:r w:rsidRPr="00700676">
        <w:rPr>
          <w:rFonts w:ascii="Arial" w:hAnsi="Arial" w:cs="Arial"/>
          <w:b/>
          <w:sz w:val="20"/>
          <w:szCs w:val="20"/>
        </w:rPr>
        <w:t>Sostenibilità e solidarietà</w:t>
      </w:r>
    </w:p>
    <w:p w:rsidR="00E16E26" w:rsidRPr="00700676" w:rsidRDefault="00E16E26" w:rsidP="00E16E26">
      <w:pPr>
        <w:jc w:val="both"/>
        <w:rPr>
          <w:rFonts w:ascii="Arial" w:hAnsi="Arial" w:cs="Arial"/>
          <w:sz w:val="20"/>
          <w:szCs w:val="20"/>
        </w:rPr>
      </w:pPr>
      <w:r w:rsidRPr="00700676">
        <w:rPr>
          <w:rFonts w:ascii="Arial" w:hAnsi="Arial" w:cs="Arial"/>
          <w:sz w:val="20"/>
          <w:szCs w:val="20"/>
        </w:rPr>
        <w:t>Una delle priorità da affrontare per innalzare ulteriormente il gradimento che i turisti accordano alla nostra città riguardano gli aspetti collegati alla cosiddetta sostenibilità.</w:t>
      </w:r>
    </w:p>
    <w:p w:rsidR="00E16E26" w:rsidRPr="00700676" w:rsidRDefault="00E16E26" w:rsidP="00E16E26">
      <w:pPr>
        <w:jc w:val="both"/>
        <w:rPr>
          <w:rFonts w:ascii="Arial" w:hAnsi="Arial" w:cs="Arial"/>
          <w:sz w:val="20"/>
          <w:szCs w:val="20"/>
        </w:rPr>
      </w:pPr>
      <w:r w:rsidRPr="00700676">
        <w:rPr>
          <w:rFonts w:ascii="Arial" w:hAnsi="Arial" w:cs="Arial"/>
          <w:sz w:val="20"/>
          <w:szCs w:val="20"/>
        </w:rPr>
        <w:t xml:space="preserve">D’ accordo con gli assessori competenti devono essere predisposti interventi per migliorare ulteriormente la pulizia ed il decoro cittadino, il verde pubblico e l’ arredo urbano. </w:t>
      </w:r>
    </w:p>
    <w:p w:rsidR="00E16E26" w:rsidRPr="00700676" w:rsidRDefault="00E16E26" w:rsidP="00E16E26">
      <w:pPr>
        <w:jc w:val="both"/>
        <w:rPr>
          <w:rFonts w:ascii="Arial" w:hAnsi="Arial" w:cs="Arial"/>
          <w:sz w:val="20"/>
          <w:szCs w:val="20"/>
        </w:rPr>
      </w:pPr>
      <w:r w:rsidRPr="00700676">
        <w:rPr>
          <w:rFonts w:ascii="Arial" w:hAnsi="Arial" w:cs="Arial"/>
          <w:sz w:val="20"/>
          <w:szCs w:val="20"/>
        </w:rPr>
        <w:t>Così come saranno avviate tutte quelle attività utili, necessarie ed indispensabili per far sì che le condizioni dei marciapiedi e delle strade maggiormente frequentate, recuperino una confortevole fruibilità. Al riguardo non deve dimenticarsi l’ esistenza di un progetto esecutivo per la riqualificazione del Corso Italia.</w:t>
      </w:r>
    </w:p>
    <w:p w:rsidR="00E16E26" w:rsidRPr="00700676" w:rsidRDefault="00E16E26" w:rsidP="00E16E26">
      <w:pPr>
        <w:jc w:val="both"/>
        <w:rPr>
          <w:rFonts w:ascii="Arial" w:hAnsi="Arial" w:cs="Arial"/>
          <w:sz w:val="20"/>
          <w:szCs w:val="20"/>
        </w:rPr>
      </w:pPr>
      <w:r w:rsidRPr="00700676">
        <w:rPr>
          <w:rFonts w:ascii="Arial" w:hAnsi="Arial" w:cs="Arial"/>
          <w:sz w:val="20"/>
          <w:szCs w:val="20"/>
        </w:rPr>
        <w:t>Il tutto secondo più approfondite indicazioni che vengono fornite dagli Assessori di riferimento per le deleghe di rispettiva competenza.</w:t>
      </w:r>
    </w:p>
    <w:p w:rsidR="00E16E26" w:rsidRPr="00700676" w:rsidRDefault="00E16E26" w:rsidP="00E16E26">
      <w:pPr>
        <w:jc w:val="both"/>
        <w:rPr>
          <w:rFonts w:ascii="Arial" w:hAnsi="Arial" w:cs="Arial"/>
          <w:sz w:val="20"/>
          <w:szCs w:val="20"/>
        </w:rPr>
      </w:pPr>
      <w:r w:rsidRPr="00700676">
        <w:rPr>
          <w:rFonts w:ascii="Arial" w:hAnsi="Arial" w:cs="Arial"/>
          <w:sz w:val="20"/>
          <w:szCs w:val="20"/>
        </w:rPr>
        <w:t>Discorso a parte, meritano le attività che possano garantire il buono stato di salute del mare.</w:t>
      </w:r>
    </w:p>
    <w:p w:rsidR="00E16E26" w:rsidRPr="00700676" w:rsidRDefault="00E16E26" w:rsidP="00E16E26">
      <w:pPr>
        <w:jc w:val="both"/>
        <w:rPr>
          <w:rFonts w:ascii="Arial" w:hAnsi="Arial" w:cs="Arial"/>
          <w:sz w:val="20"/>
          <w:szCs w:val="20"/>
        </w:rPr>
      </w:pPr>
      <w:r w:rsidRPr="00700676">
        <w:rPr>
          <w:rFonts w:ascii="Arial" w:hAnsi="Arial" w:cs="Arial"/>
          <w:sz w:val="20"/>
          <w:szCs w:val="20"/>
        </w:rPr>
        <w:t>In questo ambito – fermi restando gli stretti margini di manovra che sono concessi all’ ente comunale – si intende richiedere alla Gori (o alle competenti autorità regionali) di distaccare una sede a Sorrento per almeno sei mesi all’ anno e di rendere disponibile sul territorio una squadra operativa.</w:t>
      </w:r>
    </w:p>
    <w:p w:rsidR="00E16E26" w:rsidRPr="00700676" w:rsidRDefault="00E16E26" w:rsidP="00E16E26">
      <w:pPr>
        <w:jc w:val="both"/>
        <w:rPr>
          <w:rFonts w:ascii="Arial" w:hAnsi="Arial" w:cs="Arial"/>
          <w:sz w:val="20"/>
          <w:szCs w:val="20"/>
        </w:rPr>
      </w:pPr>
      <w:r w:rsidRPr="00700676">
        <w:rPr>
          <w:rFonts w:ascii="Arial" w:hAnsi="Arial" w:cs="Arial"/>
          <w:sz w:val="20"/>
          <w:szCs w:val="20"/>
        </w:rPr>
        <w:t>Per quanto di competenza, invece, l’ Ente attiverà una “task force” per intensificare le attività di controllo e repressione volte ad eliminare ogni sversamento di liquami abusivo o fuori norma.</w:t>
      </w:r>
    </w:p>
    <w:p w:rsidR="00E16E26" w:rsidRPr="00700676" w:rsidRDefault="00E16E26" w:rsidP="00E16E26">
      <w:pPr>
        <w:jc w:val="both"/>
        <w:rPr>
          <w:rFonts w:ascii="Arial" w:hAnsi="Arial" w:cs="Arial"/>
          <w:sz w:val="20"/>
          <w:szCs w:val="20"/>
        </w:rPr>
      </w:pPr>
      <w:r w:rsidRPr="00700676">
        <w:rPr>
          <w:rFonts w:ascii="Arial" w:hAnsi="Arial" w:cs="Arial"/>
          <w:sz w:val="20"/>
          <w:szCs w:val="20"/>
        </w:rPr>
        <w:t>In questo senso, quindi, la creazione – alla quale si sta già lavorando - di una consulta che, tra l’ altro, veda impegnati: esperti, autorità sanitarie, associazioni ambientaliste e rappresentanti di movimenti spontanei, non potrà che assolvere ad una funzione rilevantissima tanto in termini di stimolo, quanto in termini di proposizione.</w:t>
      </w:r>
    </w:p>
    <w:p w:rsidR="00E16E26" w:rsidRPr="00700676" w:rsidRDefault="00E16E26" w:rsidP="00E16E26">
      <w:pPr>
        <w:jc w:val="both"/>
        <w:rPr>
          <w:rFonts w:ascii="Arial" w:hAnsi="Arial" w:cs="Arial"/>
          <w:sz w:val="20"/>
          <w:szCs w:val="20"/>
        </w:rPr>
      </w:pPr>
      <w:r w:rsidRPr="00700676">
        <w:rPr>
          <w:rFonts w:ascii="Arial" w:hAnsi="Arial" w:cs="Arial"/>
          <w:sz w:val="20"/>
          <w:szCs w:val="20"/>
        </w:rPr>
        <w:t xml:space="preserve">Lo stato di salute del nostro mare, insomma, non dovrà più finire al centro delle attenzioni solo in occasione di situazioni di emergenza che, quest’ anno, sono culminate con l’ adozione di ordinanze volte ad imporre il divieto di balneazione, ma dovrà essere motivo di </w:t>
      </w:r>
    </w:p>
    <w:p w:rsidR="00E16E26" w:rsidRPr="00700676" w:rsidRDefault="00E16E26" w:rsidP="00E16E26">
      <w:pPr>
        <w:jc w:val="both"/>
        <w:rPr>
          <w:rFonts w:ascii="Arial" w:hAnsi="Arial" w:cs="Arial"/>
          <w:sz w:val="20"/>
          <w:szCs w:val="20"/>
        </w:rPr>
      </w:pPr>
      <w:r w:rsidRPr="00700676">
        <w:rPr>
          <w:rFonts w:ascii="Arial" w:hAnsi="Arial" w:cs="Arial"/>
          <w:sz w:val="20"/>
          <w:szCs w:val="20"/>
        </w:rPr>
        <w:t>stimolo costante per far sì che proprio il mare, confermando la sua atavica vocazione a svolgere il ruolo di attrattore turistico, si trasformi anche in volano per attività volte a testimoniare la sensibilità avvertita dalla città verso la difesa dell’ ambiente.</w:t>
      </w:r>
    </w:p>
    <w:p w:rsidR="00E16E26" w:rsidRPr="00700676" w:rsidRDefault="00E16E26" w:rsidP="00E16E26">
      <w:pPr>
        <w:jc w:val="both"/>
        <w:rPr>
          <w:rFonts w:ascii="Arial" w:hAnsi="Arial" w:cs="Arial"/>
          <w:sz w:val="20"/>
          <w:szCs w:val="20"/>
        </w:rPr>
      </w:pPr>
      <w:r w:rsidRPr="00700676">
        <w:rPr>
          <w:rFonts w:ascii="Arial" w:hAnsi="Arial" w:cs="Arial"/>
          <w:sz w:val="20"/>
          <w:szCs w:val="20"/>
        </w:rPr>
        <w:t>Punti cardine per determinare una decisiva svolta volta a garantire la sostenibilità cittadina saranno, in futuro, la definitiva dismissione dell’ impianto di Marina Grande ed il completamento del percorso meccanizzato di collegamento tra il parcheggio di Via Correale ed il porto che resta uno dei punti cardine dell’ amministrazione.</w:t>
      </w:r>
    </w:p>
    <w:p w:rsidR="00E16E26" w:rsidRPr="00700676" w:rsidRDefault="00E16E26" w:rsidP="00E16E26">
      <w:pPr>
        <w:jc w:val="both"/>
        <w:rPr>
          <w:rFonts w:ascii="Arial" w:hAnsi="Arial" w:cs="Arial"/>
          <w:sz w:val="20"/>
          <w:szCs w:val="20"/>
        </w:rPr>
      </w:pPr>
      <w:r w:rsidRPr="00700676">
        <w:rPr>
          <w:rFonts w:ascii="Arial" w:hAnsi="Arial" w:cs="Arial"/>
          <w:sz w:val="20"/>
          <w:szCs w:val="20"/>
        </w:rPr>
        <w:t>Grazie alla prima opera sarà possibile prevedere tutti quegli interventi di valorizzazione dell’ antico borgo marinaro meglio esplicitati nel programma elettorale del Sindaco (e sinteticamente riassunti anche nelle linee programmatiche di mandato), mentre grazie alla seconda sarà possibile disporre di uno strumento indispensabile tanto per alleggerire i flussi veicolari, quanto per avviare la definitiva pedonalizzazione dell’ intero centro storico.</w:t>
      </w:r>
    </w:p>
    <w:p w:rsidR="00E16E26" w:rsidRPr="00700676" w:rsidRDefault="00E16E26" w:rsidP="00E16E26">
      <w:pPr>
        <w:jc w:val="both"/>
        <w:rPr>
          <w:rFonts w:ascii="Arial" w:hAnsi="Arial" w:cs="Arial"/>
          <w:sz w:val="20"/>
          <w:szCs w:val="20"/>
        </w:rPr>
      </w:pPr>
      <w:r w:rsidRPr="00700676">
        <w:rPr>
          <w:rFonts w:ascii="Arial" w:hAnsi="Arial" w:cs="Arial"/>
          <w:sz w:val="20"/>
          <w:szCs w:val="20"/>
        </w:rPr>
        <w:t>Questo, naturalmente, per non parlare di opere quali la realizzazione di fontane in Piazza Lauro ed in Piazza Veniero che, unitamente al recuperato utilizzo del “Parco Ibsen”,  sicuramente contribuiranno a cambiare in meglio l’ immagine della città.</w:t>
      </w:r>
    </w:p>
    <w:p w:rsidR="00E16E26" w:rsidRPr="00700676" w:rsidRDefault="00E16E26" w:rsidP="00E16E26">
      <w:pPr>
        <w:jc w:val="both"/>
        <w:rPr>
          <w:rFonts w:ascii="Arial" w:hAnsi="Arial" w:cs="Arial"/>
          <w:sz w:val="20"/>
          <w:szCs w:val="20"/>
        </w:rPr>
      </w:pPr>
      <w:r w:rsidRPr="00700676">
        <w:rPr>
          <w:rFonts w:ascii="Arial" w:hAnsi="Arial" w:cs="Arial"/>
          <w:sz w:val="20"/>
          <w:szCs w:val="20"/>
        </w:rPr>
        <w:lastRenderedPageBreak/>
        <w:t>Discorso a parte, invece, deve essere fatto per la realizzazione di un centro polivalente nei locali che il Comune affitterà al piano terra della locale Stazione della ex Circumvesuviana.</w:t>
      </w:r>
    </w:p>
    <w:p w:rsidR="00E16E26" w:rsidRPr="00700676" w:rsidRDefault="00E16E26" w:rsidP="00E16E26">
      <w:pPr>
        <w:jc w:val="both"/>
        <w:rPr>
          <w:rFonts w:ascii="Arial" w:hAnsi="Arial" w:cs="Arial"/>
          <w:sz w:val="20"/>
          <w:szCs w:val="20"/>
        </w:rPr>
      </w:pPr>
      <w:r w:rsidRPr="00700676">
        <w:rPr>
          <w:rFonts w:ascii="Arial" w:hAnsi="Arial" w:cs="Arial"/>
          <w:sz w:val="20"/>
          <w:szCs w:val="20"/>
        </w:rPr>
        <w:t>Grazie ad una intensa trattativa intrattenuta con l’ EAV, infatti, l’ Ente in tempi brevi, può entrare nella disponibilità degli ambienti che, una volta, ospitavano le biglietterie SITA.</w:t>
      </w:r>
    </w:p>
    <w:p w:rsidR="00E16E26" w:rsidRPr="00700676" w:rsidRDefault="00E16E26" w:rsidP="00E16E26">
      <w:pPr>
        <w:jc w:val="both"/>
        <w:rPr>
          <w:rFonts w:ascii="Arial" w:hAnsi="Arial" w:cs="Arial"/>
          <w:sz w:val="20"/>
          <w:szCs w:val="20"/>
        </w:rPr>
      </w:pPr>
      <w:r w:rsidRPr="00700676">
        <w:rPr>
          <w:rFonts w:ascii="Arial" w:hAnsi="Arial" w:cs="Arial"/>
          <w:sz w:val="20"/>
          <w:szCs w:val="20"/>
        </w:rPr>
        <w:t>Lì, in considerazione del fatto che Piazza De Curtis, si è ormai da tempo trasformata in terminal per l’ utilizzo dei mezzi pubblici su gomma indirizzati verso le altre località della Penisola Sorrentina, verso la Costiera Amalfitana e perfino per Napoli – Capodichino e per Roma – Tiburtina, è previsto l’ allestimento di nuovi wc, di un deposito bagagli e di un presidio della Polizia Municipale oltre che delle altre forze dell’ ordine.</w:t>
      </w:r>
    </w:p>
    <w:p w:rsidR="00E16E26" w:rsidRPr="00700676" w:rsidRDefault="00E16E26" w:rsidP="00E16E26">
      <w:pPr>
        <w:jc w:val="both"/>
        <w:rPr>
          <w:rFonts w:ascii="Arial" w:hAnsi="Arial" w:cs="Arial"/>
          <w:sz w:val="20"/>
          <w:szCs w:val="20"/>
        </w:rPr>
      </w:pPr>
      <w:r w:rsidRPr="00700676">
        <w:rPr>
          <w:rFonts w:ascii="Arial" w:hAnsi="Arial" w:cs="Arial"/>
          <w:sz w:val="20"/>
          <w:szCs w:val="20"/>
        </w:rPr>
        <w:t>Questo, evidentemente, anche in considerazione del fatto che la stessa Piazza, specie durante il periodo di alta stagione turistica, è frequentata ogni giorno da decine di migliaia di persone e merita, quindi, la disponibilità di vari generi di servizi indispensabili ed essenziali, compresi quelli che vedono interessata la sicurezza e, più in generale, gli aspetti considerati minimi per una realtà civile.</w:t>
      </w:r>
    </w:p>
    <w:p w:rsidR="00E16E26" w:rsidRPr="00700676" w:rsidRDefault="00E16E26" w:rsidP="00E16E26">
      <w:pPr>
        <w:jc w:val="both"/>
        <w:rPr>
          <w:rFonts w:ascii="Arial" w:hAnsi="Arial" w:cs="Arial"/>
          <w:sz w:val="20"/>
          <w:szCs w:val="20"/>
        </w:rPr>
      </w:pPr>
      <w:r w:rsidRPr="00700676">
        <w:rPr>
          <w:rFonts w:ascii="Arial" w:hAnsi="Arial" w:cs="Arial"/>
          <w:sz w:val="20"/>
          <w:szCs w:val="20"/>
        </w:rPr>
        <w:t>Quanto alla solidarietà deve essere considerato il fatto che il turismo non può essere interpretato come qualcosa in grado di procurare soli vantaggi per le corporazioni delle aziende ricettive e della ristorazione, ma ha in sé le potenzialità per sviluppare benefici effetti anche per le aziende impegnate sul fronte commerciale e quello artigianale.</w:t>
      </w:r>
    </w:p>
    <w:p w:rsidR="00E16E26" w:rsidRPr="00700676" w:rsidRDefault="00E16E26" w:rsidP="00E16E26">
      <w:pPr>
        <w:jc w:val="both"/>
        <w:rPr>
          <w:rFonts w:ascii="Arial" w:hAnsi="Arial" w:cs="Arial"/>
          <w:sz w:val="20"/>
          <w:szCs w:val="20"/>
        </w:rPr>
      </w:pPr>
      <w:r w:rsidRPr="00700676">
        <w:rPr>
          <w:rFonts w:ascii="Arial" w:hAnsi="Arial" w:cs="Arial"/>
          <w:sz w:val="20"/>
          <w:szCs w:val="20"/>
        </w:rPr>
        <w:t>Anche per questa ragione appare opportuno creare le condizioni affinché i tour operators, oltre alle escursioni nelle più belle località della provincia di Napoli e della intera Campania, possano vendere anche una escursione “Sorrento”. Ciò, magari, ipotizzandosi un tour cittadino – di almeno un giorno - che passi non solo per le più famose bellezze storiche, artistiche ed architettoniche (di cui pure è ricco soprattutto il centro storico), ma che tenga conto dell’ esigenza di far sì che i turisti – magari ricorrendo a particolari promozioni – possano spaziare anche nei negozi, negli store e nelle botteghe artigiane presenti sul territorio.</w:t>
      </w:r>
    </w:p>
    <w:p w:rsidR="00E16E26" w:rsidRPr="00700676" w:rsidRDefault="00E16E26" w:rsidP="00E16E26">
      <w:pPr>
        <w:jc w:val="both"/>
        <w:rPr>
          <w:rFonts w:ascii="Arial" w:hAnsi="Arial" w:cs="Arial"/>
          <w:sz w:val="20"/>
          <w:szCs w:val="20"/>
        </w:rPr>
      </w:pPr>
      <w:r w:rsidRPr="00700676">
        <w:rPr>
          <w:rFonts w:ascii="Arial" w:hAnsi="Arial" w:cs="Arial"/>
          <w:sz w:val="20"/>
          <w:szCs w:val="20"/>
        </w:rPr>
        <w:t>Una realtà turistica di rilevanza internazionale, quale è Sorrento, non può immaginarsi nessun discorso di sostenibilità che non tenga conto, infine, degli aspetti sanitari.</w:t>
      </w:r>
    </w:p>
    <w:p w:rsidR="00E16E26" w:rsidRPr="00700676" w:rsidRDefault="00E16E26" w:rsidP="00E16E26">
      <w:pPr>
        <w:jc w:val="both"/>
        <w:rPr>
          <w:rFonts w:ascii="Arial" w:hAnsi="Arial" w:cs="Arial"/>
          <w:sz w:val="20"/>
          <w:szCs w:val="20"/>
        </w:rPr>
      </w:pPr>
      <w:r w:rsidRPr="00700676">
        <w:rPr>
          <w:rFonts w:ascii="Arial" w:hAnsi="Arial" w:cs="Arial"/>
          <w:sz w:val="20"/>
          <w:szCs w:val="20"/>
        </w:rPr>
        <w:t>L’ amministrazione intende profondere ogni più ampio sforzo per ottenere il miglioramento dei servizi sanitari disponibili sul territorio ed offerti a turisti e cittadini.</w:t>
      </w:r>
    </w:p>
    <w:p w:rsidR="00E16E26" w:rsidRPr="00700676" w:rsidRDefault="00E16E26" w:rsidP="00E16E26">
      <w:pPr>
        <w:jc w:val="both"/>
        <w:rPr>
          <w:rFonts w:ascii="Arial" w:hAnsi="Arial" w:cs="Arial"/>
          <w:sz w:val="20"/>
          <w:szCs w:val="20"/>
        </w:rPr>
      </w:pPr>
      <w:r w:rsidRPr="00700676">
        <w:rPr>
          <w:rFonts w:ascii="Arial" w:hAnsi="Arial" w:cs="Arial"/>
          <w:sz w:val="20"/>
          <w:szCs w:val="20"/>
        </w:rPr>
        <w:t>Non potendo disporre di capacità di intervento proprie e tali da determinare una inversione di tendenza prescindendo dalle autorità regionali si intende promuovere l’ attivazione di una “task force” che operi costantemente alla individuazione di soluzioni migliorative anche con enti ed istituzioni sovra comunali.</w:t>
      </w:r>
    </w:p>
    <w:p w:rsidR="00E16E26" w:rsidRPr="00700676" w:rsidRDefault="00E16E26" w:rsidP="00E16E26">
      <w:pPr>
        <w:jc w:val="both"/>
        <w:rPr>
          <w:rFonts w:ascii="Arial" w:hAnsi="Arial" w:cs="Arial"/>
          <w:sz w:val="20"/>
          <w:szCs w:val="20"/>
        </w:rPr>
      </w:pPr>
      <w:r w:rsidRPr="00700676">
        <w:rPr>
          <w:rFonts w:ascii="Arial" w:hAnsi="Arial" w:cs="Arial"/>
          <w:sz w:val="20"/>
          <w:szCs w:val="20"/>
        </w:rPr>
        <w:t>Così come si intende proseguire “a spada tratta” nella battaglia già intrapresa per la realizzazione di un Ospedale Unico in Penisola Sorrentina.</w:t>
      </w:r>
    </w:p>
    <w:p w:rsidR="00E16E26" w:rsidRPr="00700676" w:rsidRDefault="00E16E26" w:rsidP="00E16E26">
      <w:pPr>
        <w:rPr>
          <w:rFonts w:ascii="Arial Black" w:hAnsi="Arial Black" w:cs="Arial"/>
          <w:sz w:val="20"/>
          <w:szCs w:val="20"/>
        </w:rPr>
      </w:pPr>
    </w:p>
    <w:p w:rsidR="00E16E26" w:rsidRPr="00165F8A" w:rsidRDefault="00E16E26" w:rsidP="00E16E26">
      <w:pPr>
        <w:rPr>
          <w:rFonts w:ascii="Arial" w:hAnsi="Arial" w:cs="Arial"/>
          <w:sz w:val="20"/>
          <w:szCs w:val="20"/>
        </w:rPr>
      </w:pPr>
    </w:p>
    <w:p w:rsidR="00E16E26" w:rsidRDefault="00E16E26" w:rsidP="00E16E26">
      <w:pPr>
        <w:rPr>
          <w:rFonts w:ascii="Arial" w:hAnsi="Arial" w:cs="Arial"/>
          <w:b/>
          <w:sz w:val="20"/>
          <w:szCs w:val="20"/>
        </w:rPr>
      </w:pPr>
    </w:p>
    <w:p w:rsidR="00E16E26" w:rsidRDefault="00E16E26" w:rsidP="00E16E26">
      <w:pPr>
        <w:rPr>
          <w:rFonts w:ascii="Arial" w:hAnsi="Arial" w:cs="Arial"/>
          <w:b/>
          <w:sz w:val="20"/>
          <w:szCs w:val="20"/>
        </w:rPr>
      </w:pPr>
    </w:p>
    <w:p w:rsidR="00E16E26" w:rsidRDefault="00E16E26" w:rsidP="00E16E26">
      <w:pPr>
        <w:rPr>
          <w:rFonts w:ascii="Arial" w:hAnsi="Arial" w:cs="Arial"/>
          <w:b/>
          <w:sz w:val="20"/>
          <w:szCs w:val="20"/>
        </w:rPr>
      </w:pPr>
    </w:p>
    <w:p w:rsidR="00E16E26" w:rsidRDefault="00E16E26" w:rsidP="00E16E26">
      <w:pPr>
        <w:rPr>
          <w:rFonts w:ascii="Arial" w:hAnsi="Arial" w:cs="Arial"/>
          <w:b/>
          <w:sz w:val="20"/>
          <w:szCs w:val="20"/>
        </w:rPr>
      </w:pPr>
    </w:p>
    <w:p w:rsidR="00E16E26" w:rsidRDefault="00E16E26" w:rsidP="00E16E26">
      <w:pPr>
        <w:rPr>
          <w:rFonts w:ascii="Arial" w:hAnsi="Arial" w:cs="Arial"/>
          <w:b/>
          <w:sz w:val="20"/>
          <w:szCs w:val="20"/>
        </w:rPr>
      </w:pPr>
    </w:p>
    <w:p w:rsidR="00E16E26" w:rsidRDefault="00E16E26" w:rsidP="00E16E26">
      <w:pPr>
        <w:rPr>
          <w:rFonts w:ascii="Arial" w:hAnsi="Arial" w:cs="Arial"/>
          <w:b/>
          <w:sz w:val="20"/>
          <w:szCs w:val="20"/>
        </w:rPr>
      </w:pPr>
    </w:p>
    <w:p w:rsidR="00E16E26" w:rsidRDefault="00C445E8" w:rsidP="00E16E26">
      <w:pPr>
        <w:rPr>
          <w:rFonts w:ascii="Arial" w:hAnsi="Arial" w:cs="Arial"/>
          <w:b/>
          <w:sz w:val="20"/>
          <w:szCs w:val="20"/>
        </w:rPr>
      </w:pPr>
      <w:r>
        <w:rPr>
          <w:rFonts w:ascii="Arial" w:hAnsi="Arial" w:cs="Arial"/>
          <w:b/>
          <w:sz w:val="20"/>
          <w:szCs w:val="20"/>
        </w:rPr>
        <w:lastRenderedPageBreak/>
        <w:t>Allegato 5</w:t>
      </w:r>
    </w:p>
    <w:p w:rsidR="00E16E26" w:rsidRDefault="00E16E26" w:rsidP="00E16E26">
      <w:pPr>
        <w:rPr>
          <w:rFonts w:ascii="Arial" w:hAnsi="Arial" w:cs="Arial"/>
          <w:b/>
          <w:sz w:val="20"/>
          <w:szCs w:val="20"/>
        </w:rPr>
      </w:pPr>
    </w:p>
    <w:p w:rsidR="00E16E26" w:rsidRPr="00165F8A" w:rsidRDefault="00E16E26" w:rsidP="00E16E26">
      <w:pPr>
        <w:rPr>
          <w:rFonts w:ascii="Arial" w:hAnsi="Arial" w:cs="Arial"/>
          <w:b/>
          <w:sz w:val="20"/>
          <w:szCs w:val="20"/>
        </w:rPr>
      </w:pPr>
      <w:r w:rsidRPr="00165F8A">
        <w:rPr>
          <w:rFonts w:ascii="Arial" w:hAnsi="Arial" w:cs="Arial"/>
          <w:b/>
          <w:sz w:val="20"/>
          <w:szCs w:val="20"/>
        </w:rPr>
        <w:t>Nuove regolamentazioni</w:t>
      </w:r>
    </w:p>
    <w:p w:rsidR="00E16E26" w:rsidRPr="00165F8A" w:rsidRDefault="00E16E26" w:rsidP="00E16E26">
      <w:pPr>
        <w:jc w:val="both"/>
        <w:rPr>
          <w:rFonts w:ascii="Arial" w:hAnsi="Arial" w:cs="Arial"/>
          <w:sz w:val="20"/>
          <w:szCs w:val="20"/>
        </w:rPr>
      </w:pPr>
      <w:r w:rsidRPr="00165F8A">
        <w:rPr>
          <w:rFonts w:ascii="Arial" w:hAnsi="Arial" w:cs="Arial"/>
          <w:sz w:val="20"/>
          <w:szCs w:val="20"/>
        </w:rPr>
        <w:t>Nel corso degli ultimi anni le disposizioni normative che sono state varate in materia turistica, tanto a livello nazionale, quanto a livello nazionale hanno più o meno drasticamente rivoluzionato lo scenario di riferimento.</w:t>
      </w:r>
    </w:p>
    <w:p w:rsidR="00E16E26" w:rsidRPr="00165F8A" w:rsidRDefault="00E16E26" w:rsidP="00E16E26">
      <w:pPr>
        <w:jc w:val="both"/>
        <w:rPr>
          <w:rFonts w:ascii="Arial" w:hAnsi="Arial" w:cs="Arial"/>
          <w:sz w:val="20"/>
          <w:szCs w:val="20"/>
        </w:rPr>
      </w:pPr>
      <w:r w:rsidRPr="00165F8A">
        <w:rPr>
          <w:rFonts w:ascii="Arial" w:hAnsi="Arial" w:cs="Arial"/>
          <w:sz w:val="20"/>
          <w:szCs w:val="20"/>
        </w:rPr>
        <w:t>Alla luce delle intervenute novità oltre che di fronte alle esigenze che sono emerse nel tempo, occorre intervenire per assicurare un massiccio intervento per rinnovare i regolamenti esistenti (quello riservato alle strutture extra-alberghiere e quello dell’ occupazione di suolo pubblico, etc.), implementandoli con nuovi strumenti (regolamento per la classificazione delle strutture extra-alberghiere, regolamento per il recepimento del codice morale in ambito turistico e per l’ eventuale assegnazione di riconoscimenti che attestino il rispetto delle singole strutture - ricettive, ristorative e/o di altro genere - del codice morale stesso).</w:t>
      </w:r>
    </w:p>
    <w:p w:rsidR="00E16E26" w:rsidRPr="00165F8A" w:rsidRDefault="00E16E26" w:rsidP="00E16E26">
      <w:pPr>
        <w:jc w:val="both"/>
        <w:rPr>
          <w:rFonts w:ascii="Arial" w:hAnsi="Arial" w:cs="Arial"/>
          <w:sz w:val="20"/>
          <w:szCs w:val="20"/>
        </w:rPr>
      </w:pPr>
      <w:r w:rsidRPr="00165F8A">
        <w:rPr>
          <w:rFonts w:ascii="Arial" w:hAnsi="Arial" w:cs="Arial"/>
          <w:sz w:val="20"/>
          <w:szCs w:val="20"/>
        </w:rPr>
        <w:t>L’ adozione di nuove norme regolamentari, in ogni caso, di per sé stessa non è da considerarsi pienamente esaustiva dell’ argomento. E’ evidente, infatti, che esse potranno risultare pienamente incisive solo se accompagnate da una adeguata campagna di sensibilizzazione promossa dalle associazioni di categoria e, purtroppo, da una campagna di tipo repressivo da condursi contro ogni forma di illecito o di abuso.</w:t>
      </w:r>
    </w:p>
    <w:p w:rsidR="00E16E26" w:rsidRPr="00165F8A" w:rsidRDefault="00E16E26" w:rsidP="00E16E26">
      <w:pPr>
        <w:rPr>
          <w:rFonts w:ascii="Arial" w:hAnsi="Arial" w:cs="Arial"/>
          <w:sz w:val="20"/>
          <w:szCs w:val="20"/>
        </w:rPr>
      </w:pPr>
      <w:r w:rsidRPr="00165F8A">
        <w:rPr>
          <w:rFonts w:ascii="Arial" w:hAnsi="Arial" w:cs="Arial"/>
          <w:sz w:val="20"/>
          <w:szCs w:val="20"/>
        </w:rPr>
        <w:t>In questo senso l’ amministrazione ha già avviato, d’ intesa con Andreani Tributi, una serie di accertamenti e di verifiche per tentare di debellare il fenomeno dell’ abusivismo sul fronte delle attività extra-alberghiere, ma analoghe attività saranno sempre più incisivamente portate avanti per quel che concerne l’ occupazione di suolo pubblico al fine di evitare una situazione di caos che non è ulteriormente tollerabile.</w:t>
      </w:r>
    </w:p>
    <w:p w:rsidR="00E16E26" w:rsidRDefault="00E16E26" w:rsidP="00E16E26">
      <w:pPr>
        <w:rPr>
          <w:rFonts w:ascii="Arial Black" w:hAnsi="Arial Black" w:cs="Arial"/>
          <w:sz w:val="20"/>
          <w:szCs w:val="20"/>
        </w:rPr>
      </w:pPr>
    </w:p>
    <w:p w:rsidR="00E16E26" w:rsidRDefault="00E16E26" w:rsidP="00E16E26">
      <w:pPr>
        <w:rPr>
          <w:rFonts w:ascii="Arial Black" w:hAnsi="Arial Black" w:cs="Arial"/>
          <w:sz w:val="20"/>
          <w:szCs w:val="20"/>
        </w:rPr>
      </w:pPr>
    </w:p>
    <w:p w:rsidR="00E16E26" w:rsidRDefault="00E16E26" w:rsidP="00E16E26">
      <w:pPr>
        <w:rPr>
          <w:rFonts w:ascii="Arial Black" w:hAnsi="Arial Black" w:cs="Arial"/>
          <w:sz w:val="20"/>
          <w:szCs w:val="20"/>
        </w:rPr>
      </w:pPr>
    </w:p>
    <w:p w:rsidR="00E16E26" w:rsidRDefault="00E16E26" w:rsidP="00E16E26">
      <w:pPr>
        <w:rPr>
          <w:rFonts w:ascii="Arial Black" w:hAnsi="Arial Black" w:cs="Arial"/>
          <w:sz w:val="20"/>
          <w:szCs w:val="20"/>
        </w:rPr>
      </w:pPr>
    </w:p>
    <w:p w:rsidR="00E16E26" w:rsidRDefault="00E16E26" w:rsidP="00E16E26">
      <w:pPr>
        <w:rPr>
          <w:rFonts w:ascii="Arial Black" w:hAnsi="Arial Black" w:cs="Arial"/>
          <w:sz w:val="20"/>
          <w:szCs w:val="20"/>
        </w:rPr>
      </w:pPr>
    </w:p>
    <w:p w:rsidR="00E16E26" w:rsidRDefault="00E16E26" w:rsidP="00E16E26">
      <w:pPr>
        <w:rPr>
          <w:rFonts w:ascii="Arial Black" w:hAnsi="Arial Black" w:cs="Arial"/>
          <w:sz w:val="20"/>
          <w:szCs w:val="20"/>
        </w:rPr>
      </w:pPr>
    </w:p>
    <w:p w:rsidR="00E16E26" w:rsidRDefault="00E16E26" w:rsidP="00E16E26">
      <w:pPr>
        <w:rPr>
          <w:rFonts w:ascii="Arial Black" w:hAnsi="Arial Black" w:cs="Arial"/>
          <w:sz w:val="20"/>
          <w:szCs w:val="20"/>
        </w:rPr>
      </w:pPr>
    </w:p>
    <w:p w:rsidR="00E16E26" w:rsidRDefault="00E16E26" w:rsidP="00E16E26">
      <w:pPr>
        <w:rPr>
          <w:rFonts w:ascii="Arial Black" w:hAnsi="Arial Black" w:cs="Arial"/>
          <w:sz w:val="20"/>
          <w:szCs w:val="20"/>
        </w:rPr>
      </w:pPr>
    </w:p>
    <w:p w:rsidR="00E16E26" w:rsidRDefault="00E16E26" w:rsidP="00E16E26">
      <w:pPr>
        <w:rPr>
          <w:rFonts w:ascii="Arial Black" w:hAnsi="Arial Black" w:cs="Arial"/>
          <w:sz w:val="20"/>
          <w:szCs w:val="20"/>
        </w:rPr>
      </w:pPr>
    </w:p>
    <w:p w:rsidR="00E16E26" w:rsidRDefault="00E16E26" w:rsidP="00E16E26">
      <w:pPr>
        <w:rPr>
          <w:rFonts w:ascii="Arial Black" w:hAnsi="Arial Black" w:cs="Arial"/>
          <w:sz w:val="20"/>
          <w:szCs w:val="20"/>
        </w:rPr>
      </w:pPr>
    </w:p>
    <w:p w:rsidR="00E16E26" w:rsidRDefault="00E16E26" w:rsidP="00E16E26">
      <w:pPr>
        <w:rPr>
          <w:rFonts w:ascii="Arial Black" w:hAnsi="Arial Black" w:cs="Arial"/>
          <w:sz w:val="20"/>
          <w:szCs w:val="20"/>
        </w:rPr>
      </w:pPr>
    </w:p>
    <w:p w:rsidR="00E16E26" w:rsidRDefault="00E16E26" w:rsidP="00E16E26">
      <w:pPr>
        <w:rPr>
          <w:rFonts w:ascii="Arial Black" w:hAnsi="Arial Black" w:cs="Arial"/>
          <w:sz w:val="20"/>
          <w:szCs w:val="20"/>
        </w:rPr>
      </w:pPr>
    </w:p>
    <w:p w:rsidR="00E16E26" w:rsidRDefault="00E16E26" w:rsidP="00E16E26">
      <w:pPr>
        <w:rPr>
          <w:rFonts w:ascii="Arial Black" w:hAnsi="Arial Black" w:cs="Arial"/>
          <w:sz w:val="20"/>
          <w:szCs w:val="20"/>
        </w:rPr>
      </w:pPr>
    </w:p>
    <w:p w:rsidR="00E16E26" w:rsidRDefault="00E16E26" w:rsidP="00E16E26">
      <w:pPr>
        <w:rPr>
          <w:rFonts w:ascii="Arial Black" w:hAnsi="Arial Black" w:cs="Arial"/>
          <w:sz w:val="20"/>
          <w:szCs w:val="20"/>
        </w:rPr>
      </w:pPr>
    </w:p>
    <w:p w:rsidR="00E16E26" w:rsidRDefault="00C445E8" w:rsidP="00E16E26">
      <w:pPr>
        <w:rPr>
          <w:rFonts w:ascii="Arial Black" w:hAnsi="Arial Black" w:cs="Arial"/>
          <w:sz w:val="20"/>
          <w:szCs w:val="20"/>
        </w:rPr>
      </w:pPr>
      <w:r>
        <w:rPr>
          <w:rFonts w:ascii="Arial Black" w:hAnsi="Arial Black" w:cs="Arial"/>
          <w:sz w:val="20"/>
          <w:szCs w:val="20"/>
        </w:rPr>
        <w:lastRenderedPageBreak/>
        <w:t>Allegato 6</w:t>
      </w:r>
    </w:p>
    <w:p w:rsidR="00E16E26" w:rsidRPr="00165F8A" w:rsidRDefault="00E16E26" w:rsidP="00E16E26">
      <w:pPr>
        <w:rPr>
          <w:rFonts w:ascii="Arial" w:hAnsi="Arial" w:cs="Arial"/>
          <w:sz w:val="20"/>
          <w:szCs w:val="20"/>
        </w:rPr>
      </w:pPr>
    </w:p>
    <w:p w:rsidR="00E16E26" w:rsidRPr="00165F8A" w:rsidRDefault="00E16E26" w:rsidP="00E16E26">
      <w:pPr>
        <w:rPr>
          <w:rFonts w:ascii="Arial" w:hAnsi="Arial" w:cs="Arial"/>
          <w:b/>
          <w:sz w:val="20"/>
          <w:szCs w:val="20"/>
        </w:rPr>
      </w:pPr>
      <w:r w:rsidRPr="00165F8A">
        <w:rPr>
          <w:rFonts w:ascii="Arial" w:hAnsi="Arial" w:cs="Arial"/>
          <w:b/>
          <w:sz w:val="20"/>
          <w:szCs w:val="20"/>
        </w:rPr>
        <w:t>Fondazione Sorrento</w:t>
      </w:r>
    </w:p>
    <w:p w:rsidR="00E16E26" w:rsidRPr="00165F8A" w:rsidRDefault="00E16E26" w:rsidP="00E16E26">
      <w:pPr>
        <w:jc w:val="both"/>
        <w:rPr>
          <w:rFonts w:ascii="Arial" w:hAnsi="Arial" w:cs="Arial"/>
          <w:sz w:val="20"/>
          <w:szCs w:val="20"/>
        </w:rPr>
      </w:pPr>
      <w:r w:rsidRPr="00165F8A">
        <w:rPr>
          <w:rFonts w:ascii="Arial" w:hAnsi="Arial" w:cs="Arial"/>
          <w:sz w:val="20"/>
          <w:szCs w:val="20"/>
        </w:rPr>
        <w:t>La Fondazione Sorrento, soprattutto negli ultimi anni è stata soggetto attore e promotore di numerose iniziative che hanno incontrato i favori del pubblico e della critica.</w:t>
      </w:r>
    </w:p>
    <w:p w:rsidR="00E16E26" w:rsidRPr="00165F8A" w:rsidRDefault="00E16E26" w:rsidP="00E16E26">
      <w:pPr>
        <w:jc w:val="both"/>
        <w:rPr>
          <w:rFonts w:ascii="Arial" w:hAnsi="Arial" w:cs="Arial"/>
          <w:sz w:val="20"/>
          <w:szCs w:val="20"/>
        </w:rPr>
      </w:pPr>
      <w:r w:rsidRPr="00165F8A">
        <w:rPr>
          <w:rFonts w:ascii="Arial" w:hAnsi="Arial" w:cs="Arial"/>
          <w:sz w:val="20"/>
          <w:szCs w:val="20"/>
        </w:rPr>
        <w:t>In questo senso, sia pure a titolo esemplificativo, deve essere riconosciuto che la mostra intitolata “Maestri in mostra” (pastori e presepi), e le esposizioni di opere di Dalì e di Picasso (tutte accompagnate dalla produzione editoriale di specifici cataloghi) oltre che tante altre iniziative - tra le quali, da ultimo figurano la mostra dedicata alle opere di Arnaldo Pomodoro e quella intitolata “L’ inferno di Dante nel Paradiso di Sorrento”, hanno procurato, in varia misura, significativi benefici all’ indotto turistico che ha potuto far leva su un ventaglio di iniziative di ampio respiro, di indiscussa valenza e di più o meno lunga durata.</w:t>
      </w:r>
    </w:p>
    <w:p w:rsidR="00E16E26" w:rsidRPr="00165F8A" w:rsidRDefault="00E16E26" w:rsidP="00E16E26">
      <w:pPr>
        <w:jc w:val="both"/>
        <w:rPr>
          <w:rFonts w:ascii="Arial" w:hAnsi="Arial" w:cs="Arial"/>
          <w:sz w:val="20"/>
          <w:szCs w:val="20"/>
        </w:rPr>
      </w:pPr>
      <w:r w:rsidRPr="00165F8A">
        <w:rPr>
          <w:rFonts w:ascii="Arial" w:hAnsi="Arial" w:cs="Arial"/>
          <w:sz w:val="20"/>
          <w:szCs w:val="20"/>
        </w:rPr>
        <w:t>Ma ciò che più conta è il fatto che, sovente, le singole manifestazioni – mediamente - sono state in grado di autofinanziarsi. Con ciò dimostrandosi che, talvolta, iniziative di spessore non necessitano dell’ impiego di risorse finanziarie se non in termini di anticipazione.</w:t>
      </w:r>
    </w:p>
    <w:p w:rsidR="00E16E26" w:rsidRPr="00165F8A" w:rsidRDefault="00E16E26" w:rsidP="00E16E26">
      <w:pPr>
        <w:jc w:val="both"/>
        <w:rPr>
          <w:rFonts w:ascii="Arial" w:hAnsi="Arial" w:cs="Arial"/>
          <w:sz w:val="20"/>
          <w:szCs w:val="20"/>
        </w:rPr>
      </w:pPr>
      <w:r w:rsidRPr="00165F8A">
        <w:rPr>
          <w:rFonts w:ascii="Arial" w:hAnsi="Arial" w:cs="Arial"/>
          <w:sz w:val="20"/>
          <w:szCs w:val="20"/>
        </w:rPr>
        <w:t>Il finanziamento delle attività di interpretariato assicurato presso l’ Ospedale e molti altri interventi, testimoniano una crescente vitalità dell’ ente che, però, deve trovare nuovo slancio non tanto e non solo in termini di programmazione, quanto in termini di capacità di coinvolgimento dei privati.</w:t>
      </w:r>
    </w:p>
    <w:p w:rsidR="00E16E26" w:rsidRPr="00165F8A" w:rsidRDefault="00E16E26" w:rsidP="00E16E26">
      <w:pPr>
        <w:jc w:val="both"/>
        <w:rPr>
          <w:rFonts w:ascii="Arial" w:hAnsi="Arial" w:cs="Arial"/>
          <w:sz w:val="20"/>
          <w:szCs w:val="20"/>
        </w:rPr>
      </w:pPr>
      <w:r w:rsidRPr="00165F8A">
        <w:rPr>
          <w:rFonts w:ascii="Arial" w:hAnsi="Arial" w:cs="Arial"/>
          <w:sz w:val="20"/>
          <w:szCs w:val="20"/>
        </w:rPr>
        <w:t>Il vero e proprio tallone d’ Achille, infatti, è rappresentato proprio da questo aspetto: nel corso degli anni il numero di imprenditori aderenti alla Fondazione ed il loro contributo economico, si è notevolmente assottigliato.</w:t>
      </w:r>
    </w:p>
    <w:p w:rsidR="00E16E26" w:rsidRPr="00165F8A" w:rsidRDefault="00E16E26" w:rsidP="00E16E26">
      <w:pPr>
        <w:jc w:val="both"/>
        <w:rPr>
          <w:rFonts w:ascii="Arial" w:hAnsi="Arial" w:cs="Arial"/>
          <w:sz w:val="20"/>
          <w:szCs w:val="20"/>
        </w:rPr>
      </w:pPr>
      <w:r w:rsidRPr="00165F8A">
        <w:rPr>
          <w:rFonts w:ascii="Arial" w:hAnsi="Arial" w:cs="Arial"/>
          <w:sz w:val="20"/>
          <w:szCs w:val="20"/>
        </w:rPr>
        <w:t>La qual cosa non può e non deve essere sottovalutata.</w:t>
      </w:r>
    </w:p>
    <w:p w:rsidR="00E16E26" w:rsidRPr="00165F8A" w:rsidRDefault="00E16E26" w:rsidP="00E16E26">
      <w:pPr>
        <w:jc w:val="both"/>
        <w:rPr>
          <w:rFonts w:ascii="Arial" w:hAnsi="Arial" w:cs="Arial"/>
          <w:sz w:val="20"/>
          <w:szCs w:val="20"/>
        </w:rPr>
      </w:pPr>
      <w:r w:rsidRPr="00165F8A">
        <w:rPr>
          <w:rFonts w:ascii="Arial" w:hAnsi="Arial" w:cs="Arial"/>
          <w:sz w:val="20"/>
          <w:szCs w:val="20"/>
        </w:rPr>
        <w:t>Ritenendo che proprio la Fondazione Sorrento rappresenti in concreto la possibilità di tradurre nei fatti la volontà di “fare sistema” grazie al coinvolgimento dell’ ente, delle associazioni di categoria e, più in generale dei privati (albergatori, ristoratori, etc.), si ritiene che si debbano determinare le condizioni per registrare una inversione di tendenza.</w:t>
      </w:r>
    </w:p>
    <w:p w:rsidR="00E16E26" w:rsidRPr="00165F8A" w:rsidRDefault="00E16E26" w:rsidP="00E16E26">
      <w:pPr>
        <w:jc w:val="both"/>
        <w:rPr>
          <w:rFonts w:ascii="Arial" w:hAnsi="Arial" w:cs="Arial"/>
          <w:sz w:val="20"/>
          <w:szCs w:val="20"/>
        </w:rPr>
      </w:pPr>
      <w:r w:rsidRPr="00165F8A">
        <w:rPr>
          <w:rFonts w:ascii="Arial" w:hAnsi="Arial" w:cs="Arial"/>
          <w:sz w:val="20"/>
          <w:szCs w:val="20"/>
        </w:rPr>
        <w:t>Ciò, in ogni caso, accelerando ulteriormente la vocazione di entità attrice e promotrice di eventi (anche in partnership con il Comune e con istituzioni terze) più che quella di soggetto finanziatore.</w:t>
      </w:r>
    </w:p>
    <w:p w:rsidR="00E16E26" w:rsidRPr="00165F8A" w:rsidRDefault="00E16E26" w:rsidP="00E16E26">
      <w:pPr>
        <w:jc w:val="both"/>
        <w:rPr>
          <w:rFonts w:ascii="Arial" w:hAnsi="Arial" w:cs="Arial"/>
          <w:sz w:val="20"/>
          <w:szCs w:val="20"/>
        </w:rPr>
      </w:pPr>
      <w:r w:rsidRPr="00165F8A">
        <w:rPr>
          <w:rFonts w:ascii="Arial" w:hAnsi="Arial" w:cs="Arial"/>
          <w:sz w:val="20"/>
          <w:szCs w:val="20"/>
        </w:rPr>
        <w:t>La qual cosa, evidentemente, non può avvenire in maniera significativa se non mediante la disponibilità di maggiori risorse economiche che possono essere assicurate innanzitutto con le quote versate da un numero sempre crescente di associati.</w:t>
      </w:r>
    </w:p>
    <w:p w:rsidR="00E16E26" w:rsidRPr="00165F8A" w:rsidRDefault="00E16E26" w:rsidP="00E16E26">
      <w:pPr>
        <w:jc w:val="both"/>
        <w:rPr>
          <w:rFonts w:ascii="Arial" w:hAnsi="Arial" w:cs="Arial"/>
          <w:sz w:val="20"/>
          <w:szCs w:val="20"/>
        </w:rPr>
      </w:pPr>
      <w:r w:rsidRPr="00165F8A">
        <w:rPr>
          <w:rFonts w:ascii="Arial" w:hAnsi="Arial" w:cs="Arial"/>
          <w:sz w:val="20"/>
          <w:szCs w:val="20"/>
        </w:rPr>
        <w:t>Ferma restando l’ opportunità di valutare, di volta in volta, il coinvolgimento della Fondazione in attività di matrice filantropica (vedi raccolta fondi in favore dell’ Ospedale di Sorrento), o di significativa rilevanza sociale (sinergia con l’ Istituto “San Paolo” finalizzata a realizzare strutture a servizio della città, del turismo e degli studenti per formare futuri addetti all’ ospitalità), si ritiene che la stessa Fondazione non debba perdere di vista l’ opportunità di promuovere il territorio non solo mediante la produzione di spot audio-video, ma anche e soprattutto – compatibilmente con le risorse disponibili – spazi pubblicitari sui mass media, nazionali ed esteri che risultino in grado di reclamizzare in maniera mirata il nostro territorio.</w:t>
      </w:r>
    </w:p>
    <w:p w:rsidR="00E16E26" w:rsidRPr="00165F8A" w:rsidRDefault="00E16E26" w:rsidP="00E16E26">
      <w:pPr>
        <w:jc w:val="both"/>
        <w:rPr>
          <w:rFonts w:ascii="Arial" w:hAnsi="Arial" w:cs="Arial"/>
          <w:sz w:val="20"/>
          <w:szCs w:val="20"/>
        </w:rPr>
      </w:pPr>
      <w:r w:rsidRPr="00165F8A">
        <w:rPr>
          <w:rFonts w:ascii="Arial" w:hAnsi="Arial" w:cs="Arial"/>
          <w:sz w:val="20"/>
          <w:szCs w:val="20"/>
        </w:rPr>
        <w:t>Fermi restando i margini di discrezionalità propri del suo status giuridico, la Fondazione, in ogni caso, dovrà assicurare sempre maggiore trasparenza.</w:t>
      </w:r>
    </w:p>
    <w:p w:rsidR="00E16E26" w:rsidRPr="00165F8A" w:rsidRDefault="00E16E26" w:rsidP="00E16E26">
      <w:pPr>
        <w:jc w:val="both"/>
        <w:rPr>
          <w:rFonts w:ascii="Arial" w:hAnsi="Arial" w:cs="Arial"/>
          <w:sz w:val="20"/>
          <w:szCs w:val="20"/>
        </w:rPr>
      </w:pPr>
      <w:r w:rsidRPr="00165F8A">
        <w:rPr>
          <w:rFonts w:ascii="Arial" w:hAnsi="Arial" w:cs="Arial"/>
          <w:sz w:val="20"/>
          <w:szCs w:val="20"/>
        </w:rPr>
        <w:t xml:space="preserve">Non è inopportuno, inoltre, considerare l’ opportunità di far sì che l’ istituzione che ha sede in Villa Fiorentino possa farsi parte diligente sul fronte delle attività formative di ogni genere, forma e grado. Con ciò non escludendosi la possibilità, sia pure in un futuro evidentemente non molto prossimo, di istituire “in loco” una </w:t>
      </w:r>
      <w:r w:rsidRPr="00165F8A">
        <w:rPr>
          <w:rFonts w:ascii="Arial" w:hAnsi="Arial" w:cs="Arial"/>
          <w:sz w:val="20"/>
          <w:szCs w:val="20"/>
        </w:rPr>
        <w:lastRenderedPageBreak/>
        <w:t>facoltà universitaria di Scienze Turistiche o similare, attraverso opportune forme di partnership con Atenei già attivi sul territorio regionale e dotati di specifico know-how.</w:t>
      </w:r>
    </w:p>
    <w:p w:rsidR="00E16E26" w:rsidRPr="00165F8A" w:rsidRDefault="00E16E26" w:rsidP="00E16E26">
      <w:pPr>
        <w:jc w:val="both"/>
        <w:rPr>
          <w:rFonts w:ascii="Arial" w:hAnsi="Arial" w:cs="Arial"/>
          <w:sz w:val="20"/>
          <w:szCs w:val="20"/>
        </w:rPr>
      </w:pPr>
      <w:r w:rsidRPr="00165F8A">
        <w:rPr>
          <w:rFonts w:ascii="Arial" w:hAnsi="Arial" w:cs="Arial"/>
          <w:sz w:val="20"/>
          <w:szCs w:val="20"/>
        </w:rPr>
        <w:t>Un plauso, infine, deve essere espresso per le attività “editoriali”che hanno visto interessata la Fondazione.</w:t>
      </w:r>
    </w:p>
    <w:p w:rsidR="00E16E26" w:rsidRPr="00165F8A" w:rsidRDefault="00E16E26" w:rsidP="00E16E26">
      <w:pPr>
        <w:jc w:val="both"/>
        <w:rPr>
          <w:rFonts w:ascii="Arial" w:hAnsi="Arial" w:cs="Arial"/>
          <w:sz w:val="20"/>
          <w:szCs w:val="20"/>
        </w:rPr>
      </w:pPr>
      <w:r w:rsidRPr="00165F8A">
        <w:rPr>
          <w:rFonts w:ascii="Arial" w:hAnsi="Arial" w:cs="Arial"/>
          <w:sz w:val="20"/>
          <w:szCs w:val="20"/>
        </w:rPr>
        <w:t>Alla produzione dei cataloghi che hanno accompagnato mostre ed eventi, si è aggiunta quella, in ben sei diverse lingue (italiano, inglese, francese, spagnolo, tedesco e russo) della pubblicazione intitolata “Enchanting Sorrento” e della esauriente mini - guida “Sorrento – Benvenuti” (anch’ essa prodotta in sei lingue), che sono state distribuite gratuitamente, in quantità tali da soddisfare in maniera più che adeguata le esigenze di mercato.</w:t>
      </w:r>
    </w:p>
    <w:p w:rsidR="00E16E26" w:rsidRPr="00165F8A" w:rsidRDefault="00E16E26" w:rsidP="00E16E26">
      <w:pPr>
        <w:jc w:val="both"/>
        <w:rPr>
          <w:rFonts w:ascii="Arial" w:hAnsi="Arial" w:cs="Arial"/>
          <w:sz w:val="20"/>
          <w:szCs w:val="20"/>
        </w:rPr>
      </w:pPr>
      <w:r w:rsidRPr="00165F8A">
        <w:rPr>
          <w:rFonts w:ascii="Arial" w:hAnsi="Arial" w:cs="Arial"/>
          <w:sz w:val="20"/>
          <w:szCs w:val="20"/>
        </w:rPr>
        <w:t>Ciò nonostante appare indispensabile provvedere a colmare una lacuna editoriale proprio a cura della stessa Fondazione. Quella,  cioè, di disporre di una pubblicazione monografica di maggior prestigio destinata ad illustrare più minuziosamente – anche con l’ ausilio di adeguate fotografie - le peculiarità di Sorrento, oltre che le sue bellezze storiche, artistiche, naturali e paesaggistiche, le sue risorse e le opportunità offerte dal territorio in ogni ambito.</w:t>
      </w:r>
      <w:r>
        <w:rPr>
          <w:rFonts w:ascii="Arial" w:hAnsi="Arial" w:cs="Arial"/>
          <w:sz w:val="20"/>
          <w:szCs w:val="20"/>
        </w:rPr>
        <w:t xml:space="preserve"> </w:t>
      </w:r>
      <w:r w:rsidRPr="00165F8A">
        <w:rPr>
          <w:rFonts w:ascii="Arial" w:hAnsi="Arial" w:cs="Arial"/>
          <w:sz w:val="20"/>
          <w:szCs w:val="20"/>
        </w:rPr>
        <w:t>Tale pubblicazione potrebbe assolvere al “ruolo” di “cadeaux” per ospiti di riguardo e/o potrebbe essere resa disponibile (tanto gratuitamente quanto, più opportunamente, mediante commercializzazione) per i turisti in genere.</w:t>
      </w:r>
      <w:r>
        <w:rPr>
          <w:rFonts w:ascii="Arial" w:hAnsi="Arial" w:cs="Arial"/>
          <w:sz w:val="20"/>
          <w:szCs w:val="20"/>
        </w:rPr>
        <w:t xml:space="preserve"> </w:t>
      </w:r>
      <w:r w:rsidRPr="00165F8A">
        <w:rPr>
          <w:rFonts w:ascii="Arial" w:hAnsi="Arial" w:cs="Arial"/>
          <w:sz w:val="20"/>
          <w:szCs w:val="20"/>
        </w:rPr>
        <w:t>Ciò secondo quanto, peraltro, già avviene con indiscutibile successo, per altre realtà della Campania.</w:t>
      </w:r>
    </w:p>
    <w:p w:rsidR="00E16E26" w:rsidRDefault="00E16E26" w:rsidP="00E16E26">
      <w:pPr>
        <w:jc w:val="both"/>
        <w:rPr>
          <w:rFonts w:ascii="Arial" w:hAnsi="Arial" w:cs="Arial"/>
          <w:sz w:val="20"/>
          <w:szCs w:val="20"/>
        </w:rPr>
      </w:pPr>
      <w:r w:rsidRPr="00165F8A">
        <w:rPr>
          <w:rFonts w:ascii="Arial" w:hAnsi="Arial" w:cs="Arial"/>
          <w:sz w:val="20"/>
          <w:szCs w:val="20"/>
        </w:rPr>
        <w:t>A tale ultima pubblicazione, inoltre, potrebbe accompagnarsi la produzione di CD e/O DVD in grado di proporre raffigurazioni tridimensionali e/o immagini a 360° delle principali emergenze turistiche presenti sul territorio stesso.</w:t>
      </w:r>
    </w:p>
    <w:p w:rsidR="00C445E8" w:rsidRDefault="00C445E8" w:rsidP="00E16E26">
      <w:pPr>
        <w:jc w:val="both"/>
        <w:rPr>
          <w:rFonts w:ascii="Arial" w:hAnsi="Arial" w:cs="Arial"/>
          <w:b/>
          <w:sz w:val="20"/>
          <w:szCs w:val="20"/>
        </w:rPr>
      </w:pPr>
    </w:p>
    <w:p w:rsidR="00C445E8" w:rsidRDefault="00C445E8" w:rsidP="00E16E26">
      <w:pPr>
        <w:jc w:val="both"/>
        <w:rPr>
          <w:rFonts w:ascii="Arial" w:hAnsi="Arial" w:cs="Arial"/>
          <w:b/>
          <w:sz w:val="20"/>
          <w:szCs w:val="20"/>
        </w:rPr>
      </w:pPr>
    </w:p>
    <w:p w:rsidR="00C445E8" w:rsidRDefault="00C445E8" w:rsidP="00E16E26">
      <w:pPr>
        <w:jc w:val="both"/>
        <w:rPr>
          <w:rFonts w:ascii="Arial" w:hAnsi="Arial" w:cs="Arial"/>
          <w:b/>
          <w:sz w:val="20"/>
          <w:szCs w:val="20"/>
        </w:rPr>
      </w:pPr>
    </w:p>
    <w:p w:rsidR="00C445E8" w:rsidRDefault="00C445E8" w:rsidP="00E16E26">
      <w:pPr>
        <w:jc w:val="both"/>
        <w:rPr>
          <w:rFonts w:ascii="Arial" w:hAnsi="Arial" w:cs="Arial"/>
          <w:b/>
          <w:sz w:val="20"/>
          <w:szCs w:val="20"/>
        </w:rPr>
      </w:pPr>
    </w:p>
    <w:p w:rsidR="00C445E8" w:rsidRDefault="00C445E8" w:rsidP="00E16E26">
      <w:pPr>
        <w:jc w:val="both"/>
        <w:rPr>
          <w:rFonts w:ascii="Arial" w:hAnsi="Arial" w:cs="Arial"/>
          <w:b/>
          <w:sz w:val="20"/>
          <w:szCs w:val="20"/>
        </w:rPr>
      </w:pPr>
    </w:p>
    <w:p w:rsidR="00C445E8" w:rsidRDefault="00C445E8" w:rsidP="00E16E26">
      <w:pPr>
        <w:jc w:val="both"/>
        <w:rPr>
          <w:rFonts w:ascii="Arial" w:hAnsi="Arial" w:cs="Arial"/>
          <w:b/>
          <w:sz w:val="20"/>
          <w:szCs w:val="20"/>
        </w:rPr>
      </w:pPr>
    </w:p>
    <w:p w:rsidR="00C445E8" w:rsidRDefault="00C445E8" w:rsidP="00E16E26">
      <w:pPr>
        <w:jc w:val="both"/>
        <w:rPr>
          <w:rFonts w:ascii="Arial" w:hAnsi="Arial" w:cs="Arial"/>
          <w:b/>
          <w:sz w:val="20"/>
          <w:szCs w:val="20"/>
        </w:rPr>
      </w:pPr>
    </w:p>
    <w:p w:rsidR="00C445E8" w:rsidRDefault="00C445E8" w:rsidP="00E16E26">
      <w:pPr>
        <w:jc w:val="both"/>
        <w:rPr>
          <w:rFonts w:ascii="Arial" w:hAnsi="Arial" w:cs="Arial"/>
          <w:b/>
          <w:sz w:val="20"/>
          <w:szCs w:val="20"/>
        </w:rPr>
      </w:pPr>
    </w:p>
    <w:p w:rsidR="00C445E8" w:rsidRDefault="00C445E8" w:rsidP="00E16E26">
      <w:pPr>
        <w:jc w:val="both"/>
        <w:rPr>
          <w:rFonts w:ascii="Arial" w:hAnsi="Arial" w:cs="Arial"/>
          <w:b/>
          <w:sz w:val="20"/>
          <w:szCs w:val="20"/>
        </w:rPr>
      </w:pPr>
    </w:p>
    <w:p w:rsidR="00C445E8" w:rsidRDefault="00C445E8" w:rsidP="00E16E26">
      <w:pPr>
        <w:jc w:val="both"/>
        <w:rPr>
          <w:rFonts w:ascii="Arial" w:hAnsi="Arial" w:cs="Arial"/>
          <w:b/>
          <w:sz w:val="20"/>
          <w:szCs w:val="20"/>
        </w:rPr>
      </w:pPr>
    </w:p>
    <w:p w:rsidR="00C445E8" w:rsidRDefault="00C445E8" w:rsidP="00E16E26">
      <w:pPr>
        <w:jc w:val="both"/>
        <w:rPr>
          <w:rFonts w:ascii="Arial" w:hAnsi="Arial" w:cs="Arial"/>
          <w:b/>
          <w:sz w:val="20"/>
          <w:szCs w:val="20"/>
        </w:rPr>
      </w:pPr>
    </w:p>
    <w:p w:rsidR="00C445E8" w:rsidRDefault="00C445E8" w:rsidP="00E16E26">
      <w:pPr>
        <w:jc w:val="both"/>
        <w:rPr>
          <w:rFonts w:ascii="Arial" w:hAnsi="Arial" w:cs="Arial"/>
          <w:b/>
          <w:sz w:val="20"/>
          <w:szCs w:val="20"/>
        </w:rPr>
      </w:pPr>
    </w:p>
    <w:p w:rsidR="00C445E8" w:rsidRDefault="00C445E8" w:rsidP="00E16E26">
      <w:pPr>
        <w:jc w:val="both"/>
        <w:rPr>
          <w:rFonts w:ascii="Arial" w:hAnsi="Arial" w:cs="Arial"/>
          <w:b/>
          <w:sz w:val="20"/>
          <w:szCs w:val="20"/>
        </w:rPr>
      </w:pPr>
    </w:p>
    <w:p w:rsidR="00C445E8" w:rsidRDefault="00C445E8" w:rsidP="00E16E26">
      <w:pPr>
        <w:jc w:val="both"/>
        <w:rPr>
          <w:rFonts w:ascii="Arial" w:hAnsi="Arial" w:cs="Arial"/>
          <w:b/>
          <w:sz w:val="20"/>
          <w:szCs w:val="20"/>
        </w:rPr>
      </w:pPr>
    </w:p>
    <w:p w:rsidR="00C445E8" w:rsidRDefault="00C445E8" w:rsidP="00E16E26">
      <w:pPr>
        <w:jc w:val="both"/>
        <w:rPr>
          <w:rFonts w:ascii="Arial" w:hAnsi="Arial" w:cs="Arial"/>
          <w:b/>
          <w:sz w:val="20"/>
          <w:szCs w:val="20"/>
        </w:rPr>
      </w:pPr>
    </w:p>
    <w:p w:rsidR="00C445E8" w:rsidRDefault="00C445E8" w:rsidP="00E16E26">
      <w:pPr>
        <w:jc w:val="both"/>
        <w:rPr>
          <w:rFonts w:ascii="Arial" w:hAnsi="Arial" w:cs="Arial"/>
          <w:b/>
          <w:sz w:val="20"/>
          <w:szCs w:val="20"/>
        </w:rPr>
      </w:pPr>
    </w:p>
    <w:p w:rsidR="00C445E8" w:rsidRDefault="00C445E8" w:rsidP="00E16E26">
      <w:pPr>
        <w:jc w:val="both"/>
        <w:rPr>
          <w:rFonts w:ascii="Arial" w:hAnsi="Arial" w:cs="Arial"/>
          <w:b/>
          <w:sz w:val="20"/>
          <w:szCs w:val="20"/>
        </w:rPr>
      </w:pPr>
    </w:p>
    <w:p w:rsidR="00C445E8" w:rsidRDefault="00C445E8" w:rsidP="00E16E26">
      <w:pPr>
        <w:jc w:val="both"/>
        <w:rPr>
          <w:rFonts w:ascii="Arial" w:hAnsi="Arial" w:cs="Arial"/>
          <w:b/>
          <w:sz w:val="20"/>
          <w:szCs w:val="20"/>
        </w:rPr>
      </w:pPr>
    </w:p>
    <w:p w:rsidR="00E16E26" w:rsidRDefault="00E16E26" w:rsidP="00E16E26">
      <w:pPr>
        <w:jc w:val="both"/>
        <w:rPr>
          <w:rFonts w:ascii="Arial" w:hAnsi="Arial" w:cs="Arial"/>
          <w:b/>
          <w:sz w:val="20"/>
          <w:szCs w:val="20"/>
        </w:rPr>
      </w:pPr>
      <w:r>
        <w:rPr>
          <w:rFonts w:ascii="Arial" w:hAnsi="Arial" w:cs="Arial"/>
          <w:b/>
          <w:sz w:val="20"/>
          <w:szCs w:val="20"/>
        </w:rPr>
        <w:lastRenderedPageBreak/>
        <w:t>Allegato 6</w:t>
      </w:r>
    </w:p>
    <w:p w:rsidR="00E16E26" w:rsidRPr="00DB1AE5" w:rsidRDefault="00E16E26" w:rsidP="00E16E26">
      <w:pPr>
        <w:jc w:val="both"/>
        <w:rPr>
          <w:rFonts w:ascii="Arial" w:hAnsi="Arial" w:cs="Arial"/>
          <w:b/>
          <w:sz w:val="20"/>
          <w:szCs w:val="20"/>
        </w:rPr>
      </w:pPr>
    </w:p>
    <w:p w:rsidR="00E16E26" w:rsidRPr="00DB1AE5" w:rsidRDefault="00E16E26" w:rsidP="00E16E26">
      <w:pPr>
        <w:rPr>
          <w:rFonts w:ascii="Arial" w:hAnsi="Arial" w:cs="Arial"/>
          <w:b/>
          <w:sz w:val="20"/>
          <w:szCs w:val="20"/>
        </w:rPr>
      </w:pPr>
      <w:r w:rsidRPr="00DB1AE5">
        <w:rPr>
          <w:rFonts w:ascii="Arial" w:hAnsi="Arial" w:cs="Arial"/>
          <w:b/>
          <w:sz w:val="20"/>
          <w:szCs w:val="20"/>
        </w:rPr>
        <w:t>Enogastronomia e tutela dei prodotti tipici locali</w:t>
      </w:r>
    </w:p>
    <w:p w:rsidR="00E16E26" w:rsidRPr="00DB1AE5" w:rsidRDefault="00E16E26" w:rsidP="00E16E26">
      <w:pPr>
        <w:jc w:val="both"/>
        <w:rPr>
          <w:rFonts w:ascii="Arial" w:hAnsi="Arial" w:cs="Arial"/>
          <w:sz w:val="20"/>
          <w:szCs w:val="20"/>
        </w:rPr>
      </w:pPr>
      <w:r w:rsidRPr="00DB1AE5">
        <w:rPr>
          <w:rFonts w:ascii="Arial" w:hAnsi="Arial" w:cs="Arial"/>
          <w:sz w:val="20"/>
          <w:szCs w:val="20"/>
        </w:rPr>
        <w:t>Grazie alla capacità di un numero sempre maggiore di imprenditori impegnati sul fronte della ristorazione, Sorrento e l’ intera Penisola Sorrentina possono vantare una offerta eno-gastronomica di prima grandezza.</w:t>
      </w:r>
    </w:p>
    <w:p w:rsidR="00E16E26" w:rsidRPr="00DB1AE5" w:rsidRDefault="00E16E26" w:rsidP="00E16E26">
      <w:pPr>
        <w:jc w:val="both"/>
        <w:rPr>
          <w:rFonts w:ascii="Arial" w:hAnsi="Arial" w:cs="Arial"/>
          <w:sz w:val="20"/>
          <w:szCs w:val="20"/>
        </w:rPr>
      </w:pPr>
      <w:r w:rsidRPr="00DB1AE5">
        <w:rPr>
          <w:rFonts w:ascii="Arial" w:hAnsi="Arial" w:cs="Arial"/>
          <w:sz w:val="20"/>
          <w:szCs w:val="20"/>
        </w:rPr>
        <w:t>Ad antichi e famosi ristoranti che hanno conquistato un posto nella storia della comunità locale, se ne sono aggiunti molti altri che hanno conquistato tanto i favori del pubblico, quanto quello dei critici di settore, quanto ancora quello delle pubblicazioni specializzate.</w:t>
      </w:r>
    </w:p>
    <w:p w:rsidR="00E16E26" w:rsidRDefault="00E16E26" w:rsidP="00E16E26">
      <w:pPr>
        <w:jc w:val="both"/>
        <w:rPr>
          <w:rFonts w:ascii="Arial" w:hAnsi="Arial" w:cs="Arial"/>
          <w:sz w:val="20"/>
          <w:szCs w:val="20"/>
        </w:rPr>
      </w:pPr>
      <w:r w:rsidRPr="00DB1AE5">
        <w:rPr>
          <w:rFonts w:ascii="Arial" w:hAnsi="Arial" w:cs="Arial"/>
          <w:sz w:val="20"/>
          <w:szCs w:val="20"/>
        </w:rPr>
        <w:t>L’ idea di elaborare proposte per incentivare il turismo anche in termini eno-gastronomici e per tutelare e valorizzare le produzioni tipiche locali (che ancora non godono di certificazioni di qualità) non può e non deve essere ulteriormente sottovalutata.</w:t>
      </w:r>
    </w:p>
    <w:p w:rsidR="00E16E26" w:rsidRPr="00DB1AE5" w:rsidRDefault="00E16E26" w:rsidP="00E16E26">
      <w:pPr>
        <w:jc w:val="both"/>
        <w:rPr>
          <w:rFonts w:ascii="Arial" w:hAnsi="Arial" w:cs="Arial"/>
          <w:sz w:val="20"/>
          <w:szCs w:val="20"/>
        </w:rPr>
      </w:pPr>
      <w:r>
        <w:rPr>
          <w:rFonts w:ascii="Arial" w:hAnsi="Arial" w:cs="Arial"/>
          <w:sz w:val="20"/>
          <w:szCs w:val="20"/>
        </w:rPr>
        <w:t>In questo senso la creazione presidio Noce di Sorrento appare un obiettivo prioritario.</w:t>
      </w:r>
    </w:p>
    <w:p w:rsidR="00E16E26" w:rsidRDefault="00E16E26" w:rsidP="00E16E26">
      <w:pPr>
        <w:jc w:val="both"/>
        <w:rPr>
          <w:rFonts w:ascii="Arial" w:hAnsi="Arial" w:cs="Arial"/>
          <w:sz w:val="20"/>
          <w:szCs w:val="20"/>
        </w:rPr>
      </w:pPr>
      <w:r w:rsidRPr="00DB1AE5">
        <w:rPr>
          <w:rFonts w:ascii="Arial" w:hAnsi="Arial" w:cs="Arial"/>
          <w:sz w:val="20"/>
          <w:szCs w:val="20"/>
        </w:rPr>
        <w:t>D’ intesa con i competenti assessorati si ritiene opportuno avviare una attività di studio destinata a sostanziarsi, fin dal 2016, in ipotesi progettuali concrete</w:t>
      </w:r>
      <w:r>
        <w:rPr>
          <w:rFonts w:ascii="Arial" w:hAnsi="Arial" w:cs="Arial"/>
          <w:sz w:val="20"/>
          <w:szCs w:val="20"/>
        </w:rPr>
        <w:t>.</w:t>
      </w:r>
    </w:p>
    <w:p w:rsidR="00E16E26" w:rsidRDefault="00E16E26" w:rsidP="00E16E26">
      <w:pPr>
        <w:jc w:val="both"/>
        <w:rPr>
          <w:rFonts w:ascii="Arial" w:hAnsi="Arial" w:cs="Arial"/>
          <w:sz w:val="20"/>
          <w:szCs w:val="20"/>
        </w:rPr>
      </w:pPr>
    </w:p>
    <w:p w:rsidR="00E16E26" w:rsidRDefault="00E16E26" w:rsidP="00E16E26">
      <w:pPr>
        <w:jc w:val="both"/>
        <w:rPr>
          <w:rFonts w:ascii="Arial" w:hAnsi="Arial" w:cs="Arial"/>
          <w:sz w:val="20"/>
          <w:szCs w:val="20"/>
        </w:rPr>
      </w:pPr>
    </w:p>
    <w:p w:rsidR="00E16E26" w:rsidRDefault="00E16E26" w:rsidP="00E16E26">
      <w:pPr>
        <w:jc w:val="both"/>
        <w:rPr>
          <w:rFonts w:ascii="Arial" w:hAnsi="Arial" w:cs="Arial"/>
          <w:sz w:val="20"/>
          <w:szCs w:val="20"/>
        </w:rPr>
      </w:pPr>
    </w:p>
    <w:p w:rsidR="00E16E26" w:rsidRDefault="00E16E26" w:rsidP="00E16E26">
      <w:pPr>
        <w:jc w:val="both"/>
        <w:rPr>
          <w:rFonts w:ascii="Arial" w:hAnsi="Arial" w:cs="Arial"/>
          <w:sz w:val="20"/>
          <w:szCs w:val="20"/>
        </w:rPr>
      </w:pPr>
    </w:p>
    <w:p w:rsidR="00E16E26" w:rsidRDefault="00E16E26" w:rsidP="00E16E26">
      <w:pPr>
        <w:jc w:val="both"/>
        <w:rPr>
          <w:rFonts w:ascii="Arial" w:hAnsi="Arial" w:cs="Arial"/>
          <w:sz w:val="20"/>
          <w:szCs w:val="20"/>
        </w:rPr>
      </w:pPr>
    </w:p>
    <w:p w:rsidR="00E16E26" w:rsidRDefault="00E16E26" w:rsidP="00E16E26">
      <w:pPr>
        <w:jc w:val="both"/>
        <w:rPr>
          <w:rFonts w:ascii="Arial" w:hAnsi="Arial" w:cs="Arial"/>
          <w:sz w:val="20"/>
          <w:szCs w:val="20"/>
        </w:rPr>
      </w:pPr>
    </w:p>
    <w:p w:rsidR="00E16E26" w:rsidRDefault="00E16E26" w:rsidP="00E16E26">
      <w:pPr>
        <w:jc w:val="both"/>
        <w:rPr>
          <w:rFonts w:ascii="Arial" w:hAnsi="Arial" w:cs="Arial"/>
          <w:sz w:val="20"/>
          <w:szCs w:val="20"/>
        </w:rPr>
      </w:pPr>
    </w:p>
    <w:p w:rsidR="00E16E26" w:rsidRDefault="00E16E26" w:rsidP="00E16E26">
      <w:pPr>
        <w:jc w:val="both"/>
        <w:rPr>
          <w:rFonts w:ascii="Arial" w:hAnsi="Arial" w:cs="Arial"/>
          <w:sz w:val="20"/>
          <w:szCs w:val="20"/>
        </w:rPr>
      </w:pPr>
    </w:p>
    <w:p w:rsidR="00E16E26" w:rsidRDefault="00E16E26" w:rsidP="00E16E26">
      <w:pPr>
        <w:jc w:val="both"/>
        <w:rPr>
          <w:rFonts w:ascii="Arial" w:hAnsi="Arial" w:cs="Arial"/>
          <w:sz w:val="20"/>
          <w:szCs w:val="20"/>
        </w:rPr>
      </w:pPr>
    </w:p>
    <w:p w:rsidR="00E16E26" w:rsidRDefault="00E16E26" w:rsidP="00E16E26">
      <w:pPr>
        <w:jc w:val="both"/>
        <w:rPr>
          <w:rFonts w:ascii="Arial" w:hAnsi="Arial" w:cs="Arial"/>
          <w:sz w:val="20"/>
          <w:szCs w:val="20"/>
        </w:rPr>
      </w:pPr>
    </w:p>
    <w:p w:rsidR="00E16E26" w:rsidRDefault="00E16E26" w:rsidP="00E16E26">
      <w:pPr>
        <w:jc w:val="both"/>
        <w:rPr>
          <w:rFonts w:ascii="Arial" w:hAnsi="Arial" w:cs="Arial"/>
          <w:sz w:val="20"/>
          <w:szCs w:val="20"/>
        </w:rPr>
      </w:pPr>
    </w:p>
    <w:p w:rsidR="00E16E26" w:rsidRDefault="00E16E26" w:rsidP="00E16E26">
      <w:pPr>
        <w:jc w:val="both"/>
        <w:rPr>
          <w:rFonts w:ascii="Arial" w:hAnsi="Arial" w:cs="Arial"/>
          <w:sz w:val="20"/>
          <w:szCs w:val="20"/>
        </w:rPr>
      </w:pPr>
    </w:p>
    <w:p w:rsidR="00E16E26" w:rsidRDefault="00E16E26" w:rsidP="00E16E26">
      <w:pPr>
        <w:jc w:val="both"/>
        <w:rPr>
          <w:rFonts w:ascii="Arial" w:hAnsi="Arial" w:cs="Arial"/>
          <w:sz w:val="20"/>
          <w:szCs w:val="20"/>
        </w:rPr>
      </w:pPr>
    </w:p>
    <w:p w:rsidR="00E16E26" w:rsidRDefault="00E16E26" w:rsidP="00E16E26">
      <w:pPr>
        <w:jc w:val="both"/>
        <w:rPr>
          <w:rFonts w:ascii="Arial" w:hAnsi="Arial" w:cs="Arial"/>
          <w:sz w:val="20"/>
          <w:szCs w:val="20"/>
        </w:rPr>
      </w:pPr>
    </w:p>
    <w:p w:rsidR="00E16E26" w:rsidRDefault="00E16E26" w:rsidP="00E16E26">
      <w:pPr>
        <w:jc w:val="both"/>
        <w:rPr>
          <w:rFonts w:ascii="Arial" w:hAnsi="Arial" w:cs="Arial"/>
          <w:sz w:val="20"/>
          <w:szCs w:val="20"/>
        </w:rPr>
      </w:pPr>
    </w:p>
    <w:p w:rsidR="00E16E26" w:rsidRDefault="00E16E26" w:rsidP="00E16E26">
      <w:pPr>
        <w:jc w:val="both"/>
        <w:rPr>
          <w:rFonts w:ascii="Arial" w:hAnsi="Arial" w:cs="Arial"/>
          <w:sz w:val="20"/>
          <w:szCs w:val="20"/>
        </w:rPr>
      </w:pPr>
    </w:p>
    <w:p w:rsidR="00E16E26" w:rsidRDefault="00E16E26" w:rsidP="00E16E26">
      <w:pPr>
        <w:jc w:val="both"/>
        <w:rPr>
          <w:rFonts w:ascii="Arial" w:hAnsi="Arial" w:cs="Arial"/>
          <w:sz w:val="20"/>
          <w:szCs w:val="20"/>
        </w:rPr>
      </w:pPr>
    </w:p>
    <w:p w:rsidR="00E16E26" w:rsidRDefault="00E16E26" w:rsidP="00E16E26">
      <w:pPr>
        <w:jc w:val="both"/>
        <w:rPr>
          <w:rFonts w:ascii="Arial" w:hAnsi="Arial" w:cs="Arial"/>
          <w:sz w:val="20"/>
          <w:szCs w:val="20"/>
        </w:rPr>
      </w:pPr>
    </w:p>
    <w:p w:rsidR="00E16E26" w:rsidRDefault="00E16E26" w:rsidP="00E16E26">
      <w:pPr>
        <w:jc w:val="both"/>
        <w:rPr>
          <w:rFonts w:ascii="Arial" w:hAnsi="Arial" w:cs="Arial"/>
          <w:sz w:val="20"/>
          <w:szCs w:val="20"/>
        </w:rPr>
      </w:pPr>
    </w:p>
    <w:p w:rsidR="00E16E26" w:rsidRPr="00DB1AE5" w:rsidRDefault="00C445E8" w:rsidP="00E16E26">
      <w:pPr>
        <w:jc w:val="both"/>
        <w:rPr>
          <w:rFonts w:ascii="Arial" w:hAnsi="Arial" w:cs="Arial"/>
          <w:b/>
          <w:sz w:val="20"/>
          <w:szCs w:val="20"/>
        </w:rPr>
      </w:pPr>
      <w:r>
        <w:rPr>
          <w:rFonts w:ascii="Arial" w:hAnsi="Arial" w:cs="Arial"/>
          <w:b/>
          <w:sz w:val="20"/>
          <w:szCs w:val="20"/>
        </w:rPr>
        <w:lastRenderedPageBreak/>
        <w:t>Allegato 8</w:t>
      </w:r>
    </w:p>
    <w:p w:rsidR="00E16E26" w:rsidRDefault="00E16E26" w:rsidP="00E16E26">
      <w:pPr>
        <w:rPr>
          <w:rFonts w:ascii="Arial" w:hAnsi="Arial" w:cs="Arial"/>
          <w:b/>
          <w:sz w:val="20"/>
          <w:szCs w:val="20"/>
        </w:rPr>
      </w:pPr>
    </w:p>
    <w:p w:rsidR="00E16E26" w:rsidRPr="00DB1AE5" w:rsidRDefault="00E16E26" w:rsidP="00E16E26">
      <w:pPr>
        <w:rPr>
          <w:rFonts w:ascii="Arial" w:hAnsi="Arial" w:cs="Arial"/>
          <w:b/>
          <w:sz w:val="20"/>
          <w:szCs w:val="20"/>
        </w:rPr>
      </w:pPr>
      <w:r w:rsidRPr="00DB1AE5">
        <w:rPr>
          <w:rFonts w:ascii="Arial" w:hAnsi="Arial" w:cs="Arial"/>
          <w:b/>
          <w:sz w:val="20"/>
          <w:szCs w:val="20"/>
        </w:rPr>
        <w:t>Servizi</w:t>
      </w:r>
    </w:p>
    <w:p w:rsidR="00E16E26" w:rsidRPr="00DB1AE5" w:rsidRDefault="00E16E26" w:rsidP="00E16E26">
      <w:pPr>
        <w:jc w:val="both"/>
        <w:rPr>
          <w:rFonts w:ascii="Arial" w:hAnsi="Arial" w:cs="Arial"/>
          <w:sz w:val="20"/>
          <w:szCs w:val="20"/>
        </w:rPr>
      </w:pPr>
      <w:r w:rsidRPr="00DB1AE5">
        <w:rPr>
          <w:rFonts w:ascii="Arial" w:hAnsi="Arial" w:cs="Arial"/>
          <w:sz w:val="20"/>
          <w:szCs w:val="20"/>
        </w:rPr>
        <w:t>Il sistema dei servizi resi disponibili ai turisti, soprattutto nell’ ultimo lustro, è stato sensibilmente potenziato grazie alla adozione di provvedimenti che hanno reso disponibile un adeguato numero di “cash machine”; alla apertura di wc pubblici adiacenti Piazza Tasso ed alla attivazione di Info-point presso la Stazione ferroviaria, in Piazza Lauro, in Piazza Tasso ed al Porto.</w:t>
      </w:r>
    </w:p>
    <w:p w:rsidR="00E16E26" w:rsidRPr="00DB1AE5" w:rsidRDefault="00E16E26" w:rsidP="00E16E26">
      <w:pPr>
        <w:jc w:val="both"/>
        <w:rPr>
          <w:rFonts w:ascii="Arial" w:hAnsi="Arial" w:cs="Arial"/>
          <w:sz w:val="20"/>
          <w:szCs w:val="20"/>
        </w:rPr>
      </w:pPr>
      <w:r w:rsidRPr="00DB1AE5">
        <w:rPr>
          <w:rFonts w:ascii="Arial" w:hAnsi="Arial" w:cs="Arial"/>
          <w:sz w:val="20"/>
          <w:szCs w:val="20"/>
        </w:rPr>
        <w:t>La strada imboccata sembra essere giusta, ma devono essere compiuti ulteriori sforzi.</w:t>
      </w:r>
    </w:p>
    <w:p w:rsidR="00E16E26" w:rsidRPr="00DB1AE5" w:rsidRDefault="00E16E26" w:rsidP="00E16E26">
      <w:pPr>
        <w:jc w:val="both"/>
        <w:rPr>
          <w:rFonts w:ascii="Arial" w:hAnsi="Arial" w:cs="Arial"/>
          <w:sz w:val="20"/>
          <w:szCs w:val="20"/>
        </w:rPr>
      </w:pPr>
      <w:r w:rsidRPr="00DB1AE5">
        <w:rPr>
          <w:rFonts w:ascii="Arial" w:hAnsi="Arial" w:cs="Arial"/>
          <w:sz w:val="20"/>
          <w:szCs w:val="20"/>
        </w:rPr>
        <w:t>In questo senso la più o meno prossima apertura di wc pubblici in Piazza De Curtis (ovvero a ridosso del principale bus terminal cittadino), il proseguimento delle attività volte a fornire informazioni ai turisti mediante l’ utilizzo degli Info-point e la verifica delle condizioni per assicurare la fruibilità di collegamenti wi-fi gratuiti nei punti strategici della città rappresentano una priorità.</w:t>
      </w:r>
    </w:p>
    <w:p w:rsidR="00E16E26" w:rsidRPr="00DB1AE5" w:rsidRDefault="00E16E26" w:rsidP="00E16E26">
      <w:pPr>
        <w:jc w:val="both"/>
        <w:rPr>
          <w:rFonts w:ascii="Arial" w:hAnsi="Arial" w:cs="Arial"/>
          <w:sz w:val="20"/>
          <w:szCs w:val="20"/>
        </w:rPr>
      </w:pPr>
      <w:r w:rsidRPr="00DB1AE5">
        <w:rPr>
          <w:rFonts w:ascii="Arial" w:hAnsi="Arial" w:cs="Arial"/>
          <w:sz w:val="20"/>
          <w:szCs w:val="20"/>
        </w:rPr>
        <w:t>Per gli interventi previsti nelle adiacenze della stazione della ex Circumvesuviana già si è detto nel</w:t>
      </w:r>
      <w:r>
        <w:rPr>
          <w:rFonts w:ascii="Arial" w:hAnsi="Arial" w:cs="Arial"/>
          <w:sz w:val="20"/>
          <w:szCs w:val="20"/>
        </w:rPr>
        <w:t xml:space="preserve">l’ allegato 3 </w:t>
      </w:r>
      <w:r w:rsidRPr="0022334A">
        <w:rPr>
          <w:rFonts w:ascii="Arial" w:hAnsi="Arial" w:cs="Arial"/>
          <w:sz w:val="20"/>
          <w:szCs w:val="20"/>
        </w:rPr>
        <w:t>(Sostenibilità e solidarietà)</w:t>
      </w:r>
      <w:r>
        <w:rPr>
          <w:rFonts w:ascii="Arial" w:hAnsi="Arial" w:cs="Arial"/>
          <w:sz w:val="20"/>
          <w:szCs w:val="20"/>
        </w:rPr>
        <w:t xml:space="preserve">, </w:t>
      </w:r>
      <w:r w:rsidRPr="00DB1AE5">
        <w:rPr>
          <w:rFonts w:ascii="Arial" w:hAnsi="Arial" w:cs="Arial"/>
          <w:sz w:val="20"/>
          <w:szCs w:val="20"/>
        </w:rPr>
        <w:t>mentre per quelli previsti per gli Info-Point è bene chiarire che si intende confermare e potenziare la loro fruibilità nei modi e nelle forme più opportuni.</w:t>
      </w:r>
    </w:p>
    <w:p w:rsidR="00E16E26" w:rsidRPr="00DB1AE5" w:rsidRDefault="00E16E26" w:rsidP="00E16E26">
      <w:pPr>
        <w:jc w:val="both"/>
        <w:rPr>
          <w:rFonts w:ascii="Arial" w:hAnsi="Arial" w:cs="Arial"/>
          <w:sz w:val="20"/>
          <w:szCs w:val="20"/>
        </w:rPr>
      </w:pPr>
      <w:r w:rsidRPr="00DB1AE5">
        <w:rPr>
          <w:rFonts w:ascii="Arial" w:hAnsi="Arial" w:cs="Arial"/>
          <w:sz w:val="20"/>
          <w:szCs w:val="20"/>
        </w:rPr>
        <w:t>Ciò anche implementando l’ offerta mediante l’ istituzione di una sorta di servizio di “polizia turistica” (ovvero di informatori ed assistenti turistici itineranti).</w:t>
      </w:r>
    </w:p>
    <w:p w:rsidR="00E16E26" w:rsidRPr="00DB1AE5" w:rsidRDefault="00E16E26" w:rsidP="00E16E26">
      <w:pPr>
        <w:jc w:val="both"/>
        <w:rPr>
          <w:rFonts w:ascii="Arial" w:hAnsi="Arial" w:cs="Arial"/>
          <w:sz w:val="20"/>
          <w:szCs w:val="20"/>
        </w:rPr>
      </w:pPr>
      <w:r w:rsidRPr="00DB1AE5">
        <w:rPr>
          <w:rFonts w:ascii="Arial" w:hAnsi="Arial" w:cs="Arial"/>
          <w:sz w:val="20"/>
          <w:szCs w:val="20"/>
        </w:rPr>
        <w:t>Più complesso, invece, è il ragionamento relativo alla fruibilità dei collegamenti WI-FI gratuiti.</w:t>
      </w:r>
    </w:p>
    <w:p w:rsidR="00E16E26" w:rsidRPr="00051FA8" w:rsidRDefault="00E16E26" w:rsidP="00E16E26">
      <w:pPr>
        <w:jc w:val="both"/>
        <w:rPr>
          <w:rFonts w:ascii="Arial" w:hAnsi="Arial" w:cs="Arial"/>
          <w:sz w:val="20"/>
          <w:szCs w:val="20"/>
        </w:rPr>
      </w:pPr>
      <w:r w:rsidRPr="00DB1AE5">
        <w:rPr>
          <w:rFonts w:ascii="Arial" w:hAnsi="Arial" w:cs="Arial"/>
          <w:sz w:val="20"/>
          <w:szCs w:val="20"/>
        </w:rPr>
        <w:t xml:space="preserve">Stante una situazione relativamente confusa, l’ amministrazione si riserva di fare chiarezza sull’ argomento e di adottare ogni più utile provvedimento per garantire la fruibilità di un tal genere di servizio che, di seguito, </w:t>
      </w:r>
      <w:r w:rsidRPr="00051FA8">
        <w:rPr>
          <w:rFonts w:ascii="Arial" w:hAnsi="Arial" w:cs="Arial"/>
          <w:sz w:val="20"/>
          <w:szCs w:val="20"/>
        </w:rPr>
        <w:t>sarà più incisivamente reclamizzato.</w:t>
      </w:r>
    </w:p>
    <w:p w:rsidR="00E16E26" w:rsidRDefault="00E16E26" w:rsidP="00E16E26">
      <w:pPr>
        <w:jc w:val="both"/>
        <w:rPr>
          <w:rFonts w:ascii="Arial" w:hAnsi="Arial" w:cs="Arial"/>
          <w:sz w:val="20"/>
          <w:szCs w:val="20"/>
        </w:rPr>
      </w:pPr>
      <w:r w:rsidRPr="00051FA8">
        <w:rPr>
          <w:rFonts w:ascii="Arial" w:hAnsi="Arial" w:cs="Arial"/>
          <w:sz w:val="20"/>
          <w:szCs w:val="20"/>
        </w:rPr>
        <w:t xml:space="preserve">Nell’ottica di una ottimale attività di gestione e di promozione degli attrattori storico - culturali costituenti il patrimonio storico culturale della città di Sorrento, </w:t>
      </w:r>
      <w:r>
        <w:rPr>
          <w:rFonts w:ascii="Arial" w:hAnsi="Arial" w:cs="Arial"/>
          <w:sz w:val="20"/>
          <w:szCs w:val="20"/>
        </w:rPr>
        <w:t xml:space="preserve">poi, </w:t>
      </w:r>
      <w:r w:rsidRPr="00051FA8">
        <w:rPr>
          <w:rFonts w:ascii="Arial" w:hAnsi="Arial" w:cs="Arial"/>
          <w:sz w:val="20"/>
          <w:szCs w:val="20"/>
        </w:rPr>
        <w:t>si propone un piano complessivo di rilancio e di successiva promozione culturale incentrata su una professionale attività di promozione culturale e guardiania dei siti effettuate da giovani sorrentini con spiccate competenze e capacità storiche e linguistiche per l’accoglienza dei turisti</w:t>
      </w:r>
      <w:r>
        <w:rPr>
          <w:rFonts w:ascii="Arial" w:hAnsi="Arial" w:cs="Arial"/>
          <w:sz w:val="20"/>
          <w:szCs w:val="20"/>
        </w:rPr>
        <w:t>.</w:t>
      </w:r>
    </w:p>
    <w:p w:rsidR="00E16E26" w:rsidRPr="00051FA8" w:rsidRDefault="00E16E26" w:rsidP="00E16E26">
      <w:pPr>
        <w:jc w:val="both"/>
        <w:rPr>
          <w:rFonts w:ascii="Arial" w:hAnsi="Arial" w:cs="Arial"/>
          <w:sz w:val="20"/>
          <w:szCs w:val="20"/>
        </w:rPr>
      </w:pPr>
      <w:r>
        <w:rPr>
          <w:rFonts w:ascii="Arial" w:hAnsi="Arial" w:cs="Arial"/>
          <w:sz w:val="20"/>
          <w:szCs w:val="20"/>
        </w:rPr>
        <w:t>Di seguito si propongono, in sintesi, gli interventi su cui appare opportuno soffermarsi:</w:t>
      </w:r>
    </w:p>
    <w:p w:rsidR="00E16E26" w:rsidRPr="00051FA8" w:rsidRDefault="00E16E26" w:rsidP="00E16E26">
      <w:pPr>
        <w:rPr>
          <w:rFonts w:ascii="Arial" w:hAnsi="Arial" w:cs="Arial"/>
          <w:sz w:val="20"/>
          <w:szCs w:val="20"/>
        </w:rPr>
      </w:pPr>
      <w:r w:rsidRPr="00051FA8">
        <w:rPr>
          <w:rFonts w:ascii="Arial" w:hAnsi="Arial" w:cs="Arial"/>
          <w:sz w:val="20"/>
          <w:szCs w:val="20"/>
        </w:rPr>
        <w:t xml:space="preserve">- Assistenza, guardiania e custodia, nonché attività di promozione turistico-archeologica presso il sito storico del BASTIONE DI PARSANO - </w:t>
      </w:r>
    </w:p>
    <w:p w:rsidR="00E16E26" w:rsidRPr="00051FA8" w:rsidRDefault="00E16E26" w:rsidP="00E16E26">
      <w:pPr>
        <w:jc w:val="both"/>
        <w:rPr>
          <w:rFonts w:ascii="Arial" w:hAnsi="Arial" w:cs="Arial"/>
          <w:sz w:val="20"/>
          <w:szCs w:val="20"/>
        </w:rPr>
      </w:pPr>
      <w:r w:rsidRPr="00051FA8">
        <w:rPr>
          <w:rFonts w:ascii="Arial" w:hAnsi="Arial" w:cs="Arial"/>
          <w:sz w:val="20"/>
          <w:szCs w:val="20"/>
        </w:rPr>
        <w:t>- Servizio di hostess e di promozione culturale nei locali sottostanti il Bastione di Parsano che ospitano il CENTRO POLIVALENTE DELL’ARTIGIANATO -  L’attività di promozione culturale consiste nell’assistenza ai turisti sia in lingua italiana che in inglese.</w:t>
      </w:r>
    </w:p>
    <w:p w:rsidR="00E16E26" w:rsidRPr="00051FA8" w:rsidRDefault="00E16E26" w:rsidP="00E16E26">
      <w:pPr>
        <w:jc w:val="both"/>
        <w:rPr>
          <w:rFonts w:ascii="Arial" w:hAnsi="Arial" w:cs="Arial"/>
          <w:sz w:val="20"/>
          <w:szCs w:val="20"/>
        </w:rPr>
      </w:pPr>
      <w:r w:rsidRPr="00051FA8">
        <w:rPr>
          <w:rFonts w:ascii="Arial" w:hAnsi="Arial" w:cs="Arial"/>
          <w:sz w:val="20"/>
          <w:szCs w:val="20"/>
        </w:rPr>
        <w:t>- Servizio di promozione turistica culturale mostra eredità Salierno -  Il servizio di promozione culturale e di accoglienza ai turisti consiste in un’attività di assistenza al turista nella visita della mostra sia in lingua italiana che in inglese.</w:t>
      </w:r>
    </w:p>
    <w:p w:rsidR="00E16E26" w:rsidRPr="00051FA8" w:rsidRDefault="00E16E26" w:rsidP="00E16E26">
      <w:pPr>
        <w:jc w:val="both"/>
        <w:rPr>
          <w:rFonts w:ascii="Arial" w:hAnsi="Arial" w:cs="Arial"/>
          <w:sz w:val="20"/>
          <w:szCs w:val="20"/>
        </w:rPr>
      </w:pPr>
      <w:r w:rsidRPr="00051FA8">
        <w:rPr>
          <w:rFonts w:ascii="Arial" w:hAnsi="Arial" w:cs="Arial"/>
          <w:sz w:val="20"/>
          <w:szCs w:val="20"/>
        </w:rPr>
        <w:t>- Progetto “Sorrento Porte Aperte alla cultura”- il progetto mira a mantenere aperte alcune chiese e luoghi religiosi turisticamente rilevanti nelle usuali fasce di chiusura giornaliera al fine di renderli visitabili dai turisti che, ormai, richiedono una fruibilità “a ciclo continuo” della città e del suo patrimonio storico-culturale.</w:t>
      </w:r>
    </w:p>
    <w:p w:rsidR="00E16E26" w:rsidRPr="0022334A" w:rsidRDefault="00E16E26" w:rsidP="00E16E26">
      <w:pPr>
        <w:jc w:val="both"/>
        <w:rPr>
          <w:rFonts w:ascii="Arial" w:hAnsi="Arial" w:cs="Arial"/>
          <w:sz w:val="20"/>
          <w:szCs w:val="20"/>
        </w:rPr>
      </w:pPr>
      <w:r>
        <w:rPr>
          <w:rFonts w:ascii="Arial" w:hAnsi="Arial" w:cs="Arial"/>
          <w:sz w:val="20"/>
          <w:szCs w:val="20"/>
        </w:rPr>
        <w:t xml:space="preserve">- </w:t>
      </w:r>
      <w:r w:rsidRPr="0022334A">
        <w:rPr>
          <w:rFonts w:ascii="Arial" w:hAnsi="Arial" w:cs="Arial"/>
          <w:sz w:val="20"/>
          <w:szCs w:val="20"/>
        </w:rPr>
        <w:t>Attivita’ di promozione culturale da Svolgere alla Regina Giovanna nei mesi turistici. Si intende creare</w:t>
      </w:r>
      <w:r>
        <w:rPr>
          <w:rFonts w:ascii="Arial" w:hAnsi="Arial" w:cs="Arial"/>
          <w:sz w:val="20"/>
          <w:szCs w:val="20"/>
        </w:rPr>
        <w:t>, infatti,</w:t>
      </w:r>
      <w:r w:rsidRPr="0022334A">
        <w:rPr>
          <w:rFonts w:ascii="Arial" w:hAnsi="Arial" w:cs="Arial"/>
          <w:sz w:val="20"/>
          <w:szCs w:val="20"/>
        </w:rPr>
        <w:t xml:space="preserve"> alla base della discesa un punto informativo dove a tutti gli utenti che vi si rechino siano date delle informazioni e cenni storici di detto luogo con la consegna eventualmente anche di una mappa storica del </w:t>
      </w:r>
      <w:r w:rsidRPr="0022334A">
        <w:rPr>
          <w:rFonts w:ascii="Arial" w:hAnsi="Arial" w:cs="Arial"/>
          <w:sz w:val="20"/>
          <w:szCs w:val="20"/>
        </w:rPr>
        <w:lastRenderedPageBreak/>
        <w:t xml:space="preserve">sito. All’interno di questa azione dovranno essere previste in base ad un calendario da predisporre delle visite guidate sotto il profilo culturale – naturalistico dove al termine della passeggiata i turisti possano degustare dei prodotti coltivati all’interno del fondo agricolo della Regina Giovanna. </w:t>
      </w:r>
    </w:p>
    <w:p w:rsidR="00E16E26" w:rsidRDefault="00E16E26" w:rsidP="00E16E26">
      <w:pPr>
        <w:jc w:val="both"/>
        <w:rPr>
          <w:rFonts w:ascii="Arial" w:hAnsi="Arial" w:cs="Arial"/>
          <w:sz w:val="20"/>
          <w:szCs w:val="20"/>
        </w:rPr>
      </w:pPr>
      <w:r w:rsidRPr="00051FA8">
        <w:rPr>
          <w:rFonts w:ascii="Arial" w:hAnsi="Arial" w:cs="Arial"/>
          <w:sz w:val="20"/>
          <w:szCs w:val="20"/>
        </w:rPr>
        <w:t xml:space="preserve">- Supporto alla Progettazione </w:t>
      </w:r>
      <w:r>
        <w:rPr>
          <w:rFonts w:ascii="Arial" w:hAnsi="Arial" w:cs="Arial"/>
          <w:sz w:val="20"/>
          <w:szCs w:val="20"/>
        </w:rPr>
        <w:t xml:space="preserve">finalizzata all’ utilizzo </w:t>
      </w:r>
      <w:r w:rsidRPr="00051FA8">
        <w:rPr>
          <w:rFonts w:ascii="Arial" w:hAnsi="Arial" w:cs="Arial"/>
          <w:sz w:val="20"/>
          <w:szCs w:val="20"/>
        </w:rPr>
        <w:t>di Fondi Comunitari</w:t>
      </w:r>
      <w:r>
        <w:rPr>
          <w:rFonts w:ascii="Arial" w:hAnsi="Arial" w:cs="Arial"/>
          <w:sz w:val="20"/>
          <w:szCs w:val="20"/>
        </w:rPr>
        <w:t>, Nazionali e/o Regionali.</w:t>
      </w:r>
    </w:p>
    <w:p w:rsidR="00E16E26" w:rsidRDefault="00E16E26" w:rsidP="00E16E26">
      <w:pPr>
        <w:jc w:val="both"/>
        <w:rPr>
          <w:rFonts w:ascii="Arial" w:hAnsi="Arial" w:cs="Arial"/>
          <w:sz w:val="20"/>
          <w:szCs w:val="20"/>
        </w:rPr>
      </w:pPr>
      <w:r>
        <w:rPr>
          <w:rFonts w:ascii="Arial" w:hAnsi="Arial" w:cs="Arial"/>
          <w:sz w:val="20"/>
          <w:szCs w:val="20"/>
        </w:rPr>
        <w:t>Non devono essere trascurate, inoltre, le opportunità offerte dall’ avvento delle nuove tecnologie.</w:t>
      </w:r>
    </w:p>
    <w:p w:rsidR="00E16E26" w:rsidRPr="00D220E5" w:rsidRDefault="00E16E26" w:rsidP="00E16E26">
      <w:pPr>
        <w:jc w:val="both"/>
        <w:rPr>
          <w:rFonts w:ascii="Arial" w:hAnsi="Arial" w:cs="Arial"/>
          <w:b/>
          <w:sz w:val="20"/>
          <w:szCs w:val="20"/>
        </w:rPr>
      </w:pPr>
      <w:r>
        <w:rPr>
          <w:rFonts w:ascii="Arial" w:hAnsi="Arial" w:cs="Arial"/>
          <w:sz w:val="20"/>
          <w:szCs w:val="20"/>
        </w:rPr>
        <w:t xml:space="preserve">In questo senso – a titolo esemplificativo – non deve essere trascurata l’ opportunità di procedere alla progettazione e realizzazione di una App avente funzione di </w:t>
      </w:r>
      <w:r w:rsidRPr="00D220E5">
        <w:rPr>
          <w:rFonts w:ascii="Arial" w:hAnsi="Arial" w:cs="Arial"/>
          <w:b/>
          <w:sz w:val="20"/>
          <w:szCs w:val="20"/>
        </w:rPr>
        <w:t xml:space="preserve">“Audioguida per la città di Sorrento”. </w:t>
      </w:r>
      <w:r w:rsidRPr="00D220E5">
        <w:rPr>
          <w:rFonts w:ascii="Arial" w:hAnsi="Arial" w:cs="Arial"/>
          <w:sz w:val="20"/>
          <w:szCs w:val="20"/>
        </w:rPr>
        <w:t xml:space="preserve">L’App </w:t>
      </w:r>
      <w:r w:rsidRPr="00D220E5">
        <w:rPr>
          <w:rFonts w:ascii="Arial" w:hAnsi="Arial" w:cs="Arial"/>
          <w:i/>
          <w:sz w:val="20"/>
          <w:szCs w:val="20"/>
        </w:rPr>
        <w:t>“Audioguida per la città di Sorrento”</w:t>
      </w:r>
      <w:r w:rsidRPr="00D220E5">
        <w:rPr>
          <w:rFonts w:ascii="Arial" w:hAnsi="Arial" w:cs="Arial"/>
          <w:sz w:val="20"/>
          <w:szCs w:val="20"/>
        </w:rPr>
        <w:t xml:space="preserve"> </w:t>
      </w:r>
      <w:r>
        <w:rPr>
          <w:rFonts w:ascii="Arial" w:hAnsi="Arial" w:cs="Arial"/>
          <w:sz w:val="20"/>
          <w:szCs w:val="20"/>
        </w:rPr>
        <w:t xml:space="preserve"> da inserirsi </w:t>
      </w:r>
      <w:r w:rsidRPr="00D220E5">
        <w:rPr>
          <w:rFonts w:ascii="Arial" w:hAnsi="Arial" w:cs="Arial"/>
          <w:sz w:val="20"/>
          <w:szCs w:val="20"/>
        </w:rPr>
        <w:t>in un più ampio contesto di Smart Tourism e</w:t>
      </w:r>
      <w:r>
        <w:rPr>
          <w:rFonts w:ascii="Arial" w:hAnsi="Arial" w:cs="Arial"/>
          <w:sz w:val="20"/>
          <w:szCs w:val="20"/>
        </w:rPr>
        <w:t>d avente</w:t>
      </w:r>
      <w:r w:rsidRPr="00D220E5">
        <w:rPr>
          <w:rFonts w:ascii="Arial" w:hAnsi="Arial" w:cs="Arial"/>
          <w:sz w:val="20"/>
          <w:szCs w:val="20"/>
        </w:rPr>
        <w:t xml:space="preserve"> come obiettivo quello di arricchire l’esperienza dei turisti in visita </w:t>
      </w:r>
      <w:r>
        <w:rPr>
          <w:rFonts w:ascii="Arial" w:hAnsi="Arial" w:cs="Arial"/>
          <w:sz w:val="20"/>
          <w:szCs w:val="20"/>
        </w:rPr>
        <w:t>al capoluogo della Penisola Sorrentina</w:t>
      </w:r>
      <w:r w:rsidRPr="00D220E5">
        <w:rPr>
          <w:rFonts w:ascii="Arial" w:hAnsi="Arial" w:cs="Arial"/>
          <w:sz w:val="20"/>
          <w:szCs w:val="20"/>
        </w:rPr>
        <w:t xml:space="preserve"> mediante la fruizione di contenuti multimediali. Tali contenuti, nella forma di testi, immagini e registrazioni audio, saranno informazioni di carattere storico-culturale inerenti vari </w:t>
      </w:r>
      <w:r w:rsidRPr="00D220E5">
        <w:rPr>
          <w:rFonts w:ascii="Arial" w:hAnsi="Arial" w:cs="Arial"/>
          <w:i/>
          <w:sz w:val="20"/>
          <w:szCs w:val="20"/>
        </w:rPr>
        <w:t>punti di interesse</w:t>
      </w:r>
      <w:r w:rsidRPr="00D220E5">
        <w:rPr>
          <w:rFonts w:ascii="Arial" w:hAnsi="Arial" w:cs="Arial"/>
          <w:sz w:val="20"/>
          <w:szCs w:val="20"/>
        </w:rPr>
        <w:t xml:space="preserve"> della città stessa.</w:t>
      </w:r>
    </w:p>
    <w:p w:rsidR="00E16E26" w:rsidRPr="00D220E5" w:rsidRDefault="00E16E26" w:rsidP="00E16E26">
      <w:pPr>
        <w:jc w:val="both"/>
        <w:rPr>
          <w:rFonts w:ascii="Arial" w:hAnsi="Arial" w:cs="Arial"/>
          <w:sz w:val="20"/>
          <w:szCs w:val="20"/>
        </w:rPr>
      </w:pPr>
      <w:r w:rsidRPr="00D220E5">
        <w:rPr>
          <w:rFonts w:ascii="Arial" w:hAnsi="Arial" w:cs="Arial"/>
          <w:sz w:val="20"/>
          <w:szCs w:val="20"/>
        </w:rPr>
        <w:t xml:space="preserve">L’App </w:t>
      </w:r>
      <w:r>
        <w:rPr>
          <w:rFonts w:ascii="Arial" w:hAnsi="Arial" w:cs="Arial"/>
          <w:sz w:val="20"/>
          <w:szCs w:val="20"/>
        </w:rPr>
        <w:t>– fatte salve le opportune verifiche ed i non meno opportuni approfondimenti - dovrà essere</w:t>
      </w:r>
      <w:r w:rsidRPr="00D220E5">
        <w:rPr>
          <w:rFonts w:ascii="Arial" w:hAnsi="Arial" w:cs="Arial"/>
          <w:sz w:val="20"/>
          <w:szCs w:val="20"/>
        </w:rPr>
        <w:t xml:space="preserve"> realizzata in lingua Italiano e Inglese</w:t>
      </w:r>
      <w:r>
        <w:rPr>
          <w:rFonts w:ascii="Arial" w:hAnsi="Arial" w:cs="Arial"/>
          <w:sz w:val="20"/>
          <w:szCs w:val="20"/>
        </w:rPr>
        <w:t>; dovrà</w:t>
      </w:r>
      <w:r w:rsidRPr="00D220E5">
        <w:rPr>
          <w:rFonts w:ascii="Arial" w:hAnsi="Arial" w:cs="Arial"/>
          <w:sz w:val="20"/>
          <w:szCs w:val="20"/>
        </w:rPr>
        <w:t xml:space="preserve"> fruibile su sistemi Android, iOS e Windows Phone di ultima generazione e </w:t>
      </w:r>
      <w:r>
        <w:rPr>
          <w:rFonts w:ascii="Arial" w:hAnsi="Arial" w:cs="Arial"/>
          <w:sz w:val="20"/>
          <w:szCs w:val="20"/>
        </w:rPr>
        <w:t>dovrà essere</w:t>
      </w:r>
      <w:r w:rsidRPr="00D220E5">
        <w:rPr>
          <w:rFonts w:ascii="Arial" w:hAnsi="Arial" w:cs="Arial"/>
          <w:sz w:val="20"/>
          <w:szCs w:val="20"/>
        </w:rPr>
        <w:t xml:space="preserve"> scaricabile gratuitamente dai turisti dallo store del proprio smartphone.</w:t>
      </w:r>
    </w:p>
    <w:p w:rsidR="00E16E26" w:rsidRPr="00D220E5" w:rsidRDefault="00E16E26" w:rsidP="00E16E26">
      <w:pPr>
        <w:jc w:val="both"/>
        <w:rPr>
          <w:rFonts w:ascii="Arial" w:hAnsi="Arial" w:cs="Arial"/>
          <w:sz w:val="20"/>
          <w:szCs w:val="20"/>
        </w:rPr>
      </w:pPr>
      <w:r w:rsidRPr="00D220E5">
        <w:rPr>
          <w:rFonts w:ascii="Arial" w:hAnsi="Arial" w:cs="Arial"/>
          <w:sz w:val="20"/>
          <w:szCs w:val="20"/>
        </w:rPr>
        <w:t xml:space="preserve">All’interno dell’App non </w:t>
      </w:r>
      <w:r>
        <w:rPr>
          <w:rFonts w:ascii="Arial" w:hAnsi="Arial" w:cs="Arial"/>
          <w:sz w:val="20"/>
          <w:szCs w:val="20"/>
        </w:rPr>
        <w:t>dovrà essere</w:t>
      </w:r>
      <w:r w:rsidRPr="00D220E5">
        <w:rPr>
          <w:rFonts w:ascii="Arial" w:hAnsi="Arial" w:cs="Arial"/>
          <w:sz w:val="20"/>
          <w:szCs w:val="20"/>
        </w:rPr>
        <w:t xml:space="preserve"> presente alcuna forma di pubblicità di qualsivoglia struttura commerciale.</w:t>
      </w:r>
    </w:p>
    <w:p w:rsidR="00E16E26" w:rsidRPr="00D220E5" w:rsidRDefault="00E16E26" w:rsidP="00E16E26">
      <w:pPr>
        <w:jc w:val="both"/>
        <w:rPr>
          <w:rFonts w:ascii="Arial" w:hAnsi="Arial" w:cs="Arial"/>
          <w:sz w:val="20"/>
          <w:szCs w:val="20"/>
        </w:rPr>
      </w:pPr>
      <w:r w:rsidRPr="00D220E5">
        <w:rPr>
          <w:rFonts w:ascii="Arial" w:hAnsi="Arial" w:cs="Arial"/>
          <w:sz w:val="20"/>
          <w:szCs w:val="20"/>
        </w:rPr>
        <w:t xml:space="preserve">Per agevolare il download dell’App </w:t>
      </w:r>
      <w:r w:rsidRPr="00D220E5">
        <w:rPr>
          <w:rFonts w:ascii="Arial" w:hAnsi="Arial" w:cs="Arial"/>
          <w:i/>
          <w:sz w:val="20"/>
          <w:szCs w:val="20"/>
        </w:rPr>
        <w:t>“Audioguida per la città di Sorrento”</w:t>
      </w:r>
      <w:r w:rsidRPr="00D220E5">
        <w:rPr>
          <w:rFonts w:ascii="Arial" w:hAnsi="Arial" w:cs="Arial"/>
          <w:sz w:val="20"/>
          <w:szCs w:val="20"/>
        </w:rPr>
        <w:t xml:space="preserve"> da parte dei turisti </w:t>
      </w:r>
      <w:r>
        <w:rPr>
          <w:rFonts w:ascii="Arial" w:hAnsi="Arial" w:cs="Arial"/>
          <w:sz w:val="20"/>
          <w:szCs w:val="20"/>
        </w:rPr>
        <w:t xml:space="preserve">sarà opportuno </w:t>
      </w:r>
      <w:r w:rsidRPr="00D220E5">
        <w:rPr>
          <w:rFonts w:ascii="Arial" w:hAnsi="Arial" w:cs="Arial"/>
          <w:sz w:val="20"/>
          <w:szCs w:val="20"/>
        </w:rPr>
        <w:t>utilizzare il cosiddetto QR Code (mostrato in figura a titolo di esempio):</w:t>
      </w:r>
    </w:p>
    <w:p w:rsidR="00E16E26" w:rsidRPr="00D220E5" w:rsidRDefault="00E16E26" w:rsidP="00E16E26">
      <w:pPr>
        <w:jc w:val="center"/>
        <w:rPr>
          <w:rFonts w:ascii="Arial" w:hAnsi="Arial" w:cs="Arial"/>
          <w:sz w:val="20"/>
          <w:szCs w:val="20"/>
        </w:rPr>
      </w:pPr>
      <w:r w:rsidRPr="00D220E5">
        <w:rPr>
          <w:rFonts w:ascii="Arial" w:hAnsi="Arial" w:cs="Arial"/>
          <w:noProof/>
          <w:sz w:val="20"/>
          <w:szCs w:val="20"/>
        </w:rPr>
        <w:drawing>
          <wp:inline distT="0" distB="0" distL="0" distR="0">
            <wp:extent cx="1057275" cy="1057275"/>
            <wp:effectExtent l="19050" t="0" r="9525" b="0"/>
            <wp:docPr id="1" name="Immagine 0" descr="default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default_qrcode.png"/>
                    <pic:cNvPicPr>
                      <a:picLocks noChangeAspect="1" noChangeArrowheads="1"/>
                    </pic:cNvPicPr>
                  </pic:nvPicPr>
                  <pic:blipFill>
                    <a:blip r:embed="rId9" cstate="print"/>
                    <a:srcRect/>
                    <a:stretch>
                      <a:fillRect/>
                    </a:stretch>
                  </pic:blipFill>
                  <pic:spPr bwMode="auto">
                    <a:xfrm>
                      <a:off x="0" y="0"/>
                      <a:ext cx="1057275" cy="1057275"/>
                    </a:xfrm>
                    <a:prstGeom prst="rect">
                      <a:avLst/>
                    </a:prstGeom>
                    <a:noFill/>
                    <a:ln w="9525">
                      <a:noFill/>
                      <a:miter lim="800000"/>
                      <a:headEnd/>
                      <a:tailEnd/>
                    </a:ln>
                  </pic:spPr>
                </pic:pic>
              </a:graphicData>
            </a:graphic>
          </wp:inline>
        </w:drawing>
      </w:r>
    </w:p>
    <w:p w:rsidR="00E16E26" w:rsidRPr="00D220E5" w:rsidRDefault="00E16E26" w:rsidP="00E16E26">
      <w:pPr>
        <w:jc w:val="both"/>
        <w:rPr>
          <w:rFonts w:ascii="Arial" w:hAnsi="Arial" w:cs="Arial"/>
          <w:sz w:val="20"/>
          <w:szCs w:val="20"/>
        </w:rPr>
      </w:pPr>
      <w:r>
        <w:rPr>
          <w:rFonts w:ascii="Arial" w:hAnsi="Arial" w:cs="Arial"/>
          <w:sz w:val="20"/>
          <w:szCs w:val="20"/>
        </w:rPr>
        <w:t>In questo modo, infatti, a</w:t>
      </w:r>
      <w:r w:rsidRPr="00D220E5">
        <w:rPr>
          <w:rFonts w:ascii="Arial" w:hAnsi="Arial" w:cs="Arial"/>
          <w:sz w:val="20"/>
          <w:szCs w:val="20"/>
        </w:rPr>
        <w:t xml:space="preserve">l turista in visita ai vari punti di interesse della città di Sorrento sarà sufficiente inquadrare il suddetto QR Code con la fotocamera del proprio smartphone e l’App </w:t>
      </w:r>
      <w:r w:rsidRPr="00D220E5">
        <w:rPr>
          <w:rFonts w:ascii="Arial" w:hAnsi="Arial" w:cs="Arial"/>
          <w:i/>
          <w:sz w:val="20"/>
          <w:szCs w:val="20"/>
        </w:rPr>
        <w:t>“Audioguida per la città di Sorrento”</w:t>
      </w:r>
      <w:r w:rsidRPr="00D220E5">
        <w:rPr>
          <w:rFonts w:ascii="Arial" w:hAnsi="Arial" w:cs="Arial"/>
          <w:sz w:val="20"/>
          <w:szCs w:val="20"/>
        </w:rPr>
        <w:t xml:space="preserve"> sarà immediatamente scaricata e disponibile per l’utilizzo. Per eseguire tale operazione il turista dovrà avere già installata sul proprio smartphone una qualsiasi App per la lettura dei QR Code. In alternativa, il turista potrà effettuare il download dell’App </w:t>
      </w:r>
      <w:r w:rsidRPr="00D220E5">
        <w:rPr>
          <w:rFonts w:ascii="Arial" w:hAnsi="Arial" w:cs="Arial"/>
          <w:i/>
          <w:sz w:val="20"/>
          <w:szCs w:val="20"/>
        </w:rPr>
        <w:t xml:space="preserve">“Audioguida per la città di Sorrento” </w:t>
      </w:r>
      <w:r w:rsidRPr="00D220E5">
        <w:rPr>
          <w:rFonts w:ascii="Arial" w:hAnsi="Arial" w:cs="Arial"/>
          <w:sz w:val="20"/>
          <w:szCs w:val="20"/>
        </w:rPr>
        <w:t xml:space="preserve">cercandola manualmente nello store del proprio smartphone. </w:t>
      </w:r>
    </w:p>
    <w:p w:rsidR="00E16E26" w:rsidRDefault="00E16E26" w:rsidP="00E16E26">
      <w:pPr>
        <w:jc w:val="both"/>
        <w:rPr>
          <w:rFonts w:ascii="Arial" w:hAnsi="Arial" w:cs="Arial"/>
          <w:sz w:val="20"/>
          <w:szCs w:val="20"/>
        </w:rPr>
      </w:pPr>
      <w:r w:rsidRPr="00D220E5">
        <w:rPr>
          <w:rFonts w:ascii="Arial" w:hAnsi="Arial" w:cs="Arial"/>
          <w:sz w:val="20"/>
          <w:szCs w:val="20"/>
        </w:rPr>
        <w:t xml:space="preserve">A tal proposito </w:t>
      </w:r>
      <w:r>
        <w:rPr>
          <w:rFonts w:ascii="Arial" w:hAnsi="Arial" w:cs="Arial"/>
          <w:sz w:val="20"/>
          <w:szCs w:val="20"/>
        </w:rPr>
        <w:t>i</w:t>
      </w:r>
      <w:r w:rsidRPr="00D220E5">
        <w:rPr>
          <w:rFonts w:ascii="Arial" w:hAnsi="Arial" w:cs="Arial"/>
          <w:sz w:val="20"/>
          <w:szCs w:val="20"/>
        </w:rPr>
        <w:t xml:space="preserve">l Comune di Sorrento </w:t>
      </w:r>
      <w:r>
        <w:rPr>
          <w:rFonts w:ascii="Arial" w:hAnsi="Arial" w:cs="Arial"/>
          <w:sz w:val="20"/>
          <w:szCs w:val="20"/>
        </w:rPr>
        <w:t xml:space="preserve">farà </w:t>
      </w:r>
      <w:r w:rsidRPr="00D220E5">
        <w:rPr>
          <w:rFonts w:ascii="Arial" w:hAnsi="Arial" w:cs="Arial"/>
          <w:sz w:val="20"/>
          <w:szCs w:val="20"/>
        </w:rPr>
        <w:t>apporre</w:t>
      </w:r>
      <w:r>
        <w:rPr>
          <w:rFonts w:ascii="Arial" w:hAnsi="Arial" w:cs="Arial"/>
          <w:sz w:val="20"/>
          <w:szCs w:val="20"/>
        </w:rPr>
        <w:t xml:space="preserve"> -</w:t>
      </w:r>
      <w:r w:rsidRPr="00D220E5">
        <w:rPr>
          <w:rFonts w:ascii="Arial" w:hAnsi="Arial" w:cs="Arial"/>
          <w:sz w:val="20"/>
          <w:szCs w:val="20"/>
        </w:rPr>
        <w:t xml:space="preserve"> sia all’</w:t>
      </w:r>
      <w:r>
        <w:rPr>
          <w:rFonts w:ascii="Arial" w:hAnsi="Arial" w:cs="Arial"/>
          <w:sz w:val="20"/>
          <w:szCs w:val="20"/>
        </w:rPr>
        <w:t xml:space="preserve"> </w:t>
      </w:r>
      <w:r w:rsidRPr="00D220E5">
        <w:rPr>
          <w:rFonts w:ascii="Arial" w:hAnsi="Arial" w:cs="Arial"/>
          <w:sz w:val="20"/>
          <w:szCs w:val="20"/>
        </w:rPr>
        <w:t xml:space="preserve">ingresso </w:t>
      </w:r>
      <w:r>
        <w:rPr>
          <w:rFonts w:ascii="Arial" w:hAnsi="Arial" w:cs="Arial"/>
          <w:sz w:val="20"/>
          <w:szCs w:val="20"/>
        </w:rPr>
        <w:t>dei punti considerati di interesse, sia al loro interno apposite</w:t>
      </w:r>
      <w:r w:rsidRPr="00D220E5">
        <w:rPr>
          <w:rFonts w:ascii="Arial" w:hAnsi="Arial" w:cs="Arial"/>
          <w:sz w:val="20"/>
          <w:szCs w:val="20"/>
        </w:rPr>
        <w:t xml:space="preserve"> locandin</w:t>
      </w:r>
      <w:r>
        <w:rPr>
          <w:rFonts w:ascii="Arial" w:hAnsi="Arial" w:cs="Arial"/>
          <w:sz w:val="20"/>
          <w:szCs w:val="20"/>
        </w:rPr>
        <w:t>e</w:t>
      </w:r>
      <w:r w:rsidRPr="00D220E5">
        <w:rPr>
          <w:rFonts w:ascii="Arial" w:hAnsi="Arial" w:cs="Arial"/>
          <w:sz w:val="20"/>
          <w:szCs w:val="20"/>
        </w:rPr>
        <w:t xml:space="preserve"> o cartell</w:t>
      </w:r>
      <w:r>
        <w:rPr>
          <w:rFonts w:ascii="Arial" w:hAnsi="Arial" w:cs="Arial"/>
          <w:sz w:val="20"/>
          <w:szCs w:val="20"/>
        </w:rPr>
        <w:t>i</w:t>
      </w:r>
      <w:r w:rsidRPr="00D220E5">
        <w:rPr>
          <w:rFonts w:ascii="Arial" w:hAnsi="Arial" w:cs="Arial"/>
          <w:sz w:val="20"/>
          <w:szCs w:val="20"/>
        </w:rPr>
        <w:t xml:space="preserve"> informativ</w:t>
      </w:r>
      <w:r>
        <w:rPr>
          <w:rFonts w:ascii="Arial" w:hAnsi="Arial" w:cs="Arial"/>
          <w:sz w:val="20"/>
          <w:szCs w:val="20"/>
        </w:rPr>
        <w:t>i</w:t>
      </w:r>
      <w:r w:rsidRPr="00D220E5">
        <w:rPr>
          <w:rFonts w:ascii="Arial" w:hAnsi="Arial" w:cs="Arial"/>
          <w:sz w:val="20"/>
          <w:szCs w:val="20"/>
        </w:rPr>
        <w:t xml:space="preserve"> </w:t>
      </w:r>
      <w:r>
        <w:rPr>
          <w:rFonts w:ascii="Arial" w:hAnsi="Arial" w:cs="Arial"/>
          <w:sz w:val="20"/>
          <w:szCs w:val="20"/>
        </w:rPr>
        <w:t xml:space="preserve">circa la disponibilità e le modalità di utilizzo della </w:t>
      </w:r>
      <w:r w:rsidRPr="00D220E5">
        <w:rPr>
          <w:rFonts w:ascii="Arial" w:hAnsi="Arial" w:cs="Arial"/>
          <w:sz w:val="20"/>
          <w:szCs w:val="20"/>
        </w:rPr>
        <w:t>App in questione</w:t>
      </w:r>
      <w:r>
        <w:rPr>
          <w:rFonts w:ascii="Arial" w:hAnsi="Arial" w:cs="Arial"/>
          <w:sz w:val="20"/>
          <w:szCs w:val="20"/>
        </w:rPr>
        <w:t>.</w:t>
      </w:r>
    </w:p>
    <w:p w:rsidR="00E16E26" w:rsidRPr="00D220E5" w:rsidRDefault="00E16E26" w:rsidP="00E16E26">
      <w:pPr>
        <w:jc w:val="both"/>
        <w:rPr>
          <w:rFonts w:ascii="Arial" w:hAnsi="Arial" w:cs="Arial"/>
          <w:sz w:val="20"/>
          <w:szCs w:val="20"/>
        </w:rPr>
      </w:pPr>
      <w:r>
        <w:rPr>
          <w:rFonts w:ascii="Arial" w:hAnsi="Arial" w:cs="Arial"/>
          <w:sz w:val="20"/>
          <w:szCs w:val="20"/>
        </w:rPr>
        <w:t>Naturallmente l</w:t>
      </w:r>
      <w:r w:rsidRPr="00D220E5">
        <w:rPr>
          <w:rFonts w:ascii="Arial" w:hAnsi="Arial" w:cs="Arial"/>
          <w:sz w:val="20"/>
          <w:szCs w:val="20"/>
        </w:rPr>
        <w:t>a velocità di download dell’App, nonché la velocità con la quale saranno disponibili i contenuti multimediali inseriti nell’App sono strettamente legati alla qualità del segnale Wi-fi e/o alla qualità del segnale 3G dell’operatore telefonico del singolo turista.</w:t>
      </w:r>
    </w:p>
    <w:p w:rsidR="00E16E26" w:rsidRDefault="00E16E26" w:rsidP="00E16E26">
      <w:pPr>
        <w:jc w:val="both"/>
        <w:rPr>
          <w:rFonts w:ascii="Arial" w:hAnsi="Arial" w:cs="Arial"/>
          <w:sz w:val="20"/>
          <w:szCs w:val="20"/>
        </w:rPr>
      </w:pPr>
      <w:r w:rsidRPr="00D220E5">
        <w:rPr>
          <w:rFonts w:ascii="Arial" w:hAnsi="Arial" w:cs="Arial"/>
          <w:sz w:val="20"/>
          <w:szCs w:val="20"/>
        </w:rPr>
        <w:t>Tale App vuole configurarsi come un primo tassello di una più ampia idea di Smart Tourism riguardante l’</w:t>
      </w:r>
      <w:r>
        <w:rPr>
          <w:rFonts w:ascii="Arial" w:hAnsi="Arial" w:cs="Arial"/>
          <w:sz w:val="20"/>
          <w:szCs w:val="20"/>
        </w:rPr>
        <w:t xml:space="preserve"> </w:t>
      </w:r>
      <w:r w:rsidRPr="00D220E5">
        <w:rPr>
          <w:rFonts w:ascii="Arial" w:hAnsi="Arial" w:cs="Arial"/>
          <w:sz w:val="20"/>
          <w:szCs w:val="20"/>
        </w:rPr>
        <w:t>intera città di Sorrento e comprendente visite guidate in varie strutture o monumenti, nonché percorsi tematici all’interno della città.</w:t>
      </w:r>
    </w:p>
    <w:p w:rsidR="00E16E26" w:rsidRPr="00AB5103" w:rsidRDefault="00E16E26" w:rsidP="00E16E26">
      <w:pPr>
        <w:jc w:val="both"/>
        <w:rPr>
          <w:rFonts w:ascii="Arial" w:hAnsi="Arial" w:cs="Arial"/>
          <w:sz w:val="20"/>
          <w:szCs w:val="20"/>
        </w:rPr>
      </w:pPr>
      <w:r w:rsidRPr="00AB5103">
        <w:rPr>
          <w:rFonts w:ascii="Arial" w:hAnsi="Arial" w:cs="Arial"/>
          <w:sz w:val="20"/>
          <w:szCs w:val="20"/>
        </w:rPr>
        <w:t>Ulteriori elementi di dettagli saranno forniti in fase di stesura del progetto.</w:t>
      </w:r>
    </w:p>
    <w:p w:rsidR="00E16E26" w:rsidRPr="00AB5103" w:rsidRDefault="00E16E26" w:rsidP="00E16E26">
      <w:pPr>
        <w:jc w:val="both"/>
        <w:rPr>
          <w:rFonts w:ascii="Arial" w:hAnsi="Arial" w:cs="Arial"/>
          <w:b/>
          <w:sz w:val="20"/>
          <w:szCs w:val="20"/>
          <w:u w:val="single"/>
        </w:rPr>
      </w:pPr>
      <w:r w:rsidRPr="00AB5103">
        <w:rPr>
          <w:rFonts w:ascii="Arial" w:hAnsi="Arial" w:cs="Arial"/>
          <w:sz w:val="20"/>
          <w:szCs w:val="20"/>
        </w:rPr>
        <w:t>Infine non devono trascurarsi i contributi  per festività, soprattutto perché riguardano attività funzionali al servizi.</w:t>
      </w:r>
    </w:p>
    <w:p w:rsidR="00E16E26" w:rsidRPr="00AB5103" w:rsidRDefault="00E16E26" w:rsidP="00E16E26">
      <w:pPr>
        <w:pStyle w:val="Intestazione"/>
        <w:tabs>
          <w:tab w:val="clear" w:pos="4819"/>
          <w:tab w:val="clear" w:pos="9638"/>
        </w:tabs>
        <w:jc w:val="both"/>
        <w:rPr>
          <w:rFonts w:ascii="Arial" w:hAnsi="Arial" w:cs="Arial"/>
          <w:sz w:val="20"/>
          <w:szCs w:val="20"/>
        </w:rPr>
      </w:pPr>
      <w:r w:rsidRPr="00AB5103">
        <w:rPr>
          <w:rFonts w:ascii="Arial" w:hAnsi="Arial" w:cs="Arial"/>
          <w:sz w:val="20"/>
          <w:szCs w:val="20"/>
        </w:rPr>
        <w:lastRenderedPageBreak/>
        <w:t>In questa sede è giusto ribadire i contenuti della delibera n.14 del 3 febbraio 2012, con la quale si estende il regolamento approvato con delibera di  C.C. 47/2011, che dovranno essere utilizzati come indirizzi per l’erogazione alle parrocchie o ai relativi comitati dei predetti contributi festività ecclesiastiche tradizionali e attività sociali culturali e con finalità turistiche:</w:t>
      </w:r>
    </w:p>
    <w:p w:rsidR="00E16E26" w:rsidRPr="00AB5103" w:rsidRDefault="00E16E26" w:rsidP="00E16E26">
      <w:pPr>
        <w:jc w:val="both"/>
        <w:rPr>
          <w:rFonts w:ascii="Arial" w:hAnsi="Arial" w:cs="Arial"/>
          <w:sz w:val="20"/>
          <w:szCs w:val="20"/>
        </w:rPr>
      </w:pPr>
      <w:r w:rsidRPr="00AB5103">
        <w:rPr>
          <w:rFonts w:ascii="Arial" w:hAnsi="Arial" w:cs="Arial"/>
          <w:sz w:val="20"/>
          <w:szCs w:val="20"/>
        </w:rPr>
        <w:t>“Le somme da erogare per le singole parrocchie o comitati rispettino i seguenti parametri:</w:t>
      </w:r>
    </w:p>
    <w:p w:rsidR="00E16E26" w:rsidRPr="00AB5103" w:rsidRDefault="00E16E26" w:rsidP="00E16E26">
      <w:pPr>
        <w:widowControl w:val="0"/>
        <w:numPr>
          <w:ilvl w:val="0"/>
          <w:numId w:val="31"/>
        </w:numPr>
        <w:autoSpaceDE w:val="0"/>
        <w:autoSpaceDN w:val="0"/>
        <w:adjustRightInd w:val="0"/>
        <w:spacing w:after="0" w:line="240" w:lineRule="auto"/>
        <w:contextualSpacing/>
        <w:jc w:val="both"/>
        <w:rPr>
          <w:rFonts w:ascii="Arial" w:hAnsi="Arial" w:cs="Arial"/>
          <w:sz w:val="20"/>
          <w:szCs w:val="20"/>
        </w:rPr>
      </w:pPr>
      <w:r w:rsidRPr="00AB5103">
        <w:rPr>
          <w:rFonts w:ascii="Arial" w:hAnsi="Arial" w:cs="Arial"/>
          <w:sz w:val="20"/>
          <w:szCs w:val="20"/>
        </w:rPr>
        <w:t>Per interventi sulle strutture - da € 5.000 ad € 10.000,00;</w:t>
      </w:r>
    </w:p>
    <w:p w:rsidR="00E16E26" w:rsidRPr="00AB5103" w:rsidRDefault="00E16E26" w:rsidP="00E16E26">
      <w:pPr>
        <w:widowControl w:val="0"/>
        <w:numPr>
          <w:ilvl w:val="0"/>
          <w:numId w:val="31"/>
        </w:numPr>
        <w:autoSpaceDE w:val="0"/>
        <w:autoSpaceDN w:val="0"/>
        <w:adjustRightInd w:val="0"/>
        <w:spacing w:after="0" w:line="240" w:lineRule="auto"/>
        <w:contextualSpacing/>
        <w:jc w:val="both"/>
        <w:rPr>
          <w:rFonts w:ascii="Arial" w:hAnsi="Arial" w:cs="Arial"/>
          <w:sz w:val="20"/>
          <w:szCs w:val="20"/>
        </w:rPr>
      </w:pPr>
      <w:r w:rsidRPr="00AB5103">
        <w:rPr>
          <w:rFonts w:ascii="Arial" w:hAnsi="Arial" w:cs="Arial"/>
          <w:sz w:val="20"/>
          <w:szCs w:val="20"/>
        </w:rPr>
        <w:t>Per attività varie – fino ad un massimo di € 5.000,00;</w:t>
      </w:r>
    </w:p>
    <w:p w:rsidR="00E16E26" w:rsidRPr="00AB5103" w:rsidRDefault="00E16E26" w:rsidP="00E16E26">
      <w:pPr>
        <w:jc w:val="both"/>
        <w:rPr>
          <w:rFonts w:ascii="Arial" w:hAnsi="Arial" w:cs="Arial"/>
          <w:sz w:val="20"/>
          <w:szCs w:val="20"/>
        </w:rPr>
      </w:pPr>
      <w:r w:rsidRPr="00AB5103">
        <w:rPr>
          <w:rFonts w:ascii="Arial" w:hAnsi="Arial" w:cs="Arial"/>
          <w:sz w:val="20"/>
          <w:szCs w:val="20"/>
        </w:rPr>
        <w:t>Al riguardo sembra opportuno specificare che si tratta di contributi peculiari e specifici, collegati a tradizioni antichissime, che in ogni caso sono funzioni sussidiarie a quelle proprie dell’Ente Comunale, in campo culturale, sociale e turistico;. Tali contribuzioni potranno giungere ad un limite massimo di € 10.000,00 e saranno assegnati tenendo conto della storicità dell’evento, della sua durata, della coerenza con le tradizioni locali, e della propria capacità di attrarre l’interesse dei cittadini e dei visitatori, con chiaro riferimento pure ai contenuti culturali, sociali ed artistici da esso espressi, anche in considerazione degli interventi alle strutture. I predetti contributi potranno essere erogati previa richiesta degli interessati, nel rispetto dei criteri ed obiettivi suindicati, con obbligo di rendicontazione della spesa.</w:t>
      </w:r>
    </w:p>
    <w:p w:rsidR="00E16E26" w:rsidRPr="00AB5103" w:rsidRDefault="00E16E26" w:rsidP="00E16E26">
      <w:pPr>
        <w:jc w:val="both"/>
        <w:rPr>
          <w:rFonts w:ascii="Arial" w:hAnsi="Arial" w:cs="Arial"/>
          <w:sz w:val="20"/>
          <w:szCs w:val="20"/>
        </w:rPr>
      </w:pPr>
    </w:p>
    <w:p w:rsidR="00E16E26" w:rsidRPr="00AB5103" w:rsidRDefault="00E16E26" w:rsidP="00E16E26">
      <w:pPr>
        <w:pStyle w:val="Intestazione"/>
        <w:tabs>
          <w:tab w:val="clear" w:pos="4819"/>
          <w:tab w:val="clear" w:pos="9638"/>
        </w:tabs>
        <w:rPr>
          <w:rFonts w:ascii="Arial" w:hAnsi="Arial" w:cs="Arial"/>
          <w:sz w:val="20"/>
          <w:szCs w:val="20"/>
        </w:rPr>
      </w:pPr>
    </w:p>
    <w:p w:rsidR="00E16E26" w:rsidRPr="00AB5103" w:rsidRDefault="00E16E26" w:rsidP="00E16E26">
      <w:pPr>
        <w:pStyle w:val="Intestazione"/>
        <w:tabs>
          <w:tab w:val="clear" w:pos="4819"/>
          <w:tab w:val="clear" w:pos="9638"/>
        </w:tabs>
        <w:rPr>
          <w:rFonts w:ascii="Arial" w:hAnsi="Arial" w:cs="Arial"/>
          <w:sz w:val="20"/>
          <w:szCs w:val="20"/>
        </w:rPr>
      </w:pPr>
    </w:p>
    <w:p w:rsidR="00E16E26" w:rsidRPr="00AB5103" w:rsidRDefault="00E16E26" w:rsidP="00E16E26">
      <w:pPr>
        <w:pStyle w:val="Intestazione"/>
        <w:tabs>
          <w:tab w:val="clear" w:pos="4819"/>
          <w:tab w:val="clear" w:pos="9638"/>
        </w:tabs>
        <w:rPr>
          <w:rFonts w:ascii="Arial" w:hAnsi="Arial" w:cs="Arial"/>
          <w:sz w:val="20"/>
          <w:szCs w:val="20"/>
        </w:rPr>
      </w:pPr>
    </w:p>
    <w:p w:rsidR="00E16E26" w:rsidRPr="00AB5103" w:rsidRDefault="00E16E26" w:rsidP="00E16E26">
      <w:pPr>
        <w:pStyle w:val="Intestazione"/>
        <w:tabs>
          <w:tab w:val="clear" w:pos="4819"/>
          <w:tab w:val="clear" w:pos="9638"/>
        </w:tabs>
        <w:rPr>
          <w:rFonts w:ascii="Arial" w:hAnsi="Arial" w:cs="Arial"/>
          <w:sz w:val="20"/>
          <w:szCs w:val="20"/>
        </w:rPr>
      </w:pPr>
    </w:p>
    <w:p w:rsidR="00E16E26" w:rsidRDefault="00E16E26" w:rsidP="00E16E26">
      <w:pPr>
        <w:pStyle w:val="Intestazione"/>
        <w:tabs>
          <w:tab w:val="clear" w:pos="4819"/>
          <w:tab w:val="clear" w:pos="9638"/>
        </w:tabs>
        <w:rPr>
          <w:rFonts w:ascii="Arial" w:hAnsi="Arial" w:cs="Arial"/>
          <w:sz w:val="20"/>
          <w:szCs w:val="20"/>
        </w:rPr>
      </w:pPr>
    </w:p>
    <w:p w:rsidR="00E16E26" w:rsidRDefault="00E16E26" w:rsidP="00E16E26">
      <w:pPr>
        <w:pStyle w:val="Intestazione"/>
        <w:tabs>
          <w:tab w:val="clear" w:pos="4819"/>
          <w:tab w:val="clear" w:pos="9638"/>
        </w:tabs>
        <w:rPr>
          <w:rFonts w:ascii="Arial" w:hAnsi="Arial" w:cs="Arial"/>
          <w:sz w:val="20"/>
          <w:szCs w:val="20"/>
        </w:rPr>
      </w:pPr>
    </w:p>
    <w:p w:rsidR="00E16E26" w:rsidRDefault="00E16E26" w:rsidP="00E16E26">
      <w:pPr>
        <w:pStyle w:val="Intestazione"/>
        <w:tabs>
          <w:tab w:val="clear" w:pos="4819"/>
          <w:tab w:val="clear" w:pos="9638"/>
        </w:tabs>
        <w:rPr>
          <w:rFonts w:ascii="Arial" w:hAnsi="Arial" w:cs="Arial"/>
          <w:sz w:val="20"/>
          <w:szCs w:val="20"/>
        </w:rPr>
      </w:pPr>
    </w:p>
    <w:p w:rsidR="00E16E26" w:rsidRDefault="00E16E26" w:rsidP="00E16E26">
      <w:pPr>
        <w:pStyle w:val="Intestazione"/>
        <w:tabs>
          <w:tab w:val="clear" w:pos="4819"/>
          <w:tab w:val="clear" w:pos="9638"/>
        </w:tabs>
        <w:rPr>
          <w:rFonts w:ascii="Arial" w:hAnsi="Arial" w:cs="Arial"/>
          <w:sz w:val="20"/>
          <w:szCs w:val="20"/>
        </w:rPr>
      </w:pPr>
    </w:p>
    <w:p w:rsidR="00E16E26" w:rsidRDefault="00E16E26" w:rsidP="00E16E26">
      <w:pPr>
        <w:pStyle w:val="Intestazione"/>
        <w:tabs>
          <w:tab w:val="clear" w:pos="4819"/>
          <w:tab w:val="clear" w:pos="9638"/>
        </w:tabs>
        <w:rPr>
          <w:rFonts w:ascii="Arial" w:hAnsi="Arial" w:cs="Arial"/>
          <w:sz w:val="20"/>
          <w:szCs w:val="20"/>
        </w:rPr>
      </w:pPr>
    </w:p>
    <w:p w:rsidR="00E16E26" w:rsidRDefault="00E16E26" w:rsidP="00E16E26">
      <w:pPr>
        <w:pStyle w:val="Intestazione"/>
        <w:tabs>
          <w:tab w:val="clear" w:pos="4819"/>
          <w:tab w:val="clear" w:pos="9638"/>
        </w:tabs>
        <w:rPr>
          <w:rFonts w:ascii="Arial" w:hAnsi="Arial" w:cs="Arial"/>
          <w:sz w:val="20"/>
          <w:szCs w:val="20"/>
        </w:rPr>
      </w:pPr>
    </w:p>
    <w:p w:rsidR="00E16E26" w:rsidRDefault="00E16E26" w:rsidP="00E16E26">
      <w:pPr>
        <w:pStyle w:val="Intestazione"/>
        <w:tabs>
          <w:tab w:val="clear" w:pos="4819"/>
          <w:tab w:val="clear" w:pos="9638"/>
        </w:tabs>
        <w:rPr>
          <w:rFonts w:ascii="Arial" w:hAnsi="Arial" w:cs="Arial"/>
          <w:sz w:val="20"/>
          <w:szCs w:val="20"/>
        </w:rPr>
      </w:pPr>
    </w:p>
    <w:p w:rsidR="00E16E26" w:rsidRDefault="00E16E26" w:rsidP="00E16E26">
      <w:pPr>
        <w:pStyle w:val="Intestazione"/>
        <w:tabs>
          <w:tab w:val="clear" w:pos="4819"/>
          <w:tab w:val="clear" w:pos="9638"/>
        </w:tabs>
        <w:rPr>
          <w:rFonts w:ascii="Arial" w:hAnsi="Arial" w:cs="Arial"/>
          <w:sz w:val="20"/>
          <w:szCs w:val="20"/>
        </w:rPr>
      </w:pPr>
    </w:p>
    <w:p w:rsidR="00E16E26" w:rsidRDefault="00E16E26" w:rsidP="00E16E26">
      <w:pPr>
        <w:pStyle w:val="Intestazione"/>
        <w:tabs>
          <w:tab w:val="clear" w:pos="4819"/>
          <w:tab w:val="clear" w:pos="9638"/>
        </w:tabs>
        <w:rPr>
          <w:rFonts w:ascii="Arial" w:hAnsi="Arial" w:cs="Arial"/>
          <w:sz w:val="20"/>
          <w:szCs w:val="20"/>
        </w:rPr>
      </w:pPr>
    </w:p>
    <w:p w:rsidR="00E16E26" w:rsidRDefault="00E16E26" w:rsidP="00E16E26">
      <w:pPr>
        <w:pStyle w:val="Intestazione"/>
        <w:tabs>
          <w:tab w:val="clear" w:pos="4819"/>
          <w:tab w:val="clear" w:pos="9638"/>
        </w:tabs>
        <w:rPr>
          <w:rFonts w:ascii="Arial" w:hAnsi="Arial" w:cs="Arial"/>
          <w:sz w:val="20"/>
          <w:szCs w:val="20"/>
        </w:rPr>
      </w:pPr>
    </w:p>
    <w:p w:rsidR="00E16E26" w:rsidRDefault="00E16E26" w:rsidP="00E16E26">
      <w:pPr>
        <w:pStyle w:val="Intestazione"/>
        <w:tabs>
          <w:tab w:val="clear" w:pos="4819"/>
          <w:tab w:val="clear" w:pos="9638"/>
        </w:tabs>
        <w:rPr>
          <w:rFonts w:ascii="Arial" w:hAnsi="Arial" w:cs="Arial"/>
          <w:sz w:val="20"/>
          <w:szCs w:val="20"/>
        </w:rPr>
      </w:pPr>
    </w:p>
    <w:p w:rsidR="00E16E26" w:rsidRDefault="00E16E26" w:rsidP="00E16E26">
      <w:pPr>
        <w:pStyle w:val="Intestazione"/>
        <w:tabs>
          <w:tab w:val="clear" w:pos="4819"/>
          <w:tab w:val="clear" w:pos="9638"/>
        </w:tabs>
        <w:rPr>
          <w:rFonts w:ascii="Arial" w:hAnsi="Arial" w:cs="Arial"/>
          <w:sz w:val="20"/>
          <w:szCs w:val="20"/>
        </w:rPr>
      </w:pPr>
    </w:p>
    <w:p w:rsidR="00E16E26" w:rsidRDefault="00E16E26" w:rsidP="00E16E26">
      <w:pPr>
        <w:pStyle w:val="Intestazione"/>
        <w:tabs>
          <w:tab w:val="clear" w:pos="4819"/>
          <w:tab w:val="clear" w:pos="9638"/>
        </w:tabs>
        <w:rPr>
          <w:rFonts w:ascii="Arial" w:hAnsi="Arial" w:cs="Arial"/>
          <w:sz w:val="20"/>
          <w:szCs w:val="20"/>
        </w:rPr>
      </w:pPr>
    </w:p>
    <w:p w:rsidR="00E16E26" w:rsidRDefault="00E16E26" w:rsidP="00E16E26">
      <w:pPr>
        <w:pStyle w:val="Intestazione"/>
        <w:tabs>
          <w:tab w:val="clear" w:pos="4819"/>
          <w:tab w:val="clear" w:pos="9638"/>
        </w:tabs>
        <w:rPr>
          <w:rFonts w:ascii="Arial" w:hAnsi="Arial" w:cs="Arial"/>
          <w:sz w:val="20"/>
          <w:szCs w:val="20"/>
        </w:rPr>
      </w:pPr>
    </w:p>
    <w:p w:rsidR="00E16E26" w:rsidRDefault="00E16E26" w:rsidP="00E16E26">
      <w:pPr>
        <w:pStyle w:val="Intestazione"/>
        <w:tabs>
          <w:tab w:val="clear" w:pos="4819"/>
          <w:tab w:val="clear" w:pos="9638"/>
        </w:tabs>
        <w:rPr>
          <w:rFonts w:ascii="Arial" w:hAnsi="Arial" w:cs="Arial"/>
          <w:sz w:val="20"/>
          <w:szCs w:val="20"/>
        </w:rPr>
      </w:pPr>
    </w:p>
    <w:p w:rsidR="00E16E26" w:rsidRDefault="00E16E26" w:rsidP="00E16E26">
      <w:pPr>
        <w:rPr>
          <w:rFonts w:ascii="Arial Black" w:hAnsi="Arial Black"/>
          <w:b/>
          <w:sz w:val="20"/>
          <w:szCs w:val="20"/>
        </w:rPr>
      </w:pPr>
    </w:p>
    <w:p w:rsidR="00C445E8" w:rsidRDefault="00C445E8" w:rsidP="00E16E26">
      <w:pPr>
        <w:rPr>
          <w:rFonts w:ascii="Arial" w:hAnsi="Arial" w:cs="Arial"/>
          <w:b/>
          <w:sz w:val="20"/>
          <w:szCs w:val="20"/>
        </w:rPr>
      </w:pPr>
    </w:p>
    <w:p w:rsidR="00C445E8" w:rsidRDefault="00C445E8" w:rsidP="00E16E26">
      <w:pPr>
        <w:rPr>
          <w:rFonts w:ascii="Arial" w:hAnsi="Arial" w:cs="Arial"/>
          <w:b/>
          <w:sz w:val="20"/>
          <w:szCs w:val="20"/>
        </w:rPr>
      </w:pPr>
    </w:p>
    <w:p w:rsidR="00C445E8" w:rsidRDefault="00C445E8" w:rsidP="00E16E26">
      <w:pPr>
        <w:rPr>
          <w:rFonts w:ascii="Arial" w:hAnsi="Arial" w:cs="Arial"/>
          <w:b/>
          <w:sz w:val="20"/>
          <w:szCs w:val="20"/>
        </w:rPr>
      </w:pPr>
    </w:p>
    <w:p w:rsidR="00C445E8" w:rsidRDefault="00C445E8" w:rsidP="00E16E26">
      <w:pPr>
        <w:rPr>
          <w:rFonts w:ascii="Arial" w:hAnsi="Arial" w:cs="Arial"/>
          <w:b/>
          <w:sz w:val="20"/>
          <w:szCs w:val="20"/>
        </w:rPr>
      </w:pPr>
    </w:p>
    <w:p w:rsidR="00C445E8" w:rsidRDefault="00C445E8" w:rsidP="00E16E26">
      <w:pPr>
        <w:rPr>
          <w:rFonts w:ascii="Arial" w:hAnsi="Arial" w:cs="Arial"/>
          <w:b/>
          <w:sz w:val="20"/>
          <w:szCs w:val="20"/>
        </w:rPr>
      </w:pPr>
    </w:p>
    <w:p w:rsidR="00C445E8" w:rsidRDefault="00C445E8" w:rsidP="00E16E26">
      <w:pPr>
        <w:rPr>
          <w:rFonts w:ascii="Arial" w:hAnsi="Arial" w:cs="Arial"/>
          <w:b/>
          <w:sz w:val="20"/>
          <w:szCs w:val="20"/>
        </w:rPr>
      </w:pPr>
    </w:p>
    <w:p w:rsidR="00C445E8" w:rsidRDefault="00C445E8" w:rsidP="00E16E26">
      <w:pPr>
        <w:rPr>
          <w:rFonts w:ascii="Arial" w:hAnsi="Arial" w:cs="Arial"/>
          <w:b/>
          <w:sz w:val="20"/>
          <w:szCs w:val="20"/>
        </w:rPr>
      </w:pPr>
    </w:p>
    <w:p w:rsidR="00C445E8" w:rsidRDefault="00C445E8" w:rsidP="00E16E26">
      <w:pPr>
        <w:rPr>
          <w:rFonts w:ascii="Arial" w:hAnsi="Arial" w:cs="Arial"/>
          <w:b/>
          <w:sz w:val="20"/>
          <w:szCs w:val="20"/>
        </w:rPr>
      </w:pPr>
    </w:p>
    <w:p w:rsidR="00C445E8" w:rsidRDefault="00C445E8" w:rsidP="00E16E26">
      <w:pPr>
        <w:rPr>
          <w:rFonts w:ascii="Arial" w:hAnsi="Arial" w:cs="Arial"/>
          <w:b/>
          <w:sz w:val="20"/>
          <w:szCs w:val="20"/>
        </w:rPr>
      </w:pPr>
    </w:p>
    <w:p w:rsidR="00C445E8" w:rsidRDefault="00C445E8" w:rsidP="00E16E26">
      <w:pPr>
        <w:rPr>
          <w:rFonts w:ascii="Arial" w:hAnsi="Arial" w:cs="Arial"/>
          <w:b/>
          <w:sz w:val="20"/>
          <w:szCs w:val="20"/>
        </w:rPr>
      </w:pPr>
    </w:p>
    <w:p w:rsidR="00E16E26" w:rsidRPr="00C406F2" w:rsidRDefault="00C445E8" w:rsidP="00E16E26">
      <w:pPr>
        <w:rPr>
          <w:rFonts w:ascii="Arial" w:hAnsi="Arial" w:cs="Arial"/>
          <w:b/>
          <w:sz w:val="20"/>
          <w:szCs w:val="20"/>
        </w:rPr>
      </w:pPr>
      <w:r>
        <w:rPr>
          <w:rFonts w:ascii="Arial" w:hAnsi="Arial" w:cs="Arial"/>
          <w:b/>
          <w:sz w:val="20"/>
          <w:szCs w:val="20"/>
        </w:rPr>
        <w:lastRenderedPageBreak/>
        <w:t>Allegato 9</w:t>
      </w:r>
    </w:p>
    <w:p w:rsidR="00E16E26" w:rsidRPr="00C406F2" w:rsidRDefault="00E16E26" w:rsidP="00E16E26">
      <w:pPr>
        <w:rPr>
          <w:rFonts w:ascii="Arial" w:hAnsi="Arial" w:cs="Arial"/>
          <w:b/>
          <w:sz w:val="20"/>
          <w:szCs w:val="20"/>
        </w:rPr>
      </w:pPr>
    </w:p>
    <w:p w:rsidR="00E16E26" w:rsidRPr="00C406F2" w:rsidRDefault="00E16E26" w:rsidP="00E16E26">
      <w:pPr>
        <w:rPr>
          <w:rFonts w:ascii="Arial" w:hAnsi="Arial" w:cs="Arial"/>
          <w:b/>
          <w:sz w:val="20"/>
          <w:szCs w:val="20"/>
        </w:rPr>
      </w:pPr>
      <w:r w:rsidRPr="00C406F2">
        <w:rPr>
          <w:rFonts w:ascii="Arial" w:hAnsi="Arial" w:cs="Arial"/>
          <w:b/>
          <w:sz w:val="20"/>
          <w:szCs w:val="20"/>
        </w:rPr>
        <w:t>Eventi 201</w:t>
      </w:r>
      <w:r>
        <w:rPr>
          <w:rFonts w:ascii="Arial" w:hAnsi="Arial" w:cs="Arial"/>
          <w:b/>
          <w:sz w:val="20"/>
          <w:szCs w:val="20"/>
        </w:rPr>
        <w:t>8</w:t>
      </w:r>
    </w:p>
    <w:p w:rsidR="00E16E26" w:rsidRPr="00C406F2" w:rsidRDefault="00E16E26" w:rsidP="00E16E26">
      <w:pPr>
        <w:jc w:val="both"/>
        <w:rPr>
          <w:rFonts w:ascii="Arial" w:hAnsi="Arial" w:cs="Arial"/>
          <w:sz w:val="20"/>
          <w:szCs w:val="20"/>
        </w:rPr>
      </w:pPr>
      <w:r w:rsidRPr="00C406F2">
        <w:rPr>
          <w:rFonts w:ascii="Arial" w:hAnsi="Arial" w:cs="Arial"/>
          <w:sz w:val="20"/>
          <w:szCs w:val="20"/>
        </w:rPr>
        <w:t>La promozione, il patrocinio o il sostegno economico di eventi – unitamente alle attività di promozione del territorio ed all’ offerta di servizi – rappresenta uno dei punti fondamentali per poter far sì che la città possa continuare a registrare più che lusinghieri risultati in termini di arrivi e di presenza.</w:t>
      </w:r>
    </w:p>
    <w:p w:rsidR="00E16E26" w:rsidRPr="00C406F2" w:rsidRDefault="00E16E26" w:rsidP="00E16E26">
      <w:pPr>
        <w:jc w:val="both"/>
        <w:rPr>
          <w:rFonts w:ascii="Arial" w:hAnsi="Arial" w:cs="Arial"/>
          <w:sz w:val="20"/>
          <w:szCs w:val="20"/>
        </w:rPr>
      </w:pPr>
      <w:r w:rsidRPr="00C406F2">
        <w:rPr>
          <w:rFonts w:ascii="Arial" w:hAnsi="Arial" w:cs="Arial"/>
          <w:sz w:val="20"/>
          <w:szCs w:val="20"/>
        </w:rPr>
        <w:t>In questo ambito  i dati statistici degli ultimi anni incoraggiano a proseguire lungo la strada già intrapresa ed a profondere, laddove possibile, ulteriori sforzi su due direttrici che riguardano due distinti contenitori.</w:t>
      </w:r>
    </w:p>
    <w:p w:rsidR="00E16E26" w:rsidRDefault="00E16E26" w:rsidP="00E16E26">
      <w:pPr>
        <w:jc w:val="both"/>
        <w:rPr>
          <w:rFonts w:ascii="Arial" w:hAnsi="Arial" w:cs="Arial"/>
          <w:sz w:val="20"/>
          <w:szCs w:val="20"/>
        </w:rPr>
      </w:pPr>
      <w:r w:rsidRPr="00C406F2">
        <w:rPr>
          <w:rFonts w:ascii="Arial" w:hAnsi="Arial" w:cs="Arial"/>
          <w:sz w:val="20"/>
          <w:szCs w:val="20"/>
        </w:rPr>
        <w:t>Il primo destinato ad accompagnare la stagione turistica ed intitolato “Qui dove il mare luccica. Festival dei luoghi…”ed il secondo – intitolato “M’ illumino d’ inverno - ispirato all’ obiettivo di rendere Sorrento ammiccante anche in periodi in passato considerati morti e che, viceversa possono consentire di puntare a quella destagionalizzazione di cui si è detto in altra sede</w:t>
      </w:r>
      <w:r>
        <w:rPr>
          <w:rFonts w:ascii="Arial" w:hAnsi="Arial" w:cs="Arial"/>
          <w:sz w:val="20"/>
          <w:szCs w:val="20"/>
        </w:rPr>
        <w:t>.</w:t>
      </w:r>
    </w:p>
    <w:p w:rsidR="00E16E26" w:rsidRPr="00C406F2" w:rsidRDefault="00E16E26" w:rsidP="00E16E26">
      <w:pPr>
        <w:jc w:val="both"/>
        <w:rPr>
          <w:rFonts w:ascii="Arial" w:hAnsi="Arial" w:cs="Arial"/>
          <w:sz w:val="20"/>
          <w:szCs w:val="20"/>
        </w:rPr>
      </w:pPr>
    </w:p>
    <w:p w:rsidR="00E16E26" w:rsidRPr="00C406F2" w:rsidRDefault="00E16E26" w:rsidP="00E16E26">
      <w:pPr>
        <w:jc w:val="both"/>
        <w:rPr>
          <w:rFonts w:ascii="Arial" w:hAnsi="Arial" w:cs="Arial"/>
          <w:b/>
          <w:sz w:val="20"/>
          <w:szCs w:val="20"/>
        </w:rPr>
      </w:pPr>
      <w:r w:rsidRPr="00C406F2">
        <w:rPr>
          <w:rFonts w:ascii="Arial" w:hAnsi="Arial" w:cs="Arial"/>
          <w:b/>
          <w:sz w:val="20"/>
          <w:szCs w:val="20"/>
        </w:rPr>
        <w:t>Contenitore 1 -  SORRENTO INCONTRA: “</w:t>
      </w:r>
      <w:r>
        <w:rPr>
          <w:rFonts w:ascii="Arial" w:hAnsi="Arial" w:cs="Arial"/>
          <w:b/>
          <w:sz w:val="20"/>
          <w:szCs w:val="20"/>
        </w:rPr>
        <w:t xml:space="preserve"> </w:t>
      </w:r>
      <w:r w:rsidRPr="00C406F2">
        <w:rPr>
          <w:rFonts w:ascii="Arial" w:hAnsi="Arial" w:cs="Arial"/>
          <w:b/>
          <w:sz w:val="20"/>
          <w:szCs w:val="20"/>
        </w:rPr>
        <w:t>FESTIVAL DEI LUOGHI…”</w:t>
      </w:r>
    </w:p>
    <w:p w:rsidR="00E16E26" w:rsidRPr="00C406F2" w:rsidRDefault="00E16E26" w:rsidP="00E16E26">
      <w:pPr>
        <w:jc w:val="both"/>
        <w:rPr>
          <w:rFonts w:ascii="Arial" w:hAnsi="Arial" w:cs="Arial"/>
          <w:sz w:val="20"/>
          <w:szCs w:val="20"/>
        </w:rPr>
      </w:pPr>
      <w:r w:rsidRPr="00C406F2">
        <w:rPr>
          <w:rFonts w:ascii="Arial" w:hAnsi="Arial" w:cs="Arial"/>
          <w:sz w:val="20"/>
          <w:szCs w:val="20"/>
        </w:rPr>
        <w:t>Così come per il passato, la grande e ricca di eventi rassegna estiva ” Qui dove il mare luccica. Festival dei luoghi…”” consentirà l’ulteriore incoming, facendo riscoprire la penisola come luogo  incantevole non soltanto dal punto di vista paesaggistico, ma anche come territorio di rilievo sotto l’aspetto dei grandi eventi culturali internazionali.</w:t>
      </w:r>
    </w:p>
    <w:p w:rsidR="00E16E26" w:rsidRPr="00C406F2" w:rsidRDefault="00E16E26" w:rsidP="00E16E26">
      <w:pPr>
        <w:jc w:val="both"/>
        <w:rPr>
          <w:rFonts w:ascii="Arial" w:hAnsi="Arial" w:cs="Arial"/>
          <w:sz w:val="20"/>
          <w:szCs w:val="20"/>
        </w:rPr>
      </w:pPr>
      <w:r w:rsidRPr="00C406F2">
        <w:rPr>
          <w:rFonts w:ascii="Arial" w:hAnsi="Arial" w:cs="Arial"/>
          <w:sz w:val="20"/>
          <w:szCs w:val="20"/>
        </w:rPr>
        <w:t xml:space="preserve">Si riporta il programma di massima destinato ad essere modificato e/o implementato </w:t>
      </w:r>
    </w:p>
    <w:p w:rsidR="00E16E26" w:rsidRPr="00C406F2" w:rsidRDefault="00E16E26" w:rsidP="00E16E26">
      <w:pPr>
        <w:pStyle w:val="Paragrafoelenco"/>
        <w:numPr>
          <w:ilvl w:val="0"/>
          <w:numId w:val="31"/>
        </w:numPr>
        <w:spacing w:after="0" w:line="240" w:lineRule="auto"/>
        <w:jc w:val="both"/>
        <w:rPr>
          <w:rFonts w:ascii="Arial" w:hAnsi="Arial" w:cs="Arial"/>
          <w:sz w:val="20"/>
          <w:szCs w:val="20"/>
        </w:rPr>
      </w:pPr>
      <w:r w:rsidRPr="00C406F2">
        <w:rPr>
          <w:rFonts w:ascii="Arial" w:hAnsi="Arial" w:cs="Arial"/>
          <w:sz w:val="20"/>
          <w:szCs w:val="20"/>
        </w:rPr>
        <w:t>Festival dei luoghi…”</w:t>
      </w:r>
      <w:r>
        <w:rPr>
          <w:rFonts w:ascii="Arial" w:hAnsi="Arial" w:cs="Arial"/>
          <w:sz w:val="20"/>
          <w:szCs w:val="20"/>
        </w:rPr>
        <w:t>in varie location della città -  Lemon Jazz</w:t>
      </w:r>
    </w:p>
    <w:p w:rsidR="00E16E26" w:rsidRPr="00114BE6" w:rsidRDefault="00E16E26" w:rsidP="00E16E26">
      <w:pPr>
        <w:ind w:left="360"/>
        <w:jc w:val="both"/>
        <w:rPr>
          <w:rFonts w:ascii="Arial" w:hAnsi="Arial" w:cs="Arial"/>
          <w:sz w:val="20"/>
          <w:szCs w:val="20"/>
        </w:rPr>
      </w:pPr>
      <w:r>
        <w:rPr>
          <w:rFonts w:ascii="Arial" w:hAnsi="Arial" w:cs="Arial"/>
          <w:sz w:val="20"/>
          <w:szCs w:val="20"/>
        </w:rPr>
        <w:t xml:space="preserve">In varie </w:t>
      </w:r>
      <w:r w:rsidRPr="00114BE6">
        <w:rPr>
          <w:rFonts w:ascii="Arial" w:hAnsi="Arial" w:cs="Arial"/>
          <w:sz w:val="20"/>
          <w:szCs w:val="20"/>
        </w:rPr>
        <w:t>Su ritmi e canzoni, tra l’ altro, si terrà un’esplosione di fuochi pirotecnici di grande suggestione nel Borgo di Marina Grande in occasione della Festa di Sant’Anna;</w:t>
      </w:r>
    </w:p>
    <w:p w:rsidR="00E16E26" w:rsidRPr="00C406F2" w:rsidRDefault="00E16E26" w:rsidP="00E16E26">
      <w:pPr>
        <w:pStyle w:val="Paragrafoelenco"/>
        <w:numPr>
          <w:ilvl w:val="0"/>
          <w:numId w:val="31"/>
        </w:numPr>
        <w:spacing w:after="0" w:line="240" w:lineRule="auto"/>
        <w:jc w:val="both"/>
        <w:rPr>
          <w:rFonts w:ascii="Arial" w:hAnsi="Arial" w:cs="Arial"/>
          <w:sz w:val="20"/>
          <w:szCs w:val="20"/>
        </w:rPr>
      </w:pPr>
      <w:r w:rsidRPr="00C406F2">
        <w:rPr>
          <w:rFonts w:ascii="Arial" w:hAnsi="Arial" w:cs="Arial"/>
          <w:sz w:val="20"/>
          <w:szCs w:val="20"/>
        </w:rPr>
        <w:t>Rassegna multi espressiva a Casarlano – una rassegna di spettacoli di teatro, danza, animazioni, comici, concerti di musica classica, di tradizione e word music internazionali;</w:t>
      </w:r>
    </w:p>
    <w:p w:rsidR="00E16E26" w:rsidRPr="00C406F2" w:rsidRDefault="00E16E26" w:rsidP="00E16E26">
      <w:pPr>
        <w:pStyle w:val="Paragrafoelenco"/>
        <w:numPr>
          <w:ilvl w:val="0"/>
          <w:numId w:val="31"/>
        </w:numPr>
        <w:spacing w:after="0" w:line="240" w:lineRule="auto"/>
        <w:jc w:val="both"/>
        <w:rPr>
          <w:rFonts w:ascii="Arial" w:hAnsi="Arial" w:cs="Arial"/>
          <w:sz w:val="20"/>
          <w:szCs w:val="20"/>
        </w:rPr>
      </w:pPr>
      <w:r w:rsidRPr="00C406F2">
        <w:rPr>
          <w:rFonts w:ascii="Arial" w:hAnsi="Arial" w:cs="Arial"/>
          <w:sz w:val="20"/>
          <w:szCs w:val="20"/>
        </w:rPr>
        <w:t>Concerti tenuti da artisti del panorama concertistico internazionale, nello splendo scenario del Chiostro di san Francesco”, da sempre luogo deputato alla musica classica;</w:t>
      </w:r>
    </w:p>
    <w:p w:rsidR="00E16E26" w:rsidRPr="00C406F2" w:rsidRDefault="00E16E26" w:rsidP="00E16E26">
      <w:pPr>
        <w:pStyle w:val="Paragrafoelenco"/>
        <w:spacing w:after="0" w:line="240" w:lineRule="auto"/>
        <w:jc w:val="both"/>
        <w:rPr>
          <w:rFonts w:ascii="Arial" w:hAnsi="Arial" w:cs="Arial"/>
          <w:sz w:val="20"/>
          <w:szCs w:val="20"/>
        </w:rPr>
      </w:pPr>
      <w:r w:rsidRPr="00C406F2">
        <w:rPr>
          <w:rFonts w:ascii="Arial" w:hAnsi="Arial" w:cs="Arial"/>
          <w:sz w:val="20"/>
          <w:szCs w:val="20"/>
        </w:rPr>
        <w:t>.</w:t>
      </w:r>
    </w:p>
    <w:p w:rsidR="00E16E26" w:rsidRPr="00C406F2" w:rsidRDefault="00E16E26" w:rsidP="00E16E26">
      <w:pPr>
        <w:jc w:val="both"/>
        <w:rPr>
          <w:rFonts w:ascii="Arial" w:hAnsi="Arial" w:cs="Arial"/>
          <w:b/>
          <w:sz w:val="20"/>
          <w:szCs w:val="20"/>
        </w:rPr>
      </w:pPr>
      <w:r w:rsidRPr="00C406F2">
        <w:rPr>
          <w:rFonts w:ascii="Arial" w:hAnsi="Arial" w:cs="Arial"/>
          <w:b/>
          <w:sz w:val="20"/>
          <w:szCs w:val="20"/>
        </w:rPr>
        <w:t xml:space="preserve">Contenitore 2 -  M’ ILLUMINO D’INVERNO – SORRENTO </w:t>
      </w:r>
      <w:r>
        <w:rPr>
          <w:rFonts w:ascii="Arial" w:hAnsi="Arial" w:cs="Arial"/>
          <w:b/>
          <w:sz w:val="20"/>
          <w:szCs w:val="20"/>
        </w:rPr>
        <w:t>I</w:t>
      </w:r>
      <w:r w:rsidRPr="00C406F2">
        <w:rPr>
          <w:rFonts w:ascii="Arial" w:hAnsi="Arial" w:cs="Arial"/>
          <w:b/>
          <w:sz w:val="20"/>
          <w:szCs w:val="20"/>
        </w:rPr>
        <w:t>NCONTRA</w:t>
      </w:r>
    </w:p>
    <w:p w:rsidR="00E16E26" w:rsidRPr="00C406F2" w:rsidRDefault="00E16E26" w:rsidP="00E16E26">
      <w:pPr>
        <w:jc w:val="both"/>
        <w:rPr>
          <w:rFonts w:ascii="Arial" w:hAnsi="Arial" w:cs="Arial"/>
          <w:sz w:val="20"/>
          <w:szCs w:val="20"/>
        </w:rPr>
      </w:pPr>
      <w:r w:rsidRPr="00C406F2">
        <w:rPr>
          <w:rFonts w:ascii="Arial" w:hAnsi="Arial" w:cs="Arial"/>
          <w:sz w:val="20"/>
          <w:szCs w:val="20"/>
        </w:rPr>
        <w:t xml:space="preserve">M’illumino d’Inverno è un classico contenitore di eventi che si svolge in un arco temporale che, a partire </w:t>
      </w:r>
      <w:r>
        <w:rPr>
          <w:rFonts w:ascii="Arial" w:hAnsi="Arial" w:cs="Arial"/>
          <w:sz w:val="20"/>
          <w:szCs w:val="20"/>
        </w:rPr>
        <w:t xml:space="preserve">già  dal </w:t>
      </w:r>
      <w:r w:rsidRPr="00C406F2">
        <w:rPr>
          <w:rFonts w:ascii="Arial" w:hAnsi="Arial" w:cs="Arial"/>
          <w:sz w:val="20"/>
          <w:szCs w:val="20"/>
        </w:rPr>
        <w:t>201</w:t>
      </w:r>
      <w:r>
        <w:rPr>
          <w:rFonts w:ascii="Arial" w:hAnsi="Arial" w:cs="Arial"/>
          <w:sz w:val="20"/>
          <w:szCs w:val="20"/>
        </w:rPr>
        <w:t>6</w:t>
      </w:r>
      <w:r w:rsidRPr="00C406F2">
        <w:rPr>
          <w:rFonts w:ascii="Arial" w:hAnsi="Arial" w:cs="Arial"/>
          <w:sz w:val="20"/>
          <w:szCs w:val="20"/>
        </w:rPr>
        <w:t xml:space="preserve"> </w:t>
      </w:r>
      <w:r>
        <w:rPr>
          <w:rFonts w:ascii="Arial" w:hAnsi="Arial" w:cs="Arial"/>
          <w:sz w:val="20"/>
          <w:szCs w:val="20"/>
        </w:rPr>
        <w:t>ha  oltrepassato</w:t>
      </w:r>
      <w:r w:rsidRPr="00C406F2">
        <w:rPr>
          <w:rFonts w:ascii="Arial" w:hAnsi="Arial" w:cs="Arial"/>
          <w:sz w:val="20"/>
          <w:szCs w:val="20"/>
        </w:rPr>
        <w:t xml:space="preserve"> i limiti temporali che “delimitano” le festività natalizie</w:t>
      </w:r>
      <w:r>
        <w:rPr>
          <w:rFonts w:ascii="Arial" w:hAnsi="Arial" w:cs="Arial"/>
          <w:sz w:val="20"/>
          <w:szCs w:val="20"/>
        </w:rPr>
        <w:t xml:space="preserve">,  </w:t>
      </w:r>
      <w:r w:rsidRPr="00C406F2">
        <w:rPr>
          <w:rFonts w:ascii="Arial" w:hAnsi="Arial" w:cs="Arial"/>
          <w:sz w:val="20"/>
          <w:szCs w:val="20"/>
        </w:rPr>
        <w:t xml:space="preserve"> </w:t>
      </w:r>
      <w:r>
        <w:rPr>
          <w:rFonts w:ascii="Arial" w:hAnsi="Arial" w:cs="Arial"/>
          <w:sz w:val="20"/>
          <w:szCs w:val="20"/>
        </w:rPr>
        <w:t>coprendo il periodo</w:t>
      </w:r>
      <w:r w:rsidRPr="00C406F2">
        <w:rPr>
          <w:rFonts w:ascii="Arial" w:hAnsi="Arial" w:cs="Arial"/>
          <w:sz w:val="20"/>
          <w:szCs w:val="20"/>
        </w:rPr>
        <w:t xml:space="preserve"> tra novembre ed aprile dell’anno successivo anche mediante l’ utilizzo creativo di beni e siti culturali paesaggistici vuole essere un’occasione concreta per attrarre flussi turistici nel territorio peninsulare.</w:t>
      </w:r>
    </w:p>
    <w:p w:rsidR="00E16E26" w:rsidRPr="00C406F2" w:rsidRDefault="00E16E26" w:rsidP="00E16E26">
      <w:pPr>
        <w:jc w:val="both"/>
        <w:rPr>
          <w:rFonts w:ascii="Arial" w:hAnsi="Arial" w:cs="Arial"/>
          <w:sz w:val="20"/>
          <w:szCs w:val="20"/>
        </w:rPr>
      </w:pPr>
      <w:r w:rsidRPr="00C406F2">
        <w:rPr>
          <w:rFonts w:ascii="Arial" w:hAnsi="Arial" w:cs="Arial"/>
          <w:sz w:val="20"/>
          <w:szCs w:val="20"/>
        </w:rPr>
        <w:t>Il progetto M’ Illumino d’ Inverno inizia con le scenografiche luminarie che rendono Sorrento magica e incantevole. Per il triennio 2016-2018 è stata bandita una gara triennale con importo di €300.000,00 iva esclusa, aggiudicandola con il criterio dell’ offerta economicamente più vantaggiosa, con l’ obbligo di presentare un progetto esecutivo annuale diverso per ogni anno. In tal modo si sono ottenuti prezzi bloccati e una Sorrento arredata diversamente negli anni 2016-2017-2018.</w:t>
      </w:r>
    </w:p>
    <w:p w:rsidR="00E16E26" w:rsidRPr="00C406F2" w:rsidRDefault="00E16E26" w:rsidP="00E16E26">
      <w:pPr>
        <w:jc w:val="both"/>
        <w:rPr>
          <w:rFonts w:ascii="Arial" w:hAnsi="Arial" w:cs="Arial"/>
          <w:sz w:val="20"/>
          <w:szCs w:val="20"/>
        </w:rPr>
      </w:pPr>
      <w:r w:rsidRPr="00C406F2">
        <w:rPr>
          <w:rFonts w:ascii="Arial" w:hAnsi="Arial" w:cs="Arial"/>
          <w:sz w:val="20"/>
          <w:szCs w:val="20"/>
        </w:rPr>
        <w:t>Il programma continuerà con Le Giornate Professionali del Cinema - la kermesse si sposa perfettamente con l’idea progettuale poiché prevede incontri con i protagonisti all’interno del Centro Storico -, con le animazioni da strada, gli spettacoli  i fuochi e  con “Sorrento è…Incontri Inverno”, una rassegna multi espressiva dedicata ai protagonisti del cinema, delle arti, della televisione e della musica, con concerti di musica classica, concerti vari e Sorrento Jazz Festival, e un festival di musica jazz;</w:t>
      </w:r>
      <w:r w:rsidRPr="00C406F2">
        <w:rPr>
          <w:rFonts w:ascii="Arial" w:hAnsi="Arial" w:cs="Arial"/>
          <w:sz w:val="20"/>
          <w:szCs w:val="20"/>
        </w:rPr>
        <w:tab/>
      </w:r>
    </w:p>
    <w:p w:rsidR="00E16E26" w:rsidRPr="00C406F2" w:rsidRDefault="00E16E26" w:rsidP="00E16E26">
      <w:pPr>
        <w:jc w:val="both"/>
        <w:rPr>
          <w:rFonts w:ascii="Arial" w:hAnsi="Arial" w:cs="Arial"/>
          <w:sz w:val="20"/>
          <w:szCs w:val="20"/>
        </w:rPr>
      </w:pPr>
      <w:r w:rsidRPr="00C406F2">
        <w:rPr>
          <w:rFonts w:ascii="Arial" w:hAnsi="Arial" w:cs="Arial"/>
          <w:sz w:val="20"/>
          <w:szCs w:val="20"/>
        </w:rPr>
        <w:lastRenderedPageBreak/>
        <w:t>In occasione del Carnevale, dalla domenica al martedì grasso, sono previsti interventi di musica e spettacolo con artisti di strada, circensi, giocolieri e animatori nelle piazze principali della città. Saranno inoltre previste storiche e divertenti performance del teatro dei burattini ed esibizioni di street band di grande coinvolgimento che daranno vita a parate musicali ricche di animazione.</w:t>
      </w:r>
    </w:p>
    <w:p w:rsidR="00E16E26" w:rsidRPr="00C406F2" w:rsidRDefault="00E16E26" w:rsidP="00E16E26">
      <w:pPr>
        <w:jc w:val="both"/>
        <w:rPr>
          <w:rFonts w:ascii="Arial" w:hAnsi="Arial" w:cs="Arial"/>
          <w:sz w:val="20"/>
          <w:szCs w:val="20"/>
        </w:rPr>
      </w:pPr>
      <w:r w:rsidRPr="00C406F2">
        <w:rPr>
          <w:rFonts w:ascii="Arial" w:hAnsi="Arial" w:cs="Arial"/>
          <w:sz w:val="20"/>
          <w:szCs w:val="20"/>
        </w:rPr>
        <w:t>Durante le festività pasquali sono invece previsti concerti di musiche sacre e classica nonchè spettacoli di strada per offrire momenti di intrattenimento alla cittadinanza.</w:t>
      </w:r>
    </w:p>
    <w:p w:rsidR="00E16E26" w:rsidRPr="00C406F2" w:rsidRDefault="00E16E26" w:rsidP="00E16E26">
      <w:pPr>
        <w:jc w:val="both"/>
        <w:rPr>
          <w:rFonts w:ascii="Arial" w:hAnsi="Arial" w:cs="Arial"/>
          <w:sz w:val="20"/>
          <w:szCs w:val="20"/>
        </w:rPr>
      </w:pPr>
      <w:r w:rsidRPr="00C406F2">
        <w:rPr>
          <w:rFonts w:ascii="Arial" w:hAnsi="Arial" w:cs="Arial"/>
          <w:sz w:val="20"/>
          <w:szCs w:val="20"/>
        </w:rPr>
        <w:t>Sempre nell’ottica della valorizzazione delle tradizioni della città, nelle iniziative da realizzare rientra l’evento I Valori del Territorio, ovvero mostre nei portoni del centro storico di prodotti tipici dell’artigianato sorrentino accompagnate da esibizioni di musica folkloristica.</w:t>
      </w:r>
    </w:p>
    <w:p w:rsidR="00E16E26" w:rsidRPr="00C406F2" w:rsidRDefault="00E16E26" w:rsidP="00E16E26">
      <w:pPr>
        <w:jc w:val="both"/>
        <w:rPr>
          <w:rFonts w:ascii="Arial" w:hAnsi="Arial" w:cs="Arial"/>
          <w:sz w:val="20"/>
          <w:szCs w:val="20"/>
        </w:rPr>
      </w:pPr>
      <w:r w:rsidRPr="00C406F2">
        <w:rPr>
          <w:rFonts w:ascii="Arial" w:hAnsi="Arial" w:cs="Arial"/>
          <w:sz w:val="20"/>
          <w:szCs w:val="20"/>
        </w:rPr>
        <w:t>Ad Aprile, con la collaborazione dell’assessorato alla agricoltura, si realizzerà la manifestazione “Sirena d’Oro di Sorrento” che si articolerà in più eventi tra i quali è previsto il premio nazionale Olio DOP e IGP Sirena d’Oro di Sorrento.</w:t>
      </w:r>
    </w:p>
    <w:p w:rsidR="00E16E26" w:rsidRPr="00C406F2" w:rsidRDefault="00E16E26" w:rsidP="00E16E26">
      <w:pPr>
        <w:jc w:val="both"/>
        <w:rPr>
          <w:rFonts w:ascii="Arial" w:hAnsi="Arial" w:cs="Arial"/>
          <w:sz w:val="20"/>
          <w:szCs w:val="20"/>
        </w:rPr>
      </w:pPr>
      <w:r w:rsidRPr="00C406F2">
        <w:rPr>
          <w:rFonts w:ascii="Arial" w:hAnsi="Arial" w:cs="Arial"/>
          <w:sz w:val="20"/>
          <w:szCs w:val="20"/>
        </w:rPr>
        <w:t>Sempre ad aprile Sorrento Incontra – Incontri del cinema.</w:t>
      </w:r>
    </w:p>
    <w:p w:rsidR="00E16E26" w:rsidRDefault="00E16E26" w:rsidP="00E16E26">
      <w:pPr>
        <w:jc w:val="both"/>
        <w:rPr>
          <w:rFonts w:ascii="Arial" w:hAnsi="Arial" w:cs="Arial"/>
          <w:sz w:val="20"/>
          <w:szCs w:val="20"/>
        </w:rPr>
      </w:pPr>
      <w:r w:rsidRPr="00C406F2">
        <w:rPr>
          <w:rFonts w:ascii="Arial" w:hAnsi="Arial" w:cs="Arial"/>
          <w:sz w:val="20"/>
          <w:szCs w:val="20"/>
        </w:rPr>
        <w:t>Già dall’anno scorso “M’Illumino d’Inverno” si chiuse con la riproposizione degli Incontri del Cinema di Sorrento con un nuovo format ideato da Antonino Giammarino che prevede un approfondimento sui linguaggi e i generi filmici ed audiovisivi dedicando di anno in anno la manifestazione ad un genere e si avvale della direzione artistica di Remigio Truocchio</w:t>
      </w:r>
      <w:r>
        <w:rPr>
          <w:rFonts w:ascii="Arial" w:hAnsi="Arial" w:cs="Arial"/>
          <w:sz w:val="20"/>
          <w:szCs w:val="20"/>
        </w:rPr>
        <w:t>.</w:t>
      </w:r>
    </w:p>
    <w:p w:rsidR="00E16E26" w:rsidRPr="00A77E97" w:rsidRDefault="00E16E26" w:rsidP="00E16E26">
      <w:pPr>
        <w:jc w:val="both"/>
        <w:rPr>
          <w:rFonts w:ascii="Arial" w:hAnsi="Arial" w:cs="Arial"/>
          <w:sz w:val="20"/>
          <w:szCs w:val="20"/>
        </w:rPr>
      </w:pPr>
      <w:r>
        <w:rPr>
          <w:rFonts w:ascii="Arial" w:hAnsi="Arial" w:cs="Arial"/>
          <w:sz w:val="20"/>
          <w:szCs w:val="20"/>
        </w:rPr>
        <w:t>Per il 2018 è previsto un Incontro sul tema  “Drama e Contaminazioni” con una finestra dedicata all’Inghilterra.</w:t>
      </w:r>
    </w:p>
    <w:p w:rsidR="004111D3" w:rsidRDefault="004111D3"/>
    <w:p w:rsidR="00E16E26" w:rsidRDefault="00E16E26"/>
    <w:p w:rsidR="00E16E26" w:rsidRDefault="00E16E26"/>
    <w:p w:rsidR="00E16E26" w:rsidRDefault="00E16E26"/>
    <w:p w:rsidR="00E16E26" w:rsidRDefault="00E16E26"/>
    <w:p w:rsidR="00E16E26" w:rsidRDefault="00E16E26"/>
    <w:p w:rsidR="00E16E26" w:rsidRDefault="00E16E26"/>
    <w:p w:rsidR="001616D8" w:rsidRDefault="001616D8"/>
    <w:p w:rsidR="001616D8" w:rsidRDefault="001616D8"/>
    <w:p w:rsidR="001616D8" w:rsidRDefault="001616D8"/>
    <w:p w:rsidR="001616D8" w:rsidRDefault="001616D8"/>
    <w:p w:rsidR="001616D8" w:rsidRDefault="001616D8"/>
    <w:p w:rsidR="001616D8" w:rsidRDefault="001616D8"/>
    <w:p w:rsidR="001616D8" w:rsidRDefault="001616D8"/>
    <w:p w:rsidR="001616D8" w:rsidRDefault="001616D8"/>
    <w:p w:rsidR="001616D8" w:rsidRDefault="001616D8">
      <w:r w:rsidRPr="001616D8">
        <w:object w:dxaOrig="9864" w:dyaOrig="13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693pt" o:ole="">
            <v:imagedata r:id="rId10" o:title=""/>
          </v:shape>
          <o:OLEObject Type="Embed" ProgID="Word.Document.8" ShapeID="_x0000_i1025" DrawAspect="Content" ObjectID="_1575265444" r:id="rId11">
            <o:FieldCodes>\s</o:FieldCodes>
          </o:OLEObject>
        </w:object>
      </w:r>
    </w:p>
    <w:p w:rsidR="001616D8" w:rsidRDefault="00A63FCB">
      <w:r w:rsidRPr="00A63FCB">
        <w:object w:dxaOrig="9864" w:dyaOrig="10242">
          <v:shape id="_x0000_i1026" type="#_x0000_t75" style="width:493.5pt;height:512.25pt" o:ole="">
            <v:imagedata r:id="rId12" o:title=""/>
          </v:shape>
          <o:OLEObject Type="Embed" ProgID="Word.Document.8" ShapeID="_x0000_i1026" DrawAspect="Content" ObjectID="_1575265445" r:id="rId13">
            <o:FieldCodes>\s</o:FieldCodes>
          </o:OLEObject>
        </w:object>
      </w:r>
    </w:p>
    <w:p w:rsidR="00A63FCB" w:rsidRDefault="00A63FCB"/>
    <w:p w:rsidR="00A63FCB" w:rsidRDefault="00A63FCB"/>
    <w:p w:rsidR="00A63FCB" w:rsidRDefault="00A63FCB"/>
    <w:p w:rsidR="00A63FCB" w:rsidRDefault="00A63FCB"/>
    <w:p w:rsidR="00A63FCB" w:rsidRDefault="00A63FCB"/>
    <w:p w:rsidR="00A63FCB" w:rsidRDefault="00A63FCB"/>
    <w:p w:rsidR="00A63FCB" w:rsidRDefault="00A63FCB"/>
    <w:p w:rsidR="001E7760" w:rsidRDefault="001E7760" w:rsidP="001E7760">
      <w:pPr>
        <w:spacing w:after="0" w:line="240" w:lineRule="auto"/>
        <w:rPr>
          <w:rFonts w:ascii="Arial Black" w:hAnsi="Arial Black"/>
          <w:b/>
          <w:sz w:val="30"/>
          <w:szCs w:val="30"/>
        </w:rPr>
      </w:pPr>
    </w:p>
    <w:p w:rsidR="00971E32" w:rsidRPr="002A413B" w:rsidRDefault="00971E32" w:rsidP="00971E32">
      <w:pPr>
        <w:spacing w:after="0" w:line="240" w:lineRule="auto"/>
        <w:rPr>
          <w:rFonts w:ascii="Arial Black" w:hAnsi="Arial Black"/>
          <w:b/>
          <w:sz w:val="30"/>
          <w:szCs w:val="30"/>
        </w:rPr>
      </w:pPr>
      <w:r w:rsidRPr="002A413B">
        <w:rPr>
          <w:rFonts w:ascii="Arial Black" w:hAnsi="Arial Black"/>
          <w:b/>
          <w:sz w:val="30"/>
          <w:szCs w:val="30"/>
        </w:rPr>
        <w:t>Missione 8 – Assetto del territorio ed edilizia abitativa</w:t>
      </w:r>
    </w:p>
    <w:p w:rsidR="00971E32" w:rsidRDefault="00971E32" w:rsidP="00971E32">
      <w:pPr>
        <w:spacing w:after="0" w:line="240" w:lineRule="auto"/>
        <w:ind w:right="-143"/>
        <w:rPr>
          <w:rFonts w:ascii="Arial Black" w:hAnsi="Arial Black"/>
          <w:b/>
          <w:sz w:val="24"/>
          <w:szCs w:val="24"/>
        </w:rPr>
      </w:pPr>
      <w:r w:rsidRPr="008261AF">
        <w:rPr>
          <w:rFonts w:ascii="Arial Black" w:hAnsi="Arial Black"/>
          <w:b/>
          <w:sz w:val="24"/>
          <w:szCs w:val="24"/>
        </w:rPr>
        <w:t xml:space="preserve">Programma </w:t>
      </w:r>
      <w:r>
        <w:rPr>
          <w:rFonts w:ascii="Arial Black" w:hAnsi="Arial Black"/>
          <w:b/>
          <w:sz w:val="24"/>
          <w:szCs w:val="24"/>
        </w:rPr>
        <w:t>02</w:t>
      </w:r>
      <w:r w:rsidRPr="008261AF">
        <w:rPr>
          <w:rFonts w:ascii="Arial Black" w:hAnsi="Arial Black"/>
          <w:b/>
          <w:sz w:val="24"/>
          <w:szCs w:val="24"/>
        </w:rPr>
        <w:t xml:space="preserve"> – </w:t>
      </w:r>
      <w:r>
        <w:rPr>
          <w:rFonts w:ascii="Arial Black" w:hAnsi="Arial Black"/>
          <w:b/>
          <w:sz w:val="24"/>
          <w:szCs w:val="24"/>
        </w:rPr>
        <w:t xml:space="preserve">Edilizia residenziale pubblica e locale e piani di edilizia economica-popolare </w:t>
      </w:r>
    </w:p>
    <w:p w:rsidR="00971E32" w:rsidRDefault="00971E32" w:rsidP="00971E32">
      <w:pPr>
        <w:spacing w:after="0" w:line="240" w:lineRule="auto"/>
        <w:rPr>
          <w:rFonts w:ascii="Arial Black" w:hAnsi="Arial Black"/>
          <w:b/>
          <w:sz w:val="24"/>
          <w:szCs w:val="24"/>
        </w:rPr>
      </w:pPr>
    </w:p>
    <w:p w:rsidR="00971E32" w:rsidRDefault="00971E32" w:rsidP="00971E32">
      <w:pPr>
        <w:spacing w:after="0" w:line="240" w:lineRule="auto"/>
        <w:rPr>
          <w:rFonts w:ascii="Arial Black" w:hAnsi="Arial Black"/>
          <w:b/>
          <w:sz w:val="24"/>
          <w:szCs w:val="24"/>
        </w:rPr>
      </w:pPr>
    </w:p>
    <w:p w:rsidR="00971E32" w:rsidRPr="008261AF" w:rsidRDefault="00971E32" w:rsidP="00971E32">
      <w:pPr>
        <w:spacing w:after="0" w:line="240" w:lineRule="auto"/>
        <w:rPr>
          <w:rFonts w:ascii="Arial Black" w:hAnsi="Arial Black"/>
          <w:b/>
          <w:sz w:val="24"/>
          <w:szCs w:val="24"/>
        </w:rPr>
      </w:pPr>
    </w:p>
    <w:tbl>
      <w:tblPr>
        <w:tblStyle w:val="Grigliatabella"/>
        <w:tblW w:w="0" w:type="auto"/>
        <w:tblLook w:val="04A0" w:firstRow="1" w:lastRow="0" w:firstColumn="1" w:lastColumn="0" w:noHBand="0" w:noVBand="1"/>
      </w:tblPr>
      <w:tblGrid>
        <w:gridCol w:w="2943"/>
        <w:gridCol w:w="6835"/>
      </w:tblGrid>
      <w:tr w:rsidR="00971E32" w:rsidRPr="008261AF" w:rsidTr="00CA49B9">
        <w:tc>
          <w:tcPr>
            <w:tcW w:w="2943" w:type="dxa"/>
          </w:tcPr>
          <w:p w:rsidR="00971E32" w:rsidRPr="008261AF" w:rsidRDefault="00971E32" w:rsidP="00CA49B9">
            <w:pPr>
              <w:rPr>
                <w:rFonts w:ascii="Arial Black" w:hAnsi="Arial Black" w:cs="Arial"/>
                <w:b/>
                <w:sz w:val="20"/>
                <w:szCs w:val="20"/>
              </w:rPr>
            </w:pPr>
            <w:r>
              <w:rPr>
                <w:rFonts w:ascii="Arial Black" w:hAnsi="Arial Black" w:cs="Arial"/>
                <w:b/>
                <w:sz w:val="20"/>
                <w:szCs w:val="20"/>
              </w:rPr>
              <w:t>Voci</w:t>
            </w:r>
          </w:p>
        </w:tc>
        <w:tc>
          <w:tcPr>
            <w:tcW w:w="6835" w:type="dxa"/>
            <w:vAlign w:val="center"/>
          </w:tcPr>
          <w:p w:rsidR="00971E32" w:rsidRPr="00511282" w:rsidRDefault="00971E32" w:rsidP="00CA49B9">
            <w:pPr>
              <w:jc w:val="both"/>
              <w:rPr>
                <w:rFonts w:ascii="Arial" w:hAnsi="Arial" w:cs="Arial"/>
                <w:b/>
                <w:sz w:val="20"/>
                <w:szCs w:val="20"/>
              </w:rPr>
            </w:pPr>
            <w:r>
              <w:rPr>
                <w:rFonts w:ascii="Arial" w:hAnsi="Arial" w:cs="Arial"/>
                <w:b/>
                <w:sz w:val="20"/>
                <w:szCs w:val="20"/>
              </w:rPr>
              <w:t>Descrizione</w:t>
            </w:r>
          </w:p>
        </w:tc>
      </w:tr>
      <w:tr w:rsidR="00971E32" w:rsidRPr="008261AF" w:rsidTr="00CA49B9">
        <w:tc>
          <w:tcPr>
            <w:tcW w:w="2943" w:type="dxa"/>
          </w:tcPr>
          <w:p w:rsidR="00971E32" w:rsidRPr="008261AF" w:rsidRDefault="00971E32" w:rsidP="00CA49B9">
            <w:pPr>
              <w:rPr>
                <w:rFonts w:ascii="Arial Black" w:hAnsi="Arial Black" w:cs="Arial"/>
                <w:b/>
                <w:sz w:val="20"/>
                <w:szCs w:val="20"/>
              </w:rPr>
            </w:pPr>
            <w:r>
              <w:rPr>
                <w:rFonts w:ascii="Arial Black" w:hAnsi="Arial Black" w:cs="Arial"/>
                <w:b/>
                <w:sz w:val="20"/>
                <w:szCs w:val="20"/>
              </w:rPr>
              <w:t>Servizio Edilizia residenziale pubblica e locale e piani di edilizia economica - popolare</w:t>
            </w:r>
          </w:p>
        </w:tc>
        <w:tc>
          <w:tcPr>
            <w:tcW w:w="6835" w:type="dxa"/>
            <w:vAlign w:val="center"/>
          </w:tcPr>
          <w:p w:rsidR="00971E32" w:rsidRPr="00B3568B" w:rsidRDefault="00971E32" w:rsidP="00CA49B9">
            <w:pPr>
              <w:jc w:val="both"/>
              <w:rPr>
                <w:rFonts w:ascii="Arial" w:hAnsi="Arial" w:cs="Arial"/>
              </w:rPr>
            </w:pPr>
            <w:r>
              <w:rPr>
                <w:rFonts w:ascii="Arial" w:hAnsi="Arial" w:cs="Arial"/>
              </w:rPr>
              <w:t>Gli strumenti urbanistici prevedono scarsi margini di intervento. Ciò nonostante l’ amministrazione ha già avviato le procedure per consentire la realizzazione di interventi di edilizia economica - popolare</w:t>
            </w:r>
          </w:p>
        </w:tc>
      </w:tr>
      <w:tr w:rsidR="00971E32" w:rsidRPr="008261AF" w:rsidTr="00CA49B9">
        <w:tc>
          <w:tcPr>
            <w:tcW w:w="2943" w:type="dxa"/>
          </w:tcPr>
          <w:p w:rsidR="00971E32" w:rsidRPr="008261AF" w:rsidRDefault="00971E32" w:rsidP="00CA49B9">
            <w:pPr>
              <w:rPr>
                <w:rFonts w:ascii="Arial Black" w:hAnsi="Arial Black" w:cs="Arial"/>
                <w:b/>
                <w:sz w:val="20"/>
                <w:szCs w:val="20"/>
              </w:rPr>
            </w:pPr>
            <w:r>
              <w:rPr>
                <w:rFonts w:ascii="Arial Black" w:hAnsi="Arial Black" w:cs="Arial"/>
                <w:b/>
                <w:sz w:val="20"/>
                <w:szCs w:val="20"/>
              </w:rPr>
              <w:t>Interventi previsti</w:t>
            </w:r>
          </w:p>
        </w:tc>
        <w:tc>
          <w:tcPr>
            <w:tcW w:w="6835" w:type="dxa"/>
            <w:vAlign w:val="center"/>
          </w:tcPr>
          <w:p w:rsidR="00971E32" w:rsidRPr="00B3568B" w:rsidRDefault="00971E32" w:rsidP="00CA49B9">
            <w:pPr>
              <w:jc w:val="both"/>
              <w:rPr>
                <w:rFonts w:ascii="Arial" w:hAnsi="Arial" w:cs="Arial"/>
              </w:rPr>
            </w:pPr>
            <w:r>
              <w:rPr>
                <w:rFonts w:ascii="Arial" w:hAnsi="Arial" w:cs="Arial"/>
              </w:rPr>
              <w:t>Completamento iter procedurale per consentire la realizzazione</w:t>
            </w:r>
            <w:r w:rsidR="00C82585">
              <w:rPr>
                <w:rFonts w:ascii="Arial" w:hAnsi="Arial" w:cs="Arial"/>
              </w:rPr>
              <w:t xml:space="preserve"> di interventi di edilizia economica - popolare</w:t>
            </w:r>
          </w:p>
        </w:tc>
      </w:tr>
      <w:tr w:rsidR="00971E32" w:rsidRPr="008261AF" w:rsidTr="00CA49B9">
        <w:tc>
          <w:tcPr>
            <w:tcW w:w="2943" w:type="dxa"/>
          </w:tcPr>
          <w:p w:rsidR="00971E32" w:rsidRPr="008261AF" w:rsidRDefault="00971E32" w:rsidP="00CA49B9">
            <w:pPr>
              <w:rPr>
                <w:rFonts w:ascii="Arial Black" w:hAnsi="Arial Black"/>
              </w:rPr>
            </w:pPr>
            <w:r w:rsidRPr="008261AF">
              <w:rPr>
                <w:rFonts w:ascii="Arial Black" w:hAnsi="Arial Black"/>
              </w:rPr>
              <w:t>Ambito strategico</w:t>
            </w:r>
            <w:r>
              <w:rPr>
                <w:rFonts w:ascii="Arial Black" w:hAnsi="Arial Black"/>
              </w:rPr>
              <w:t xml:space="preserve"> (linee di indirizzo)</w:t>
            </w:r>
          </w:p>
        </w:tc>
        <w:tc>
          <w:tcPr>
            <w:tcW w:w="6835" w:type="dxa"/>
            <w:vAlign w:val="center"/>
          </w:tcPr>
          <w:p w:rsidR="00971E32" w:rsidRPr="00B3568B" w:rsidRDefault="00C82585" w:rsidP="00CA49B9">
            <w:pPr>
              <w:jc w:val="both"/>
              <w:rPr>
                <w:rFonts w:ascii="Arial" w:hAnsi="Arial" w:cs="Arial"/>
              </w:rPr>
            </w:pPr>
            <w:r>
              <w:rPr>
                <w:rFonts w:ascii="Arial" w:hAnsi="Arial" w:cs="Arial"/>
              </w:rPr>
              <w:t>Una città a misura di cittadino</w:t>
            </w:r>
          </w:p>
        </w:tc>
      </w:tr>
      <w:tr w:rsidR="00971E32" w:rsidRPr="008261AF" w:rsidTr="00CA49B9">
        <w:tc>
          <w:tcPr>
            <w:tcW w:w="2943" w:type="dxa"/>
          </w:tcPr>
          <w:p w:rsidR="00971E32" w:rsidRDefault="00971E32" w:rsidP="00CA49B9">
            <w:pPr>
              <w:rPr>
                <w:rFonts w:ascii="Arial Black" w:hAnsi="Arial Black"/>
              </w:rPr>
            </w:pPr>
            <w:r w:rsidRPr="008261AF">
              <w:rPr>
                <w:rFonts w:ascii="Arial Black" w:hAnsi="Arial Black"/>
              </w:rPr>
              <w:t>Soggetti interessati</w:t>
            </w:r>
          </w:p>
          <w:p w:rsidR="00971E32" w:rsidRPr="008261AF" w:rsidRDefault="00971E32" w:rsidP="00CA49B9">
            <w:pPr>
              <w:rPr>
                <w:rFonts w:ascii="Arial Black" w:hAnsi="Arial Black"/>
              </w:rPr>
            </w:pPr>
            <w:r>
              <w:rPr>
                <w:rFonts w:ascii="Arial Black" w:hAnsi="Arial Black"/>
              </w:rPr>
              <w:t>(stakeholder – portatori di interesse)</w:t>
            </w:r>
          </w:p>
        </w:tc>
        <w:tc>
          <w:tcPr>
            <w:tcW w:w="6835" w:type="dxa"/>
            <w:vAlign w:val="center"/>
          </w:tcPr>
          <w:p w:rsidR="00971E32" w:rsidRPr="00B3568B" w:rsidRDefault="00C82585" w:rsidP="00CA49B9">
            <w:pPr>
              <w:jc w:val="both"/>
              <w:rPr>
                <w:rFonts w:ascii="Arial" w:hAnsi="Arial" w:cs="Arial"/>
              </w:rPr>
            </w:pPr>
            <w:r>
              <w:rPr>
                <w:rFonts w:ascii="Arial" w:hAnsi="Arial" w:cs="Arial"/>
              </w:rPr>
              <w:t>Cittadini residenti</w:t>
            </w:r>
          </w:p>
        </w:tc>
      </w:tr>
      <w:tr w:rsidR="00971E32" w:rsidRPr="008261AF" w:rsidTr="00CA49B9">
        <w:tc>
          <w:tcPr>
            <w:tcW w:w="2943" w:type="dxa"/>
          </w:tcPr>
          <w:p w:rsidR="00971E32" w:rsidRPr="008261AF" w:rsidRDefault="00971E32" w:rsidP="00CA49B9">
            <w:pPr>
              <w:rPr>
                <w:rFonts w:ascii="Arial Black" w:hAnsi="Arial Black"/>
              </w:rPr>
            </w:pPr>
            <w:r w:rsidRPr="008261AF">
              <w:rPr>
                <w:rFonts w:ascii="Arial Black" w:hAnsi="Arial Black"/>
              </w:rPr>
              <w:t>Motivazione</w:t>
            </w:r>
            <w:r>
              <w:rPr>
                <w:rFonts w:ascii="Arial Black" w:hAnsi="Arial Black"/>
              </w:rPr>
              <w:t>, obiettivi</w:t>
            </w:r>
            <w:r w:rsidRPr="008261AF">
              <w:rPr>
                <w:rFonts w:ascii="Arial Black" w:hAnsi="Arial Black"/>
              </w:rPr>
              <w:t xml:space="preserve"> e/o finalità dell’ intervento</w:t>
            </w:r>
            <w:r>
              <w:rPr>
                <w:rFonts w:ascii="Arial Black" w:hAnsi="Arial Black"/>
              </w:rPr>
              <w:t xml:space="preserve"> o degli interventi</w:t>
            </w:r>
          </w:p>
        </w:tc>
        <w:tc>
          <w:tcPr>
            <w:tcW w:w="6835" w:type="dxa"/>
            <w:vAlign w:val="center"/>
          </w:tcPr>
          <w:p w:rsidR="00971E32" w:rsidRPr="00B3568B" w:rsidRDefault="00C82585" w:rsidP="00CA49B9">
            <w:pPr>
              <w:jc w:val="both"/>
              <w:rPr>
                <w:rFonts w:ascii="Arial" w:hAnsi="Arial" w:cs="Arial"/>
              </w:rPr>
            </w:pPr>
            <w:r>
              <w:rPr>
                <w:rFonts w:ascii="Arial" w:hAnsi="Arial" w:cs="Arial"/>
              </w:rPr>
              <w:t>Offrire nuove opportunità sul fronte residenziale</w:t>
            </w:r>
          </w:p>
        </w:tc>
      </w:tr>
      <w:tr w:rsidR="00971E32" w:rsidRPr="008261AF" w:rsidTr="00CA49B9">
        <w:tc>
          <w:tcPr>
            <w:tcW w:w="2943" w:type="dxa"/>
          </w:tcPr>
          <w:p w:rsidR="00971E32" w:rsidRPr="008261AF" w:rsidRDefault="00971E32" w:rsidP="00CA49B9">
            <w:pPr>
              <w:rPr>
                <w:rFonts w:ascii="Arial Black" w:hAnsi="Arial Black"/>
              </w:rPr>
            </w:pPr>
            <w:r w:rsidRPr="008261AF">
              <w:rPr>
                <w:rFonts w:ascii="Arial Black" w:hAnsi="Arial Black"/>
              </w:rPr>
              <w:t>Valutazione sui mezzi finanziari</w:t>
            </w:r>
          </w:p>
        </w:tc>
        <w:tc>
          <w:tcPr>
            <w:tcW w:w="6835" w:type="dxa"/>
            <w:vAlign w:val="center"/>
          </w:tcPr>
          <w:p w:rsidR="00971E32" w:rsidRPr="00B3568B" w:rsidRDefault="00C82585" w:rsidP="00CA49B9">
            <w:pPr>
              <w:jc w:val="both"/>
              <w:rPr>
                <w:rFonts w:ascii="Arial" w:hAnsi="Arial" w:cs="Arial"/>
              </w:rPr>
            </w:pPr>
            <w:r>
              <w:rPr>
                <w:rFonts w:ascii="Arial" w:hAnsi="Arial" w:cs="Arial"/>
              </w:rPr>
              <w:t>In questo momento non sono previste risorse finanziarie da impegnare</w:t>
            </w:r>
          </w:p>
        </w:tc>
      </w:tr>
    </w:tbl>
    <w:p w:rsidR="00971E32" w:rsidRDefault="00971E32" w:rsidP="00971E32">
      <w:pPr>
        <w:spacing w:after="0" w:line="240" w:lineRule="auto"/>
        <w:rPr>
          <w:rFonts w:ascii="Arial Black" w:hAnsi="Arial Black"/>
        </w:rPr>
      </w:pPr>
    </w:p>
    <w:p w:rsidR="00971E32" w:rsidRDefault="00971E32" w:rsidP="00971E32">
      <w:pPr>
        <w:spacing w:after="0" w:line="240" w:lineRule="auto"/>
        <w:rPr>
          <w:rFonts w:ascii="Arial Black" w:hAnsi="Arial Black"/>
        </w:rPr>
      </w:pPr>
    </w:p>
    <w:p w:rsidR="00971E32" w:rsidRDefault="00971E32" w:rsidP="00971E32">
      <w:pPr>
        <w:spacing w:after="0" w:line="240" w:lineRule="auto"/>
        <w:rPr>
          <w:rFonts w:ascii="Arial Black" w:hAnsi="Arial Black"/>
        </w:rPr>
      </w:pPr>
    </w:p>
    <w:p w:rsidR="00971E32" w:rsidRDefault="00971E32" w:rsidP="00971E32">
      <w:pPr>
        <w:spacing w:after="0" w:line="240" w:lineRule="auto"/>
        <w:rPr>
          <w:rFonts w:ascii="Arial Black" w:hAnsi="Arial Black"/>
        </w:rPr>
      </w:pPr>
    </w:p>
    <w:p w:rsidR="00971E32" w:rsidRDefault="00971E32" w:rsidP="00971E32">
      <w:pPr>
        <w:spacing w:after="0" w:line="240" w:lineRule="auto"/>
        <w:rPr>
          <w:rFonts w:ascii="Arial Black" w:hAnsi="Arial Black"/>
        </w:rPr>
      </w:pPr>
    </w:p>
    <w:p w:rsidR="00971E32" w:rsidRDefault="00971E32" w:rsidP="00971E32">
      <w:pPr>
        <w:spacing w:after="0" w:line="240" w:lineRule="auto"/>
        <w:rPr>
          <w:rFonts w:ascii="Arial Black" w:hAnsi="Arial Black"/>
        </w:rPr>
      </w:pPr>
    </w:p>
    <w:p w:rsidR="00971E32" w:rsidRDefault="00971E32" w:rsidP="00971E32">
      <w:pPr>
        <w:spacing w:after="0" w:line="240" w:lineRule="auto"/>
        <w:rPr>
          <w:rFonts w:ascii="Arial Black" w:hAnsi="Arial Black"/>
        </w:rPr>
      </w:pPr>
    </w:p>
    <w:p w:rsidR="00971E32" w:rsidRDefault="00971E32" w:rsidP="00971E32">
      <w:pPr>
        <w:spacing w:after="0" w:line="240" w:lineRule="auto"/>
        <w:rPr>
          <w:rFonts w:ascii="Arial Black" w:hAnsi="Arial Black"/>
        </w:rPr>
      </w:pPr>
    </w:p>
    <w:p w:rsidR="00971E32" w:rsidRDefault="00971E32" w:rsidP="00971E32">
      <w:pPr>
        <w:spacing w:after="0" w:line="240" w:lineRule="auto"/>
        <w:rPr>
          <w:rFonts w:ascii="Arial Black" w:hAnsi="Arial Black"/>
        </w:rPr>
      </w:pPr>
    </w:p>
    <w:p w:rsidR="00971E32" w:rsidRDefault="00971E32" w:rsidP="00971E32">
      <w:pPr>
        <w:spacing w:after="0" w:line="240" w:lineRule="auto"/>
        <w:rPr>
          <w:rFonts w:ascii="Arial Black" w:hAnsi="Arial Black"/>
        </w:rPr>
      </w:pPr>
    </w:p>
    <w:p w:rsidR="00971E32" w:rsidRDefault="00971E32" w:rsidP="00971E32">
      <w:pPr>
        <w:spacing w:after="0" w:line="240" w:lineRule="auto"/>
        <w:rPr>
          <w:rFonts w:ascii="Arial Black" w:hAnsi="Arial Black"/>
        </w:rPr>
      </w:pPr>
    </w:p>
    <w:p w:rsidR="00971E32" w:rsidRDefault="00971E32" w:rsidP="00971E32">
      <w:pPr>
        <w:spacing w:after="0" w:line="240" w:lineRule="auto"/>
        <w:rPr>
          <w:rFonts w:ascii="Arial Black" w:hAnsi="Arial Black"/>
        </w:rPr>
      </w:pPr>
    </w:p>
    <w:p w:rsidR="00971E32" w:rsidRPr="008261AF" w:rsidRDefault="00971E32" w:rsidP="00971E32">
      <w:pPr>
        <w:spacing w:after="0" w:line="240" w:lineRule="auto"/>
        <w:rPr>
          <w:rFonts w:ascii="Arial Black" w:hAnsi="Arial Black"/>
        </w:rPr>
      </w:pPr>
    </w:p>
    <w:p w:rsidR="001E7760" w:rsidRDefault="001E7760" w:rsidP="001E7760">
      <w:pPr>
        <w:spacing w:after="0" w:line="240" w:lineRule="auto"/>
        <w:rPr>
          <w:rFonts w:ascii="Arial Black" w:hAnsi="Arial Black"/>
          <w:b/>
          <w:sz w:val="30"/>
          <w:szCs w:val="30"/>
        </w:rPr>
      </w:pPr>
    </w:p>
    <w:p w:rsidR="00C82585" w:rsidRDefault="00C82585" w:rsidP="001E7760">
      <w:pPr>
        <w:spacing w:after="0" w:line="240" w:lineRule="auto"/>
        <w:rPr>
          <w:rFonts w:ascii="Arial Black" w:hAnsi="Arial Black"/>
          <w:b/>
          <w:sz w:val="30"/>
          <w:szCs w:val="30"/>
        </w:rPr>
      </w:pPr>
    </w:p>
    <w:p w:rsidR="00C82585" w:rsidRDefault="00C82585" w:rsidP="001E7760">
      <w:pPr>
        <w:spacing w:after="0" w:line="240" w:lineRule="auto"/>
        <w:rPr>
          <w:rFonts w:ascii="Arial Black" w:hAnsi="Arial Black"/>
          <w:b/>
          <w:sz w:val="30"/>
          <w:szCs w:val="30"/>
        </w:rPr>
      </w:pPr>
    </w:p>
    <w:p w:rsidR="001E7760" w:rsidRDefault="001E7760" w:rsidP="001E7760">
      <w:pPr>
        <w:spacing w:after="0" w:line="240" w:lineRule="auto"/>
        <w:rPr>
          <w:rFonts w:ascii="Arial Black" w:hAnsi="Arial Black"/>
          <w:b/>
          <w:sz w:val="30"/>
          <w:szCs w:val="30"/>
        </w:rPr>
      </w:pPr>
    </w:p>
    <w:p w:rsidR="001E7760" w:rsidRPr="00587806" w:rsidRDefault="001E7760" w:rsidP="001E7760">
      <w:pPr>
        <w:spacing w:after="0" w:line="240" w:lineRule="auto"/>
        <w:rPr>
          <w:rFonts w:ascii="Arial Black" w:hAnsi="Arial Black"/>
          <w:b/>
          <w:sz w:val="30"/>
          <w:szCs w:val="30"/>
        </w:rPr>
      </w:pPr>
      <w:r w:rsidRPr="00B93019">
        <w:rPr>
          <w:rFonts w:ascii="Arial Black" w:hAnsi="Arial Black"/>
          <w:b/>
          <w:sz w:val="32"/>
          <w:szCs w:val="32"/>
        </w:rPr>
        <w:t>Missione 9 – Sviluppo sostenibile e tutela del territorio e</w:t>
      </w:r>
      <w:r w:rsidRPr="00587806">
        <w:rPr>
          <w:rFonts w:ascii="Arial Black" w:hAnsi="Arial Black"/>
          <w:b/>
          <w:sz w:val="30"/>
          <w:szCs w:val="30"/>
        </w:rPr>
        <w:t xml:space="preserve"> dell’ambiente</w:t>
      </w:r>
    </w:p>
    <w:p w:rsidR="001E7760" w:rsidRDefault="001E7760" w:rsidP="001E7760">
      <w:pPr>
        <w:spacing w:after="0" w:line="240" w:lineRule="auto"/>
        <w:ind w:right="-143"/>
        <w:rPr>
          <w:rFonts w:ascii="Arial Black" w:hAnsi="Arial Black"/>
          <w:b/>
          <w:sz w:val="24"/>
          <w:szCs w:val="24"/>
        </w:rPr>
      </w:pPr>
      <w:r w:rsidRPr="008261AF">
        <w:rPr>
          <w:rFonts w:ascii="Arial Black" w:hAnsi="Arial Black"/>
          <w:b/>
          <w:sz w:val="24"/>
          <w:szCs w:val="24"/>
        </w:rPr>
        <w:t xml:space="preserve">Programma </w:t>
      </w:r>
      <w:r>
        <w:rPr>
          <w:rFonts w:ascii="Arial Black" w:hAnsi="Arial Black"/>
          <w:b/>
          <w:sz w:val="24"/>
          <w:szCs w:val="24"/>
        </w:rPr>
        <w:t>02</w:t>
      </w:r>
      <w:r w:rsidRPr="008261AF">
        <w:rPr>
          <w:rFonts w:ascii="Arial Black" w:hAnsi="Arial Black"/>
          <w:b/>
          <w:sz w:val="24"/>
          <w:szCs w:val="24"/>
        </w:rPr>
        <w:t xml:space="preserve"> – </w:t>
      </w:r>
      <w:r>
        <w:rPr>
          <w:rFonts w:ascii="Arial Black" w:hAnsi="Arial Black"/>
          <w:b/>
          <w:sz w:val="24"/>
          <w:szCs w:val="24"/>
        </w:rPr>
        <w:t>Tutela, valorizzazione e recupero ambientale</w:t>
      </w:r>
    </w:p>
    <w:p w:rsidR="001E7760" w:rsidRPr="008261AF" w:rsidRDefault="001E7760" w:rsidP="001E7760">
      <w:pPr>
        <w:spacing w:after="0" w:line="240" w:lineRule="auto"/>
        <w:rPr>
          <w:rFonts w:ascii="Arial Black" w:hAnsi="Arial Black"/>
          <w:b/>
          <w:sz w:val="24"/>
          <w:szCs w:val="24"/>
        </w:rPr>
      </w:pPr>
    </w:p>
    <w:tbl>
      <w:tblPr>
        <w:tblStyle w:val="Grigliatabella"/>
        <w:tblW w:w="0" w:type="auto"/>
        <w:tblLook w:val="04A0" w:firstRow="1" w:lastRow="0" w:firstColumn="1" w:lastColumn="0" w:noHBand="0" w:noVBand="1"/>
      </w:tblPr>
      <w:tblGrid>
        <w:gridCol w:w="2917"/>
        <w:gridCol w:w="6711"/>
      </w:tblGrid>
      <w:tr w:rsidR="001E7760" w:rsidRPr="008261AF" w:rsidTr="00F47B53">
        <w:tc>
          <w:tcPr>
            <w:tcW w:w="2917" w:type="dxa"/>
          </w:tcPr>
          <w:p w:rsidR="001E7760" w:rsidRPr="00CB2540" w:rsidRDefault="001E7760" w:rsidP="00F47B53">
            <w:pPr>
              <w:rPr>
                <w:rFonts w:ascii="Arial Black" w:hAnsi="Arial Black" w:cs="Arial"/>
                <w:sz w:val="20"/>
                <w:szCs w:val="20"/>
              </w:rPr>
            </w:pPr>
            <w:r w:rsidRPr="00CB2540">
              <w:rPr>
                <w:rFonts w:ascii="Arial Black" w:hAnsi="Arial Black" w:cs="Arial"/>
                <w:sz w:val="20"/>
                <w:szCs w:val="20"/>
              </w:rPr>
              <w:t>Servizi</w:t>
            </w:r>
          </w:p>
        </w:tc>
        <w:tc>
          <w:tcPr>
            <w:tcW w:w="6711" w:type="dxa"/>
            <w:vAlign w:val="center"/>
          </w:tcPr>
          <w:p w:rsidR="001E7760" w:rsidRPr="00CB2540" w:rsidRDefault="001E7760" w:rsidP="00F47B53">
            <w:pPr>
              <w:jc w:val="both"/>
              <w:rPr>
                <w:rFonts w:ascii="Arial" w:hAnsi="Arial" w:cs="Arial"/>
                <w:b/>
                <w:sz w:val="20"/>
                <w:szCs w:val="20"/>
              </w:rPr>
            </w:pPr>
            <w:r w:rsidRPr="00CB2540">
              <w:rPr>
                <w:rFonts w:ascii="Arial" w:hAnsi="Arial" w:cs="Arial"/>
                <w:b/>
                <w:sz w:val="20"/>
                <w:szCs w:val="20"/>
              </w:rPr>
              <w:t>Descrizione</w:t>
            </w:r>
          </w:p>
        </w:tc>
      </w:tr>
      <w:tr w:rsidR="001E7760" w:rsidRPr="008261AF" w:rsidTr="00F47B53">
        <w:tc>
          <w:tcPr>
            <w:tcW w:w="2917" w:type="dxa"/>
          </w:tcPr>
          <w:p w:rsidR="001E7760" w:rsidRPr="00CB2540" w:rsidRDefault="001E7760" w:rsidP="001E7760">
            <w:pPr>
              <w:pStyle w:val="Paragrafoelenco"/>
              <w:numPr>
                <w:ilvl w:val="0"/>
                <w:numId w:val="36"/>
              </w:numPr>
              <w:rPr>
                <w:rFonts w:ascii="Arial Black" w:hAnsi="Arial Black" w:cs="Arial"/>
                <w:sz w:val="20"/>
                <w:szCs w:val="20"/>
              </w:rPr>
            </w:pPr>
            <w:r w:rsidRPr="00CB2540">
              <w:rPr>
                <w:rFonts w:ascii="Arial Black" w:hAnsi="Arial Black"/>
                <w:sz w:val="20"/>
                <w:szCs w:val="20"/>
              </w:rPr>
              <w:t>Ambiente</w:t>
            </w:r>
          </w:p>
          <w:p w:rsidR="001E7760" w:rsidRPr="0081595D" w:rsidRDefault="001E7760" w:rsidP="001E7760">
            <w:pPr>
              <w:pStyle w:val="Paragrafoelenco"/>
              <w:numPr>
                <w:ilvl w:val="0"/>
                <w:numId w:val="36"/>
              </w:numPr>
              <w:rPr>
                <w:rFonts w:ascii="Arial Black" w:hAnsi="Arial Black" w:cs="Arial"/>
                <w:sz w:val="20"/>
                <w:szCs w:val="20"/>
              </w:rPr>
            </w:pPr>
            <w:r>
              <w:rPr>
                <w:rFonts w:ascii="Arial Black" w:hAnsi="Arial Black"/>
                <w:sz w:val="20"/>
                <w:szCs w:val="20"/>
              </w:rPr>
              <w:t>Verde pubblico</w:t>
            </w:r>
          </w:p>
          <w:p w:rsidR="001E7760" w:rsidRPr="00CB2540" w:rsidRDefault="001E7760" w:rsidP="001E7760">
            <w:pPr>
              <w:pStyle w:val="Paragrafoelenco"/>
              <w:numPr>
                <w:ilvl w:val="0"/>
                <w:numId w:val="36"/>
              </w:numPr>
              <w:rPr>
                <w:rFonts w:ascii="Arial Black" w:hAnsi="Arial Black" w:cs="Arial"/>
                <w:sz w:val="20"/>
                <w:szCs w:val="20"/>
              </w:rPr>
            </w:pPr>
            <w:r>
              <w:rPr>
                <w:rFonts w:ascii="Arial Black" w:hAnsi="Arial Black"/>
                <w:sz w:val="20"/>
                <w:szCs w:val="20"/>
              </w:rPr>
              <w:t>Arredo Urbano</w:t>
            </w:r>
          </w:p>
        </w:tc>
        <w:tc>
          <w:tcPr>
            <w:tcW w:w="6711" w:type="dxa"/>
            <w:vAlign w:val="center"/>
          </w:tcPr>
          <w:p w:rsidR="001E7760" w:rsidRDefault="001E7760" w:rsidP="00F47B53">
            <w:pPr>
              <w:jc w:val="both"/>
              <w:rPr>
                <w:rFonts w:ascii="Arial" w:hAnsi="Arial" w:cs="Arial"/>
                <w:sz w:val="20"/>
                <w:szCs w:val="20"/>
              </w:rPr>
            </w:pPr>
            <w:r w:rsidRPr="00CB2540">
              <w:rPr>
                <w:rFonts w:ascii="Arial" w:hAnsi="Arial" w:cs="Arial"/>
                <w:b/>
                <w:sz w:val="20"/>
                <w:szCs w:val="20"/>
              </w:rPr>
              <w:t xml:space="preserve">Ambiente: </w:t>
            </w:r>
            <w:r>
              <w:rPr>
                <w:rFonts w:ascii="Arial" w:hAnsi="Arial" w:cs="Arial"/>
                <w:sz w:val="20"/>
                <w:szCs w:val="20"/>
              </w:rPr>
              <w:t>Il servizio è finalizzato alla pulizia dei fondali e alla salvaguardia della risorsa mare, tramite l’ausilio di associazioni di sub che operano nel territorio locale, la Guardia Costiera, nonché l’Area Marina Protetta Punta della Campanella.</w:t>
            </w:r>
          </w:p>
          <w:p w:rsidR="001E7760" w:rsidRDefault="001E7760" w:rsidP="00F47B53">
            <w:pPr>
              <w:jc w:val="both"/>
              <w:rPr>
                <w:rFonts w:ascii="Arial" w:hAnsi="Arial" w:cs="Arial"/>
                <w:sz w:val="20"/>
                <w:szCs w:val="20"/>
              </w:rPr>
            </w:pPr>
            <w:r>
              <w:rPr>
                <w:rFonts w:ascii="Arial" w:hAnsi="Arial" w:cs="Arial"/>
                <w:sz w:val="20"/>
                <w:szCs w:val="20"/>
              </w:rPr>
              <w:t>Inoltre esso è rivolto alle aree periferiche e al loro valore sul piano turistico, paesaggistico e culturale (area della Regina Giovanna o delle Tore).</w:t>
            </w:r>
          </w:p>
          <w:p w:rsidR="001E7760" w:rsidRDefault="001E7760" w:rsidP="00F47B53">
            <w:pPr>
              <w:jc w:val="both"/>
              <w:rPr>
                <w:rFonts w:ascii="Arial" w:hAnsi="Arial" w:cs="Arial"/>
                <w:sz w:val="20"/>
                <w:szCs w:val="20"/>
              </w:rPr>
            </w:pPr>
            <w:r>
              <w:rPr>
                <w:rFonts w:ascii="Arial" w:hAnsi="Arial" w:cs="Arial"/>
                <w:sz w:val="20"/>
                <w:szCs w:val="20"/>
              </w:rPr>
              <w:t>Tra le attività che vedono interessato il servizio figurano anche quelle connesse alla tutela ed alla protezione degli animali cittadini, in particolar modo degli animali vaganti o randagi e dei gatti liberi.</w:t>
            </w:r>
          </w:p>
          <w:p w:rsidR="001E7760" w:rsidRDefault="001E7760" w:rsidP="00F47B53">
            <w:pPr>
              <w:jc w:val="both"/>
              <w:rPr>
                <w:rFonts w:ascii="Arial" w:hAnsi="Arial" w:cs="Arial"/>
                <w:sz w:val="20"/>
                <w:szCs w:val="20"/>
              </w:rPr>
            </w:pPr>
            <w:r w:rsidRPr="00664104">
              <w:rPr>
                <w:rFonts w:ascii="Arial" w:hAnsi="Arial" w:cs="Arial"/>
                <w:b/>
                <w:sz w:val="20"/>
                <w:szCs w:val="20"/>
              </w:rPr>
              <w:t>Verde</w:t>
            </w:r>
            <w:r>
              <w:rPr>
                <w:rFonts w:ascii="Arial" w:hAnsi="Arial" w:cs="Arial"/>
                <w:b/>
                <w:sz w:val="20"/>
                <w:szCs w:val="20"/>
              </w:rPr>
              <w:t xml:space="preserve"> pubblico: </w:t>
            </w:r>
            <w:r w:rsidRPr="008C7EFC">
              <w:rPr>
                <w:rFonts w:ascii="Arial" w:hAnsi="Arial" w:cs="Arial"/>
                <w:sz w:val="20"/>
                <w:szCs w:val="20"/>
              </w:rPr>
              <w:t>Il servizio</w:t>
            </w:r>
            <w:r>
              <w:rPr>
                <w:rFonts w:ascii="Arial" w:hAnsi="Arial" w:cs="Arial"/>
                <w:sz w:val="20"/>
                <w:szCs w:val="20"/>
              </w:rPr>
              <w:t xml:space="preserve"> è impegnato nel garantire la cura, la manutenzione del verde pubblico.</w:t>
            </w:r>
          </w:p>
          <w:p w:rsidR="001E7760" w:rsidRPr="0081595D" w:rsidRDefault="001E7760" w:rsidP="00F47B53">
            <w:pPr>
              <w:jc w:val="both"/>
              <w:rPr>
                <w:rFonts w:ascii="Arial" w:hAnsi="Arial" w:cs="Arial"/>
                <w:b/>
                <w:sz w:val="20"/>
                <w:szCs w:val="20"/>
              </w:rPr>
            </w:pPr>
            <w:r w:rsidRPr="0081595D">
              <w:rPr>
                <w:rFonts w:ascii="Arial" w:hAnsi="Arial" w:cs="Arial"/>
                <w:b/>
                <w:sz w:val="20"/>
                <w:szCs w:val="20"/>
              </w:rPr>
              <w:t>Arredo Urbano:</w:t>
            </w:r>
          </w:p>
          <w:p w:rsidR="001E7760" w:rsidRPr="0081595D" w:rsidRDefault="001E7760" w:rsidP="00F47B53">
            <w:pPr>
              <w:jc w:val="both"/>
              <w:rPr>
                <w:rFonts w:ascii="Arial" w:hAnsi="Arial" w:cs="Arial"/>
                <w:sz w:val="20"/>
                <w:szCs w:val="20"/>
              </w:rPr>
            </w:pPr>
            <w:r w:rsidRPr="0081595D">
              <w:rPr>
                <w:rFonts w:ascii="Arial" w:hAnsi="Arial" w:cs="Arial"/>
                <w:sz w:val="20"/>
                <w:szCs w:val="20"/>
              </w:rPr>
              <w:t>Gestione e cura dell’arredo urbano;</w:t>
            </w:r>
          </w:p>
          <w:p w:rsidR="001E7760" w:rsidRDefault="001E7760" w:rsidP="00F47B53">
            <w:pPr>
              <w:jc w:val="both"/>
              <w:rPr>
                <w:rFonts w:ascii="Arial" w:hAnsi="Arial" w:cs="Arial"/>
                <w:sz w:val="20"/>
                <w:szCs w:val="20"/>
              </w:rPr>
            </w:pPr>
            <w:r>
              <w:rPr>
                <w:rFonts w:ascii="Arial" w:hAnsi="Arial" w:cs="Arial"/>
                <w:sz w:val="20"/>
                <w:szCs w:val="20"/>
              </w:rPr>
              <w:t>Miglioramento delle fruibilità urbane mediante ordinaria e straordinaria manutenzione di arredo urbano.</w:t>
            </w:r>
          </w:p>
          <w:p w:rsidR="001E7760" w:rsidRPr="00B569BD" w:rsidRDefault="001E7760" w:rsidP="00F47B53">
            <w:pPr>
              <w:jc w:val="both"/>
              <w:rPr>
                <w:rFonts w:ascii="Arial" w:hAnsi="Arial" w:cs="Arial"/>
                <w:b/>
                <w:sz w:val="20"/>
                <w:szCs w:val="20"/>
              </w:rPr>
            </w:pPr>
            <w:r w:rsidRPr="00B569BD">
              <w:rPr>
                <w:rFonts w:ascii="Arial" w:hAnsi="Arial" w:cs="Arial"/>
                <w:b/>
                <w:sz w:val="20"/>
                <w:szCs w:val="20"/>
              </w:rPr>
              <w:t>Rete fognaria:</w:t>
            </w:r>
          </w:p>
          <w:p w:rsidR="001E7760" w:rsidRPr="00B569BD" w:rsidRDefault="001E7760" w:rsidP="001E7760">
            <w:pPr>
              <w:pStyle w:val="Paragrafoelenco"/>
              <w:numPr>
                <w:ilvl w:val="0"/>
                <w:numId w:val="39"/>
              </w:numPr>
              <w:jc w:val="both"/>
              <w:rPr>
                <w:rFonts w:ascii="Arial" w:hAnsi="Arial" w:cs="Arial"/>
                <w:sz w:val="20"/>
                <w:szCs w:val="20"/>
              </w:rPr>
            </w:pPr>
            <w:r w:rsidRPr="00B569BD">
              <w:rPr>
                <w:rFonts w:ascii="Arial" w:hAnsi="Arial" w:cs="Arial"/>
                <w:sz w:val="20"/>
                <w:szCs w:val="20"/>
              </w:rPr>
              <w:t>Autorizzazione su suolo pubblico su richiesta della GORI sia su rete fognaria che idrica;</w:t>
            </w:r>
          </w:p>
          <w:p w:rsidR="001E7760" w:rsidRDefault="001E7760" w:rsidP="001E7760">
            <w:pPr>
              <w:pStyle w:val="Paragrafoelenco"/>
              <w:numPr>
                <w:ilvl w:val="0"/>
                <w:numId w:val="39"/>
              </w:numPr>
              <w:jc w:val="both"/>
              <w:rPr>
                <w:rFonts w:ascii="Arial" w:hAnsi="Arial" w:cs="Arial"/>
                <w:sz w:val="20"/>
                <w:szCs w:val="20"/>
              </w:rPr>
            </w:pPr>
            <w:r w:rsidRPr="00B569BD">
              <w:rPr>
                <w:rFonts w:ascii="Arial" w:hAnsi="Arial" w:cs="Arial"/>
                <w:sz w:val="20"/>
                <w:szCs w:val="20"/>
              </w:rPr>
              <w:t>Rapporti con l’Ente d’ambito Sarnese-Vesuviano e con la GORI in fase operativa;</w:t>
            </w:r>
          </w:p>
          <w:p w:rsidR="001E7760" w:rsidRDefault="001E7760" w:rsidP="00F47B53">
            <w:pPr>
              <w:jc w:val="both"/>
              <w:rPr>
                <w:rFonts w:ascii="Arial" w:hAnsi="Arial" w:cs="Arial"/>
                <w:b/>
                <w:sz w:val="20"/>
                <w:szCs w:val="20"/>
              </w:rPr>
            </w:pPr>
            <w:r>
              <w:rPr>
                <w:rFonts w:ascii="Arial" w:hAnsi="Arial" w:cs="Arial"/>
                <w:b/>
                <w:sz w:val="20"/>
                <w:szCs w:val="20"/>
              </w:rPr>
              <w:t>Rete pluviale (bianca):</w:t>
            </w:r>
          </w:p>
          <w:p w:rsidR="001E7760" w:rsidRDefault="001E7760" w:rsidP="001E7760">
            <w:pPr>
              <w:pStyle w:val="Paragrafoelenco"/>
              <w:numPr>
                <w:ilvl w:val="0"/>
                <w:numId w:val="40"/>
              </w:numPr>
              <w:jc w:val="both"/>
              <w:rPr>
                <w:rFonts w:ascii="Arial" w:hAnsi="Arial" w:cs="Arial"/>
                <w:sz w:val="20"/>
                <w:szCs w:val="20"/>
              </w:rPr>
            </w:pPr>
            <w:r>
              <w:rPr>
                <w:rFonts w:ascii="Arial" w:hAnsi="Arial" w:cs="Arial"/>
                <w:sz w:val="20"/>
                <w:szCs w:val="20"/>
              </w:rPr>
              <w:t>Verifica tecnica dello stato della rete;</w:t>
            </w:r>
          </w:p>
          <w:p w:rsidR="001E7760" w:rsidRDefault="001E7760" w:rsidP="001E7760">
            <w:pPr>
              <w:pStyle w:val="Paragrafoelenco"/>
              <w:numPr>
                <w:ilvl w:val="0"/>
                <w:numId w:val="40"/>
              </w:numPr>
              <w:jc w:val="both"/>
              <w:rPr>
                <w:rFonts w:ascii="Arial" w:hAnsi="Arial" w:cs="Arial"/>
                <w:sz w:val="20"/>
                <w:szCs w:val="20"/>
              </w:rPr>
            </w:pPr>
            <w:r>
              <w:rPr>
                <w:rFonts w:ascii="Arial" w:hAnsi="Arial" w:cs="Arial"/>
                <w:sz w:val="20"/>
                <w:szCs w:val="20"/>
              </w:rPr>
              <w:t>Autorizzazioni allo scarico su rete pluviale comunale;</w:t>
            </w:r>
          </w:p>
          <w:p w:rsidR="001E7760" w:rsidRDefault="001E7760" w:rsidP="001E7760">
            <w:pPr>
              <w:pStyle w:val="Paragrafoelenco"/>
              <w:numPr>
                <w:ilvl w:val="0"/>
                <w:numId w:val="40"/>
              </w:numPr>
              <w:jc w:val="both"/>
              <w:rPr>
                <w:rFonts w:ascii="Arial" w:hAnsi="Arial" w:cs="Arial"/>
                <w:sz w:val="20"/>
                <w:szCs w:val="20"/>
              </w:rPr>
            </w:pPr>
            <w:r>
              <w:rPr>
                <w:rFonts w:ascii="Arial" w:hAnsi="Arial" w:cs="Arial"/>
                <w:sz w:val="20"/>
                <w:szCs w:val="20"/>
              </w:rPr>
              <w:t>Controlli periodici degli scarichi pluviali pubblici e privati;</w:t>
            </w:r>
          </w:p>
          <w:p w:rsidR="001E7760" w:rsidRPr="00CB2540" w:rsidRDefault="001E7760" w:rsidP="00F47B53">
            <w:pPr>
              <w:jc w:val="both"/>
              <w:rPr>
                <w:rFonts w:ascii="Arial" w:hAnsi="Arial" w:cs="Arial"/>
                <w:sz w:val="20"/>
                <w:szCs w:val="20"/>
              </w:rPr>
            </w:pPr>
            <w:r>
              <w:rPr>
                <w:rFonts w:ascii="Arial" w:hAnsi="Arial" w:cs="Arial"/>
                <w:sz w:val="20"/>
                <w:szCs w:val="20"/>
              </w:rPr>
              <w:t>Gestione rete fognaria pluviale pubblica</w:t>
            </w:r>
          </w:p>
        </w:tc>
      </w:tr>
      <w:tr w:rsidR="001E7760" w:rsidRPr="008261AF" w:rsidTr="00F47B53">
        <w:trPr>
          <w:trHeight w:val="850"/>
        </w:trPr>
        <w:tc>
          <w:tcPr>
            <w:tcW w:w="2917" w:type="dxa"/>
          </w:tcPr>
          <w:p w:rsidR="001E7760" w:rsidRPr="008261AF" w:rsidRDefault="001E7760" w:rsidP="00F47B53">
            <w:pPr>
              <w:rPr>
                <w:rFonts w:ascii="Arial Black" w:hAnsi="Arial Black" w:cs="Arial"/>
                <w:b/>
                <w:sz w:val="20"/>
                <w:szCs w:val="20"/>
              </w:rPr>
            </w:pPr>
            <w:r>
              <w:rPr>
                <w:rFonts w:ascii="Arial Black" w:hAnsi="Arial Black" w:cs="Arial"/>
                <w:b/>
                <w:sz w:val="20"/>
                <w:szCs w:val="20"/>
              </w:rPr>
              <w:t>Interventi previsti</w:t>
            </w:r>
          </w:p>
        </w:tc>
        <w:tc>
          <w:tcPr>
            <w:tcW w:w="6711" w:type="dxa"/>
            <w:vAlign w:val="center"/>
          </w:tcPr>
          <w:p w:rsidR="001E7760" w:rsidRDefault="001E7760" w:rsidP="00F47B53">
            <w:pPr>
              <w:jc w:val="both"/>
              <w:rPr>
                <w:rFonts w:ascii="Arial" w:hAnsi="Arial" w:cs="Arial"/>
                <w:sz w:val="20"/>
                <w:szCs w:val="20"/>
              </w:rPr>
            </w:pPr>
            <w:r w:rsidRPr="00116ADA">
              <w:rPr>
                <w:rFonts w:ascii="Arial" w:hAnsi="Arial" w:cs="Arial"/>
                <w:b/>
                <w:sz w:val="20"/>
                <w:szCs w:val="20"/>
              </w:rPr>
              <w:t>Ambiente</w:t>
            </w:r>
            <w:r>
              <w:rPr>
                <w:rFonts w:ascii="Arial" w:hAnsi="Arial" w:cs="Arial"/>
                <w:b/>
                <w:sz w:val="20"/>
                <w:szCs w:val="20"/>
              </w:rPr>
              <w:t>:</w:t>
            </w:r>
          </w:p>
          <w:p w:rsidR="001E7760" w:rsidRDefault="001E7760" w:rsidP="001E7760">
            <w:pPr>
              <w:pStyle w:val="Paragrafoelenco"/>
              <w:numPr>
                <w:ilvl w:val="0"/>
                <w:numId w:val="37"/>
              </w:numPr>
              <w:jc w:val="both"/>
              <w:rPr>
                <w:rFonts w:ascii="Arial" w:hAnsi="Arial" w:cs="Arial"/>
                <w:sz w:val="20"/>
                <w:szCs w:val="20"/>
              </w:rPr>
            </w:pPr>
            <w:r>
              <w:rPr>
                <w:rFonts w:ascii="Arial" w:hAnsi="Arial" w:cs="Arial"/>
                <w:sz w:val="20"/>
                <w:szCs w:val="20"/>
              </w:rPr>
              <w:t>Monitoraggio costante dei nostri fondali in collaborazione con associazioni che operano sul territorio;</w:t>
            </w:r>
          </w:p>
          <w:p w:rsidR="001E7760" w:rsidRDefault="001E7760" w:rsidP="001E7760">
            <w:pPr>
              <w:pStyle w:val="Paragrafoelenco"/>
              <w:numPr>
                <w:ilvl w:val="0"/>
                <w:numId w:val="37"/>
              </w:numPr>
              <w:jc w:val="both"/>
              <w:rPr>
                <w:rFonts w:ascii="Arial" w:hAnsi="Arial" w:cs="Arial"/>
                <w:sz w:val="20"/>
                <w:szCs w:val="20"/>
              </w:rPr>
            </w:pPr>
            <w:r>
              <w:rPr>
                <w:rFonts w:ascii="Arial" w:hAnsi="Arial" w:cs="Arial"/>
                <w:sz w:val="20"/>
                <w:szCs w:val="20"/>
              </w:rPr>
              <w:t>Passeggiate ecologiche e trekking urbano;</w:t>
            </w:r>
          </w:p>
          <w:p w:rsidR="001E7760" w:rsidRDefault="001E7760" w:rsidP="001E7760">
            <w:pPr>
              <w:pStyle w:val="Paragrafoelenco"/>
              <w:numPr>
                <w:ilvl w:val="0"/>
                <w:numId w:val="37"/>
              </w:numPr>
              <w:jc w:val="both"/>
              <w:rPr>
                <w:rFonts w:ascii="Arial" w:hAnsi="Arial" w:cs="Arial"/>
                <w:sz w:val="20"/>
                <w:szCs w:val="20"/>
              </w:rPr>
            </w:pPr>
            <w:r>
              <w:rPr>
                <w:rFonts w:ascii="Arial" w:hAnsi="Arial" w:cs="Arial"/>
                <w:sz w:val="20"/>
                <w:szCs w:val="20"/>
              </w:rPr>
              <w:t>Interventi volti alla tutela e valorizzazione dell’ ambiente in tutte le sue componenti;</w:t>
            </w:r>
          </w:p>
          <w:p w:rsidR="001E7760" w:rsidRDefault="001E7760" w:rsidP="001E7760">
            <w:pPr>
              <w:pStyle w:val="Paragrafoelenco"/>
              <w:numPr>
                <w:ilvl w:val="0"/>
                <w:numId w:val="37"/>
              </w:numPr>
              <w:jc w:val="both"/>
              <w:rPr>
                <w:rFonts w:ascii="Arial" w:hAnsi="Arial" w:cs="Arial"/>
                <w:sz w:val="20"/>
                <w:szCs w:val="20"/>
              </w:rPr>
            </w:pPr>
            <w:r>
              <w:rPr>
                <w:rFonts w:ascii="Arial" w:hAnsi="Arial" w:cs="Arial"/>
                <w:sz w:val="20"/>
                <w:szCs w:val="20"/>
              </w:rPr>
              <w:t>Bonifica dei fondali:</w:t>
            </w:r>
          </w:p>
          <w:p w:rsidR="001E7760" w:rsidRDefault="001E7760" w:rsidP="00F47B53">
            <w:pPr>
              <w:pStyle w:val="Paragrafoelenco"/>
              <w:jc w:val="both"/>
              <w:rPr>
                <w:rFonts w:ascii="Arial" w:hAnsi="Arial" w:cs="Arial"/>
                <w:sz w:val="20"/>
                <w:szCs w:val="20"/>
              </w:rPr>
            </w:pPr>
            <w:r>
              <w:rPr>
                <w:rFonts w:ascii="Arial" w:hAnsi="Arial" w:cs="Arial"/>
                <w:sz w:val="20"/>
                <w:szCs w:val="20"/>
              </w:rPr>
              <w:t xml:space="preserve">Prosieguo delle attività nello specchio d’ acqua antistante Marina </w:t>
            </w:r>
            <w:r>
              <w:rPr>
                <w:rFonts w:ascii="Arial" w:hAnsi="Arial" w:cs="Arial"/>
                <w:sz w:val="20"/>
                <w:szCs w:val="20"/>
              </w:rPr>
              <w:lastRenderedPageBreak/>
              <w:t>Grande</w:t>
            </w:r>
          </w:p>
          <w:p w:rsidR="001E7760" w:rsidRDefault="001E7760" w:rsidP="00F47B53">
            <w:pPr>
              <w:pStyle w:val="Paragrafoelenco"/>
              <w:jc w:val="both"/>
              <w:rPr>
                <w:rFonts w:ascii="Arial" w:hAnsi="Arial" w:cs="Arial"/>
                <w:sz w:val="20"/>
                <w:szCs w:val="20"/>
              </w:rPr>
            </w:pPr>
            <w:r>
              <w:rPr>
                <w:rFonts w:ascii="Arial" w:hAnsi="Arial" w:cs="Arial"/>
                <w:sz w:val="20"/>
                <w:szCs w:val="20"/>
              </w:rPr>
              <w:t>Marina Piccola</w:t>
            </w:r>
          </w:p>
          <w:p w:rsidR="001E7760" w:rsidRDefault="001E7760" w:rsidP="00F47B53">
            <w:pPr>
              <w:pStyle w:val="Paragrafoelenco"/>
              <w:jc w:val="both"/>
              <w:rPr>
                <w:rFonts w:ascii="Arial" w:hAnsi="Arial" w:cs="Arial"/>
                <w:sz w:val="20"/>
                <w:szCs w:val="20"/>
              </w:rPr>
            </w:pPr>
            <w:r>
              <w:rPr>
                <w:rFonts w:ascii="Arial" w:hAnsi="Arial" w:cs="Arial"/>
                <w:sz w:val="20"/>
                <w:szCs w:val="20"/>
              </w:rPr>
              <w:t>Area della Tonnarella</w:t>
            </w:r>
          </w:p>
          <w:p w:rsidR="001E7760" w:rsidRDefault="001E7760" w:rsidP="00F47B53">
            <w:pPr>
              <w:pStyle w:val="Paragrafoelenco"/>
              <w:jc w:val="both"/>
              <w:rPr>
                <w:rFonts w:ascii="Arial" w:hAnsi="Arial" w:cs="Arial"/>
                <w:sz w:val="20"/>
                <w:szCs w:val="20"/>
              </w:rPr>
            </w:pPr>
            <w:r>
              <w:rPr>
                <w:rFonts w:ascii="Arial" w:hAnsi="Arial" w:cs="Arial"/>
                <w:sz w:val="20"/>
                <w:szCs w:val="20"/>
              </w:rPr>
              <w:t>Regina Giovanna</w:t>
            </w:r>
          </w:p>
          <w:p w:rsidR="001E7760" w:rsidRDefault="001E7760" w:rsidP="00F47B53">
            <w:pPr>
              <w:pStyle w:val="Paragrafoelenco"/>
              <w:jc w:val="both"/>
              <w:rPr>
                <w:rFonts w:ascii="Arial" w:hAnsi="Arial" w:cs="Arial"/>
                <w:sz w:val="20"/>
                <w:szCs w:val="20"/>
              </w:rPr>
            </w:pPr>
            <w:r>
              <w:rPr>
                <w:rFonts w:ascii="Arial" w:hAnsi="Arial" w:cs="Arial"/>
                <w:sz w:val="20"/>
                <w:szCs w:val="20"/>
              </w:rPr>
              <w:t>Puolo</w:t>
            </w:r>
          </w:p>
          <w:p w:rsidR="001E7760" w:rsidRDefault="001E7760" w:rsidP="001E7760">
            <w:pPr>
              <w:pStyle w:val="Paragrafoelenco"/>
              <w:numPr>
                <w:ilvl w:val="0"/>
                <w:numId w:val="41"/>
              </w:numPr>
              <w:jc w:val="both"/>
              <w:rPr>
                <w:rFonts w:ascii="Arial" w:hAnsi="Arial" w:cs="Arial"/>
                <w:sz w:val="20"/>
                <w:szCs w:val="20"/>
              </w:rPr>
            </w:pPr>
            <w:r>
              <w:rPr>
                <w:rFonts w:ascii="Arial" w:hAnsi="Arial" w:cs="Arial"/>
                <w:sz w:val="20"/>
                <w:szCs w:val="20"/>
              </w:rPr>
              <w:t>Valorizzazione sotto il profilo ambientale e naturale del Sito della Regina Giovanna con organizzazione nei mesi compresi da Aprile ad Ottobre di un servizio di guardiania e di pulizia così come effettuato lo scorso anno, nonché di promozione dell’ area archeologico naturalistica</w:t>
            </w:r>
            <w:r w:rsidRPr="00DB6C29">
              <w:rPr>
                <w:rFonts w:ascii="Arial" w:hAnsi="Arial" w:cs="Arial"/>
                <w:sz w:val="20"/>
                <w:szCs w:val="20"/>
              </w:rPr>
              <w:t>.</w:t>
            </w:r>
          </w:p>
          <w:p w:rsidR="001E7760" w:rsidRDefault="001E7760" w:rsidP="001E7760">
            <w:pPr>
              <w:pStyle w:val="Paragrafoelenco"/>
              <w:numPr>
                <w:ilvl w:val="0"/>
                <w:numId w:val="41"/>
              </w:numPr>
              <w:jc w:val="both"/>
              <w:rPr>
                <w:rFonts w:ascii="Arial" w:hAnsi="Arial" w:cs="Arial"/>
                <w:sz w:val="20"/>
                <w:szCs w:val="20"/>
              </w:rPr>
            </w:pPr>
            <w:r>
              <w:rPr>
                <w:rFonts w:ascii="Arial" w:hAnsi="Arial" w:cs="Arial"/>
                <w:sz w:val="20"/>
                <w:szCs w:val="20"/>
              </w:rPr>
              <w:t xml:space="preserve">Località “Le Tore”: Bonifica del bosco e sottobosco per valorizzare e </w:t>
            </w:r>
            <w:r w:rsidRPr="00452AB1">
              <w:rPr>
                <w:rFonts w:ascii="Arial" w:hAnsi="Arial" w:cs="Arial"/>
                <w:sz w:val="20"/>
                <w:szCs w:val="20"/>
              </w:rPr>
              <w:t>conservare al meglio, il grande polmone verde di Sorrento, nonché organizzazione nei mesi estivi di un servizio di avvistamento incendi. A completamento di tutti questi interventi saranno collocati in loco delle panchine, delle bacheche e dei tavolini per assicurare il decoro dell’ area.</w:t>
            </w:r>
          </w:p>
          <w:p w:rsidR="001E7760" w:rsidRPr="00452AB1" w:rsidRDefault="001E7760" w:rsidP="001E7760">
            <w:pPr>
              <w:pStyle w:val="Paragrafoelenco"/>
              <w:numPr>
                <w:ilvl w:val="0"/>
                <w:numId w:val="41"/>
              </w:numPr>
              <w:jc w:val="both"/>
              <w:rPr>
                <w:rFonts w:ascii="Arial" w:hAnsi="Arial" w:cs="Arial"/>
                <w:sz w:val="20"/>
                <w:szCs w:val="20"/>
              </w:rPr>
            </w:pPr>
            <w:r w:rsidRPr="00452AB1">
              <w:rPr>
                <w:rFonts w:ascii="Arial" w:hAnsi="Arial" w:cs="Arial"/>
                <w:sz w:val="20"/>
                <w:szCs w:val="20"/>
              </w:rPr>
              <w:t>Area verde ambientale in via Strettola San Vincenzo:  assicurare  l’apertura con guardiani nel sito per la normale fruizione.</w:t>
            </w:r>
          </w:p>
          <w:p w:rsidR="001E7760" w:rsidRPr="00452AB1" w:rsidRDefault="001E7760" w:rsidP="001E7760">
            <w:pPr>
              <w:pStyle w:val="Paragrafoelenco"/>
              <w:numPr>
                <w:ilvl w:val="0"/>
                <w:numId w:val="41"/>
              </w:numPr>
              <w:jc w:val="both"/>
              <w:rPr>
                <w:rFonts w:ascii="Arial" w:hAnsi="Arial" w:cs="Arial"/>
                <w:sz w:val="20"/>
                <w:szCs w:val="20"/>
              </w:rPr>
            </w:pPr>
            <w:r w:rsidRPr="00452AB1">
              <w:rPr>
                <w:rFonts w:ascii="Arial" w:hAnsi="Arial" w:cs="Arial"/>
                <w:sz w:val="20"/>
                <w:szCs w:val="20"/>
              </w:rPr>
              <w:t>Servizio di pulizia delle spiagge e arenili pubblici nei mesi autunnali  ed invernali, quando esse sono libere da concessioni, da fine Ottobre ad Aprile</w:t>
            </w:r>
            <w:r>
              <w:rPr>
                <w:rFonts w:ascii="Arial" w:hAnsi="Arial" w:cs="Arial"/>
                <w:sz w:val="20"/>
                <w:szCs w:val="20"/>
              </w:rPr>
              <w:t>.</w:t>
            </w:r>
          </w:p>
          <w:p w:rsidR="001E7760" w:rsidRPr="00452AB1" w:rsidRDefault="001E7760" w:rsidP="001E7760">
            <w:pPr>
              <w:pStyle w:val="Paragrafoelenco"/>
              <w:numPr>
                <w:ilvl w:val="0"/>
                <w:numId w:val="41"/>
              </w:numPr>
              <w:rPr>
                <w:rFonts w:ascii="Arial" w:hAnsi="Arial" w:cs="Arial"/>
                <w:sz w:val="20"/>
                <w:szCs w:val="20"/>
              </w:rPr>
            </w:pPr>
            <w:r w:rsidRPr="00452AB1">
              <w:rPr>
                <w:rFonts w:ascii="Arial" w:hAnsi="Arial" w:cs="Arial"/>
                <w:sz w:val="20"/>
                <w:szCs w:val="20"/>
              </w:rPr>
              <w:t>Adesione al formulario della FEE per l’ottenimento della bandiera BLU</w:t>
            </w:r>
            <w:r>
              <w:rPr>
                <w:rFonts w:ascii="Arial" w:hAnsi="Arial" w:cs="Arial"/>
                <w:sz w:val="20"/>
                <w:szCs w:val="20"/>
              </w:rPr>
              <w:t>.</w:t>
            </w:r>
          </w:p>
          <w:p w:rsidR="001E7760" w:rsidRDefault="001E7760" w:rsidP="001E7760">
            <w:pPr>
              <w:pStyle w:val="Paragrafoelenco"/>
              <w:numPr>
                <w:ilvl w:val="0"/>
                <w:numId w:val="41"/>
              </w:numPr>
              <w:rPr>
                <w:rFonts w:ascii="Arial" w:hAnsi="Arial" w:cs="Arial"/>
                <w:sz w:val="20"/>
                <w:szCs w:val="20"/>
              </w:rPr>
            </w:pPr>
            <w:r w:rsidRPr="00452AB1">
              <w:rPr>
                <w:rFonts w:ascii="Arial" w:hAnsi="Arial" w:cs="Arial"/>
                <w:sz w:val="20"/>
                <w:szCs w:val="20"/>
              </w:rPr>
              <w:t>Pulizia e attenzione ai sentieri per una miglior fruizione turistica e ambientale degli stessi.</w:t>
            </w:r>
          </w:p>
          <w:p w:rsidR="001E7760" w:rsidRDefault="001E7760" w:rsidP="001E7760">
            <w:pPr>
              <w:pStyle w:val="Paragrafoelenco"/>
              <w:numPr>
                <w:ilvl w:val="0"/>
                <w:numId w:val="41"/>
              </w:numPr>
              <w:rPr>
                <w:rFonts w:ascii="Arial" w:hAnsi="Arial" w:cs="Arial"/>
                <w:sz w:val="20"/>
                <w:szCs w:val="20"/>
              </w:rPr>
            </w:pPr>
            <w:r>
              <w:rPr>
                <w:rFonts w:ascii="Arial" w:hAnsi="Arial" w:cs="Arial"/>
                <w:sz w:val="20"/>
                <w:szCs w:val="20"/>
              </w:rPr>
              <w:t>Adesione al FAI.</w:t>
            </w:r>
          </w:p>
          <w:p w:rsidR="001E7760" w:rsidRDefault="001E7760" w:rsidP="001E7760">
            <w:pPr>
              <w:pStyle w:val="Paragrafoelenco"/>
              <w:numPr>
                <w:ilvl w:val="0"/>
                <w:numId w:val="41"/>
              </w:numPr>
              <w:rPr>
                <w:rFonts w:ascii="Arial" w:hAnsi="Arial" w:cs="Arial"/>
                <w:sz w:val="20"/>
                <w:szCs w:val="20"/>
              </w:rPr>
            </w:pPr>
            <w:r>
              <w:rPr>
                <w:rFonts w:ascii="Arial" w:hAnsi="Arial" w:cs="Arial"/>
                <w:sz w:val="20"/>
                <w:szCs w:val="20"/>
              </w:rPr>
              <w:t>Interventi volti alla tutela e gestione delle colonie feline presenti sul territorio comunale (o da realizzare) attraverso piani di intervento destinati al benessere degli animali e alla riduzione del degrado urbano;</w:t>
            </w:r>
          </w:p>
          <w:p w:rsidR="001E7760" w:rsidRDefault="001E7760" w:rsidP="001E7760">
            <w:pPr>
              <w:pStyle w:val="Paragrafoelenco"/>
              <w:numPr>
                <w:ilvl w:val="0"/>
                <w:numId w:val="41"/>
              </w:numPr>
              <w:rPr>
                <w:rFonts w:ascii="Arial" w:hAnsi="Arial" w:cs="Arial"/>
                <w:sz w:val="20"/>
                <w:szCs w:val="20"/>
              </w:rPr>
            </w:pPr>
            <w:r>
              <w:rPr>
                <w:rFonts w:ascii="Arial" w:hAnsi="Arial" w:cs="Arial"/>
                <w:sz w:val="20"/>
                <w:szCs w:val="20"/>
              </w:rPr>
              <w:t>Promozione ed incentivazione di campagne di sterilizzazione degli animali ed in particolar modo degli animali randagi;</w:t>
            </w:r>
          </w:p>
          <w:p w:rsidR="001E7760" w:rsidRDefault="001E7760" w:rsidP="001E7760">
            <w:pPr>
              <w:pStyle w:val="Paragrafoelenco"/>
              <w:numPr>
                <w:ilvl w:val="0"/>
                <w:numId w:val="41"/>
              </w:numPr>
              <w:rPr>
                <w:rFonts w:ascii="Arial" w:hAnsi="Arial" w:cs="Arial"/>
                <w:sz w:val="20"/>
                <w:szCs w:val="20"/>
              </w:rPr>
            </w:pPr>
            <w:r>
              <w:rPr>
                <w:rFonts w:ascii="Arial" w:hAnsi="Arial" w:cs="Arial"/>
                <w:sz w:val="20"/>
                <w:szCs w:val="20"/>
              </w:rPr>
              <w:t>Cura e ricovero dei cani randagi attraverso convenzioni con canile ed associazioni animaliste;</w:t>
            </w:r>
          </w:p>
          <w:p w:rsidR="001E7760" w:rsidRDefault="001E7760" w:rsidP="001E7760">
            <w:pPr>
              <w:pStyle w:val="Paragrafoelenco"/>
              <w:numPr>
                <w:ilvl w:val="0"/>
                <w:numId w:val="41"/>
              </w:numPr>
              <w:rPr>
                <w:rFonts w:ascii="Arial" w:hAnsi="Arial" w:cs="Arial"/>
                <w:sz w:val="20"/>
                <w:szCs w:val="20"/>
              </w:rPr>
            </w:pPr>
            <w:r>
              <w:rPr>
                <w:rFonts w:ascii="Arial" w:hAnsi="Arial" w:cs="Arial"/>
                <w:sz w:val="20"/>
                <w:szCs w:val="20"/>
              </w:rPr>
              <w:t>Promozione delle adozioni responsabili, con la previsione anche di sgravi per le cure veterinarie durante il primo di adozione;</w:t>
            </w:r>
          </w:p>
          <w:p w:rsidR="001E7760" w:rsidRDefault="001E7760" w:rsidP="001E7760">
            <w:pPr>
              <w:pStyle w:val="Paragrafoelenco"/>
              <w:numPr>
                <w:ilvl w:val="0"/>
                <w:numId w:val="41"/>
              </w:numPr>
              <w:rPr>
                <w:rFonts w:ascii="Arial" w:hAnsi="Arial" w:cs="Arial"/>
                <w:sz w:val="20"/>
                <w:szCs w:val="20"/>
              </w:rPr>
            </w:pPr>
            <w:r>
              <w:rPr>
                <w:rFonts w:ascii="Arial" w:hAnsi="Arial" w:cs="Arial"/>
                <w:sz w:val="20"/>
                <w:szCs w:val="20"/>
              </w:rPr>
              <w:t>Giornate del microchip gratuito in collaborazione con la ASL Veterinaria e le associazioni animaliste;</w:t>
            </w:r>
          </w:p>
          <w:p w:rsidR="001E7760" w:rsidRDefault="001E7760" w:rsidP="001E7760">
            <w:pPr>
              <w:pStyle w:val="Paragrafoelenco"/>
              <w:numPr>
                <w:ilvl w:val="0"/>
                <w:numId w:val="41"/>
              </w:numPr>
              <w:rPr>
                <w:rFonts w:ascii="Arial" w:hAnsi="Arial" w:cs="Arial"/>
                <w:sz w:val="20"/>
                <w:szCs w:val="20"/>
              </w:rPr>
            </w:pPr>
            <w:r>
              <w:rPr>
                <w:rFonts w:ascii="Arial" w:hAnsi="Arial" w:cs="Arial"/>
                <w:sz w:val="20"/>
                <w:szCs w:val="20"/>
              </w:rPr>
              <w:t>Creazione di aree di sgamba mento per cani;</w:t>
            </w:r>
          </w:p>
          <w:p w:rsidR="001E7760" w:rsidRPr="00452AB1" w:rsidRDefault="001E7760" w:rsidP="001E7760">
            <w:pPr>
              <w:pStyle w:val="Paragrafoelenco"/>
              <w:numPr>
                <w:ilvl w:val="0"/>
                <w:numId w:val="41"/>
              </w:numPr>
              <w:rPr>
                <w:rFonts w:ascii="Arial" w:hAnsi="Arial" w:cs="Arial"/>
                <w:sz w:val="20"/>
                <w:szCs w:val="20"/>
              </w:rPr>
            </w:pPr>
            <w:r>
              <w:rPr>
                <w:rFonts w:ascii="Arial" w:hAnsi="Arial" w:cs="Arial"/>
                <w:sz w:val="20"/>
                <w:szCs w:val="20"/>
              </w:rPr>
              <w:t>Incontri di sensibilizzazione, anche nelle scuole, per contrastare i fenomeni dell’ abbandono e del maltrattamento degli animali.</w:t>
            </w:r>
          </w:p>
          <w:p w:rsidR="001E7760" w:rsidRDefault="001E7760" w:rsidP="00F47B53">
            <w:pPr>
              <w:jc w:val="both"/>
              <w:rPr>
                <w:rFonts w:ascii="Arial" w:hAnsi="Arial" w:cs="Arial"/>
                <w:b/>
                <w:sz w:val="20"/>
                <w:szCs w:val="20"/>
              </w:rPr>
            </w:pPr>
            <w:r w:rsidRPr="009E1FE1">
              <w:rPr>
                <w:rFonts w:ascii="Arial" w:hAnsi="Arial" w:cs="Arial"/>
                <w:b/>
                <w:sz w:val="20"/>
                <w:szCs w:val="20"/>
              </w:rPr>
              <w:t>Verde pubblico:</w:t>
            </w:r>
          </w:p>
          <w:p w:rsidR="001E7760" w:rsidRPr="002F3068" w:rsidRDefault="001E7760" w:rsidP="001E7760">
            <w:pPr>
              <w:pStyle w:val="Paragrafoelenco"/>
              <w:numPr>
                <w:ilvl w:val="0"/>
                <w:numId w:val="38"/>
              </w:numPr>
              <w:jc w:val="both"/>
              <w:rPr>
                <w:rFonts w:ascii="Arial" w:hAnsi="Arial" w:cs="Arial"/>
                <w:sz w:val="20"/>
                <w:szCs w:val="20"/>
              </w:rPr>
            </w:pPr>
            <w:r>
              <w:rPr>
                <w:rFonts w:ascii="Arial" w:hAnsi="Arial" w:cs="Arial"/>
                <w:sz w:val="20"/>
                <w:szCs w:val="20"/>
              </w:rPr>
              <w:t>Manutenzione ordinaria e straordinaria del verde pubblico cittadino;</w:t>
            </w:r>
          </w:p>
          <w:p w:rsidR="001E7760" w:rsidRDefault="001E7760" w:rsidP="001E7760">
            <w:pPr>
              <w:pStyle w:val="Paragrafoelenco"/>
              <w:numPr>
                <w:ilvl w:val="0"/>
                <w:numId w:val="38"/>
              </w:numPr>
              <w:jc w:val="both"/>
              <w:rPr>
                <w:rFonts w:ascii="Arial" w:hAnsi="Arial" w:cs="Arial"/>
                <w:sz w:val="20"/>
                <w:szCs w:val="20"/>
              </w:rPr>
            </w:pPr>
            <w:r>
              <w:rPr>
                <w:rFonts w:ascii="Arial" w:hAnsi="Arial" w:cs="Arial"/>
                <w:sz w:val="20"/>
                <w:szCs w:val="20"/>
              </w:rPr>
              <w:t>Installazione di fioriere lungo il Corso Italia (tratto Piazza Tasso – Piazza Veniero) e sostituzione delle alberature nell’ ambito del progetto di riqualificazione del Corso Italia;</w:t>
            </w:r>
          </w:p>
          <w:p w:rsidR="001E7760" w:rsidRDefault="001E7760" w:rsidP="001E7760">
            <w:pPr>
              <w:pStyle w:val="Paragrafoelenco"/>
              <w:numPr>
                <w:ilvl w:val="0"/>
                <w:numId w:val="38"/>
              </w:numPr>
              <w:jc w:val="both"/>
              <w:rPr>
                <w:rFonts w:ascii="Arial" w:hAnsi="Arial" w:cs="Arial"/>
                <w:sz w:val="20"/>
                <w:szCs w:val="20"/>
              </w:rPr>
            </w:pPr>
            <w:r>
              <w:rPr>
                <w:rFonts w:ascii="Arial" w:hAnsi="Arial" w:cs="Arial"/>
                <w:sz w:val="20"/>
                <w:szCs w:val="20"/>
              </w:rPr>
              <w:t>Ulteriore sostituzione di alberature secche o già eliminate e di quelle che presentano problematiche di instabilità;</w:t>
            </w:r>
          </w:p>
          <w:p w:rsidR="001E7760" w:rsidRDefault="001E7760" w:rsidP="001E7760">
            <w:pPr>
              <w:pStyle w:val="Paragrafoelenco"/>
              <w:numPr>
                <w:ilvl w:val="0"/>
                <w:numId w:val="38"/>
              </w:numPr>
              <w:jc w:val="both"/>
              <w:rPr>
                <w:rFonts w:ascii="Arial" w:hAnsi="Arial" w:cs="Arial"/>
                <w:sz w:val="20"/>
                <w:szCs w:val="20"/>
              </w:rPr>
            </w:pPr>
            <w:r>
              <w:rPr>
                <w:rFonts w:ascii="Arial" w:hAnsi="Arial" w:cs="Arial"/>
                <w:sz w:val="20"/>
                <w:szCs w:val="20"/>
              </w:rPr>
              <w:t>Organizzazione della Festa dell’albero (21 Novembre) in collaborazione con le scuole del territorio</w:t>
            </w:r>
          </w:p>
          <w:p w:rsidR="001E7760" w:rsidRPr="0081595D" w:rsidRDefault="001E7760" w:rsidP="00F47B53">
            <w:pPr>
              <w:jc w:val="both"/>
              <w:rPr>
                <w:rFonts w:ascii="Arial" w:hAnsi="Arial" w:cs="Arial"/>
                <w:b/>
                <w:sz w:val="20"/>
                <w:szCs w:val="20"/>
              </w:rPr>
            </w:pPr>
            <w:r w:rsidRPr="0081595D">
              <w:rPr>
                <w:rFonts w:ascii="Arial" w:hAnsi="Arial" w:cs="Arial"/>
                <w:b/>
                <w:sz w:val="20"/>
                <w:szCs w:val="20"/>
              </w:rPr>
              <w:t>Arredo Urbano:</w:t>
            </w:r>
          </w:p>
          <w:p w:rsidR="001E7760" w:rsidRDefault="001E7760" w:rsidP="001E7760">
            <w:pPr>
              <w:pStyle w:val="Paragrafoelenco"/>
              <w:numPr>
                <w:ilvl w:val="0"/>
                <w:numId w:val="35"/>
              </w:numPr>
              <w:jc w:val="both"/>
              <w:rPr>
                <w:rFonts w:ascii="Arial" w:hAnsi="Arial" w:cs="Arial"/>
                <w:sz w:val="20"/>
                <w:szCs w:val="20"/>
              </w:rPr>
            </w:pPr>
            <w:r>
              <w:rPr>
                <w:rFonts w:ascii="Arial" w:hAnsi="Arial" w:cs="Arial"/>
                <w:sz w:val="20"/>
                <w:szCs w:val="20"/>
              </w:rPr>
              <w:t>Installazione di grate o griglie per alberi;</w:t>
            </w:r>
          </w:p>
          <w:p w:rsidR="001E7760" w:rsidRDefault="001E7760" w:rsidP="001E7760">
            <w:pPr>
              <w:pStyle w:val="Paragrafoelenco"/>
              <w:numPr>
                <w:ilvl w:val="0"/>
                <w:numId w:val="35"/>
              </w:numPr>
              <w:jc w:val="both"/>
              <w:rPr>
                <w:rFonts w:ascii="Arial" w:hAnsi="Arial" w:cs="Arial"/>
                <w:sz w:val="20"/>
                <w:szCs w:val="20"/>
              </w:rPr>
            </w:pPr>
            <w:r>
              <w:rPr>
                <w:rFonts w:ascii="Arial" w:hAnsi="Arial" w:cs="Arial"/>
                <w:sz w:val="20"/>
                <w:szCs w:val="20"/>
              </w:rPr>
              <w:t>Installazione di fontana dotata di abbeveratoio per cani nell’ ambito della realizzazione di una rete a verde per sgamba mento cani, corredata anche di distributori di sacchetti per la raccolta delle feci canine;</w:t>
            </w:r>
          </w:p>
          <w:p w:rsidR="001E7760" w:rsidRDefault="001E7760" w:rsidP="001E7760">
            <w:pPr>
              <w:pStyle w:val="Paragrafoelenco"/>
              <w:numPr>
                <w:ilvl w:val="0"/>
                <w:numId w:val="35"/>
              </w:numPr>
              <w:jc w:val="both"/>
              <w:rPr>
                <w:rFonts w:ascii="Arial" w:hAnsi="Arial" w:cs="Arial"/>
                <w:sz w:val="20"/>
                <w:szCs w:val="20"/>
              </w:rPr>
            </w:pPr>
            <w:r>
              <w:rPr>
                <w:rFonts w:ascii="Arial" w:hAnsi="Arial" w:cs="Arial"/>
                <w:sz w:val="20"/>
                <w:szCs w:val="20"/>
              </w:rPr>
              <w:t>Istituzione di un servizio di pulizia degli arredi urbani e dei monumenti idoneo a rimuovere le iscrizioni ed affissioni abusive e ripulire gli stessi dagli effetti degli agenti atmosferici;</w:t>
            </w:r>
          </w:p>
          <w:p w:rsidR="001E7760" w:rsidRPr="0092268C" w:rsidRDefault="001E7760" w:rsidP="001E7760">
            <w:pPr>
              <w:pStyle w:val="Paragrafoelenco"/>
              <w:numPr>
                <w:ilvl w:val="0"/>
                <w:numId w:val="35"/>
              </w:numPr>
              <w:jc w:val="both"/>
              <w:rPr>
                <w:rFonts w:ascii="Arial" w:hAnsi="Arial" w:cs="Arial"/>
                <w:sz w:val="20"/>
                <w:szCs w:val="20"/>
              </w:rPr>
            </w:pPr>
            <w:r>
              <w:rPr>
                <w:rFonts w:ascii="Arial" w:hAnsi="Arial" w:cs="Arial"/>
                <w:sz w:val="20"/>
                <w:szCs w:val="20"/>
              </w:rPr>
              <w:t xml:space="preserve">Installazione di nuovi elementi di arredo urbano al fine di </w:t>
            </w:r>
            <w:r>
              <w:rPr>
                <w:rFonts w:ascii="Arial" w:hAnsi="Arial" w:cs="Arial"/>
                <w:sz w:val="20"/>
                <w:szCs w:val="20"/>
              </w:rPr>
              <w:lastRenderedPageBreak/>
              <w:t>migliorare il decoro delle periferie;</w:t>
            </w:r>
          </w:p>
        </w:tc>
      </w:tr>
      <w:tr w:rsidR="001E7760" w:rsidRPr="008261AF" w:rsidTr="00F47B53">
        <w:tc>
          <w:tcPr>
            <w:tcW w:w="2917" w:type="dxa"/>
          </w:tcPr>
          <w:p w:rsidR="001E7760" w:rsidRPr="008261AF" w:rsidRDefault="001E7760" w:rsidP="00F47B53">
            <w:pPr>
              <w:rPr>
                <w:rFonts w:ascii="Arial Black" w:hAnsi="Arial Black"/>
              </w:rPr>
            </w:pPr>
            <w:r w:rsidRPr="008261AF">
              <w:rPr>
                <w:rFonts w:ascii="Arial Black" w:hAnsi="Arial Black"/>
              </w:rPr>
              <w:lastRenderedPageBreak/>
              <w:t>Ambito strategico</w:t>
            </w:r>
            <w:r>
              <w:rPr>
                <w:rFonts w:ascii="Arial Black" w:hAnsi="Arial Black"/>
              </w:rPr>
              <w:t xml:space="preserve"> (linee di indirizzo)</w:t>
            </w:r>
          </w:p>
        </w:tc>
        <w:tc>
          <w:tcPr>
            <w:tcW w:w="6711" w:type="dxa"/>
            <w:vAlign w:val="center"/>
          </w:tcPr>
          <w:p w:rsidR="001E7760" w:rsidRPr="00CB2540" w:rsidRDefault="001E7760" w:rsidP="00F47B53">
            <w:pPr>
              <w:jc w:val="both"/>
              <w:rPr>
                <w:rFonts w:ascii="Arial" w:hAnsi="Arial" w:cs="Arial"/>
                <w:sz w:val="20"/>
                <w:szCs w:val="20"/>
              </w:rPr>
            </w:pPr>
            <w:r>
              <w:rPr>
                <w:rFonts w:ascii="Arial" w:hAnsi="Arial" w:cs="Arial"/>
                <w:sz w:val="20"/>
                <w:szCs w:val="20"/>
              </w:rPr>
              <w:t>Una città a misura di cittadino, una città che incanta, una città che progetta</w:t>
            </w:r>
          </w:p>
        </w:tc>
      </w:tr>
      <w:tr w:rsidR="001E7760" w:rsidRPr="008261AF" w:rsidTr="00F47B53">
        <w:tc>
          <w:tcPr>
            <w:tcW w:w="2917" w:type="dxa"/>
          </w:tcPr>
          <w:p w:rsidR="001E7760" w:rsidRDefault="001E7760" w:rsidP="00F47B53">
            <w:pPr>
              <w:rPr>
                <w:rFonts w:ascii="Arial Black" w:hAnsi="Arial Black"/>
              </w:rPr>
            </w:pPr>
            <w:r w:rsidRPr="008261AF">
              <w:rPr>
                <w:rFonts w:ascii="Arial Black" w:hAnsi="Arial Black"/>
              </w:rPr>
              <w:t>Soggetti interessati</w:t>
            </w:r>
          </w:p>
          <w:p w:rsidR="001E7760" w:rsidRPr="008261AF" w:rsidRDefault="001E7760" w:rsidP="00F47B53">
            <w:pPr>
              <w:rPr>
                <w:rFonts w:ascii="Arial Black" w:hAnsi="Arial Black"/>
              </w:rPr>
            </w:pPr>
            <w:r>
              <w:rPr>
                <w:rFonts w:ascii="Arial Black" w:hAnsi="Arial Black"/>
              </w:rPr>
              <w:t>(stakeholder – portatori di interesse)</w:t>
            </w:r>
          </w:p>
        </w:tc>
        <w:tc>
          <w:tcPr>
            <w:tcW w:w="6711" w:type="dxa"/>
            <w:vAlign w:val="center"/>
          </w:tcPr>
          <w:p w:rsidR="001E7760" w:rsidRPr="00D11AB7" w:rsidRDefault="001E7760" w:rsidP="00F47B53">
            <w:pPr>
              <w:jc w:val="both"/>
              <w:rPr>
                <w:rFonts w:ascii="Arial" w:hAnsi="Arial" w:cs="Arial"/>
                <w:b/>
                <w:sz w:val="20"/>
                <w:szCs w:val="20"/>
              </w:rPr>
            </w:pPr>
            <w:r w:rsidRPr="00D11AB7">
              <w:rPr>
                <w:rFonts w:ascii="Arial" w:hAnsi="Arial" w:cs="Arial"/>
                <w:b/>
                <w:sz w:val="20"/>
                <w:szCs w:val="20"/>
              </w:rPr>
              <w:t>Per tutti i servizi previsti dal programma 02 i soggetti interessati sono:</w:t>
            </w:r>
            <w:r>
              <w:rPr>
                <w:rFonts w:ascii="Arial" w:hAnsi="Arial" w:cs="Arial"/>
                <w:sz w:val="20"/>
                <w:szCs w:val="20"/>
              </w:rPr>
              <w:t>tutta l’indistinta utenza.</w:t>
            </w:r>
          </w:p>
        </w:tc>
      </w:tr>
      <w:tr w:rsidR="001E7760" w:rsidRPr="008261AF" w:rsidTr="00F47B53">
        <w:tc>
          <w:tcPr>
            <w:tcW w:w="2917" w:type="dxa"/>
          </w:tcPr>
          <w:p w:rsidR="001E7760" w:rsidRPr="008261AF" w:rsidRDefault="001E7760" w:rsidP="00F47B53">
            <w:pPr>
              <w:rPr>
                <w:rFonts w:ascii="Arial Black" w:hAnsi="Arial Black"/>
              </w:rPr>
            </w:pPr>
            <w:r w:rsidRPr="008261AF">
              <w:rPr>
                <w:rFonts w:ascii="Arial Black" w:hAnsi="Arial Black"/>
              </w:rPr>
              <w:t>Motivazione</w:t>
            </w:r>
            <w:r>
              <w:rPr>
                <w:rFonts w:ascii="Arial Black" w:hAnsi="Arial Black"/>
              </w:rPr>
              <w:t>, obiettivi</w:t>
            </w:r>
            <w:r w:rsidRPr="008261AF">
              <w:rPr>
                <w:rFonts w:ascii="Arial Black" w:hAnsi="Arial Black"/>
              </w:rPr>
              <w:t xml:space="preserve"> e/o finalità dell’ intervento</w:t>
            </w:r>
            <w:r>
              <w:rPr>
                <w:rFonts w:ascii="Arial Black" w:hAnsi="Arial Black"/>
              </w:rPr>
              <w:t xml:space="preserve"> o degli interventi</w:t>
            </w:r>
          </w:p>
        </w:tc>
        <w:tc>
          <w:tcPr>
            <w:tcW w:w="6711" w:type="dxa"/>
            <w:vAlign w:val="center"/>
          </w:tcPr>
          <w:p w:rsidR="001E7760" w:rsidRDefault="001E7760" w:rsidP="00F47B53">
            <w:pPr>
              <w:jc w:val="both"/>
              <w:rPr>
                <w:rFonts w:ascii="Arial" w:hAnsi="Arial" w:cs="Arial"/>
                <w:sz w:val="20"/>
                <w:szCs w:val="20"/>
              </w:rPr>
            </w:pPr>
            <w:r w:rsidRPr="00116ADA">
              <w:rPr>
                <w:rFonts w:ascii="Arial" w:hAnsi="Arial" w:cs="Arial"/>
                <w:b/>
                <w:sz w:val="20"/>
                <w:szCs w:val="20"/>
              </w:rPr>
              <w:t>Ambiente</w:t>
            </w:r>
            <w:r>
              <w:rPr>
                <w:rFonts w:ascii="Arial" w:hAnsi="Arial" w:cs="Arial"/>
                <w:b/>
                <w:sz w:val="20"/>
                <w:szCs w:val="20"/>
              </w:rPr>
              <w:t>:</w:t>
            </w:r>
          </w:p>
          <w:p w:rsidR="001E7760" w:rsidRDefault="001E7760" w:rsidP="00F47B53">
            <w:pPr>
              <w:jc w:val="both"/>
              <w:rPr>
                <w:rFonts w:ascii="Arial" w:hAnsi="Arial" w:cs="Arial"/>
                <w:sz w:val="20"/>
                <w:szCs w:val="20"/>
              </w:rPr>
            </w:pPr>
            <w:r>
              <w:rPr>
                <w:rFonts w:ascii="Arial" w:hAnsi="Arial" w:cs="Arial"/>
                <w:sz w:val="20"/>
                <w:szCs w:val="20"/>
              </w:rPr>
              <w:t>Favorire la tutela e la salvaguardia dell’ambiente. Valorizzare e far conoscere al meglio il territorio sia ai cittadini di Sorrento che ai turisti, riscoprendo sentieri e luoghi rurali della città che hanno anche un’elevata valenza sotto il profilo culturale.</w:t>
            </w:r>
          </w:p>
          <w:p w:rsidR="001E7760" w:rsidRDefault="001E7760" w:rsidP="00F47B53">
            <w:pPr>
              <w:jc w:val="both"/>
              <w:rPr>
                <w:rFonts w:ascii="Arial" w:hAnsi="Arial" w:cs="Arial"/>
                <w:sz w:val="20"/>
                <w:szCs w:val="20"/>
              </w:rPr>
            </w:pPr>
            <w:r>
              <w:rPr>
                <w:rFonts w:ascii="Arial" w:hAnsi="Arial" w:cs="Arial"/>
                <w:sz w:val="20"/>
                <w:szCs w:val="20"/>
              </w:rPr>
              <w:t>Tra le finalità degli interventi che si porranno in essere in ambito animalista, figura la volontà di armonizzare, attraverso l’ adozione di intrventi mirati, la convivenza in ambito urbano tra uomo e animale, coinvolgendo studenti di qualsiasi ordine e grado oltre che – più in generale – i cittadini tutti e le associazioni animaliste attive sul territorio.</w:t>
            </w:r>
          </w:p>
          <w:p w:rsidR="001E7760" w:rsidRDefault="001E7760" w:rsidP="00F47B53">
            <w:pPr>
              <w:jc w:val="both"/>
              <w:rPr>
                <w:rFonts w:ascii="Arial" w:hAnsi="Arial" w:cs="Arial"/>
                <w:sz w:val="20"/>
                <w:szCs w:val="20"/>
              </w:rPr>
            </w:pPr>
          </w:p>
          <w:p w:rsidR="001E7760" w:rsidRPr="00D11AB7" w:rsidRDefault="001E7760" w:rsidP="00F47B53">
            <w:pPr>
              <w:jc w:val="both"/>
              <w:rPr>
                <w:rFonts w:ascii="Arial" w:hAnsi="Arial" w:cs="Arial"/>
                <w:b/>
                <w:sz w:val="20"/>
                <w:szCs w:val="20"/>
              </w:rPr>
            </w:pPr>
            <w:r w:rsidRPr="00D11AB7">
              <w:rPr>
                <w:rFonts w:ascii="Arial" w:hAnsi="Arial" w:cs="Arial"/>
                <w:b/>
                <w:sz w:val="20"/>
                <w:szCs w:val="20"/>
              </w:rPr>
              <w:t>Verde pubblico:</w:t>
            </w:r>
          </w:p>
          <w:p w:rsidR="001E7760" w:rsidRDefault="001E7760" w:rsidP="00F47B53">
            <w:pPr>
              <w:jc w:val="both"/>
              <w:rPr>
                <w:rFonts w:ascii="Arial" w:hAnsi="Arial" w:cs="Arial"/>
                <w:sz w:val="20"/>
                <w:szCs w:val="20"/>
              </w:rPr>
            </w:pPr>
            <w:r>
              <w:rPr>
                <w:rFonts w:ascii="Arial" w:hAnsi="Arial" w:cs="Arial"/>
                <w:sz w:val="20"/>
                <w:szCs w:val="20"/>
              </w:rPr>
              <w:t>Valorizzare le essenze autoctone ed implementare le stesse con altre piante di pregio compatibili con l’area di sedime. Coinvolgere gli operatori commerciali e i cittadini nella cura del verde, sensibilizzando le nuove generazioni al fine di assicurare una Città più fiorita.</w:t>
            </w:r>
          </w:p>
          <w:p w:rsidR="001E7760" w:rsidRDefault="001E7760" w:rsidP="00F47B53">
            <w:pPr>
              <w:jc w:val="both"/>
              <w:rPr>
                <w:rFonts w:ascii="Arial" w:hAnsi="Arial" w:cs="Arial"/>
                <w:sz w:val="20"/>
                <w:szCs w:val="20"/>
              </w:rPr>
            </w:pPr>
          </w:p>
          <w:p w:rsidR="001E7760" w:rsidRPr="00C66DC4" w:rsidRDefault="001E7760" w:rsidP="00F47B53">
            <w:pPr>
              <w:jc w:val="both"/>
              <w:rPr>
                <w:rFonts w:ascii="Arial" w:hAnsi="Arial" w:cs="Arial"/>
                <w:b/>
                <w:sz w:val="20"/>
                <w:szCs w:val="20"/>
              </w:rPr>
            </w:pPr>
            <w:r w:rsidRPr="00C66DC4">
              <w:rPr>
                <w:rFonts w:ascii="Arial" w:hAnsi="Arial" w:cs="Arial"/>
                <w:b/>
                <w:sz w:val="20"/>
                <w:szCs w:val="20"/>
              </w:rPr>
              <w:t>Arredo Urbano:</w:t>
            </w:r>
          </w:p>
          <w:p w:rsidR="001E7760" w:rsidRPr="00CB2540" w:rsidRDefault="001E7760" w:rsidP="00F47B53">
            <w:pPr>
              <w:jc w:val="both"/>
              <w:rPr>
                <w:rFonts w:ascii="Arial" w:hAnsi="Arial" w:cs="Arial"/>
                <w:sz w:val="20"/>
                <w:szCs w:val="20"/>
              </w:rPr>
            </w:pPr>
            <w:r>
              <w:rPr>
                <w:rFonts w:ascii="Arial" w:hAnsi="Arial" w:cs="Arial"/>
                <w:sz w:val="20"/>
                <w:szCs w:val="20"/>
              </w:rPr>
              <w:t>Miglioramento del decoro delle strade della città nonché degli arredi della stessa al fine di rendere più vivibile Sorrento e renderne il soggiorno più piacevole.</w:t>
            </w:r>
          </w:p>
        </w:tc>
      </w:tr>
      <w:tr w:rsidR="001E7760" w:rsidRPr="008261AF" w:rsidTr="00F47B53">
        <w:tc>
          <w:tcPr>
            <w:tcW w:w="2917" w:type="dxa"/>
          </w:tcPr>
          <w:p w:rsidR="001E7760" w:rsidRPr="008261AF" w:rsidRDefault="001E7760" w:rsidP="00F47B53">
            <w:pPr>
              <w:rPr>
                <w:rFonts w:ascii="Arial Black" w:hAnsi="Arial Black"/>
              </w:rPr>
            </w:pPr>
            <w:r w:rsidRPr="008261AF">
              <w:rPr>
                <w:rFonts w:ascii="Arial Black" w:hAnsi="Arial Black"/>
              </w:rPr>
              <w:t>Risorse umane</w:t>
            </w:r>
          </w:p>
        </w:tc>
        <w:tc>
          <w:tcPr>
            <w:tcW w:w="6711" w:type="dxa"/>
            <w:vAlign w:val="center"/>
          </w:tcPr>
          <w:p w:rsidR="001E7760" w:rsidRDefault="001E7760" w:rsidP="00F47B53">
            <w:pPr>
              <w:rPr>
                <w:rFonts w:ascii="Arial" w:hAnsi="Arial" w:cs="Arial"/>
              </w:rPr>
            </w:pPr>
            <w:r>
              <w:rPr>
                <w:rFonts w:ascii="Arial" w:hAnsi="Arial" w:cs="Arial"/>
              </w:rPr>
              <w:t>n. 2 unità  a tempo indeterminato</w:t>
            </w:r>
          </w:p>
          <w:p w:rsidR="001E7760" w:rsidRPr="00CB2540" w:rsidRDefault="001E7760" w:rsidP="00F47B53">
            <w:pPr>
              <w:jc w:val="both"/>
              <w:rPr>
                <w:rFonts w:ascii="Arial" w:hAnsi="Arial" w:cs="Arial"/>
                <w:sz w:val="20"/>
                <w:szCs w:val="20"/>
              </w:rPr>
            </w:pPr>
          </w:p>
        </w:tc>
      </w:tr>
      <w:tr w:rsidR="001E7760" w:rsidRPr="008261AF" w:rsidTr="00F47B53">
        <w:tc>
          <w:tcPr>
            <w:tcW w:w="2917" w:type="dxa"/>
          </w:tcPr>
          <w:p w:rsidR="001E7760" w:rsidRPr="008261AF" w:rsidRDefault="001E7760" w:rsidP="00F47B53">
            <w:pPr>
              <w:rPr>
                <w:rFonts w:ascii="Arial Black" w:hAnsi="Arial Black"/>
              </w:rPr>
            </w:pPr>
            <w:r w:rsidRPr="008261AF">
              <w:rPr>
                <w:rFonts w:ascii="Arial Black" w:hAnsi="Arial Black"/>
              </w:rPr>
              <w:t>Valutazione sui mezzi finanziari</w:t>
            </w:r>
          </w:p>
        </w:tc>
        <w:tc>
          <w:tcPr>
            <w:tcW w:w="6711" w:type="dxa"/>
            <w:vAlign w:val="center"/>
          </w:tcPr>
          <w:p w:rsidR="001E7760" w:rsidRPr="00CB2540" w:rsidRDefault="001E7760" w:rsidP="00F47B53">
            <w:pPr>
              <w:jc w:val="both"/>
              <w:rPr>
                <w:rFonts w:ascii="Arial" w:hAnsi="Arial" w:cs="Arial"/>
                <w:sz w:val="20"/>
                <w:szCs w:val="20"/>
              </w:rPr>
            </w:pPr>
            <w:r w:rsidRPr="00F967F1">
              <w:rPr>
                <w:rFonts w:ascii="Arial" w:hAnsi="Arial" w:cs="Arial"/>
              </w:rPr>
              <w:t>I mezzi finanziari stanziati mirano a garantire un efficiente funzionamento del servizio.</w:t>
            </w:r>
          </w:p>
        </w:tc>
      </w:tr>
    </w:tbl>
    <w:p w:rsidR="001E7760" w:rsidRDefault="001E7760" w:rsidP="001E7760"/>
    <w:p w:rsidR="00A63FCB" w:rsidRDefault="00A63FCB"/>
    <w:p w:rsidR="001E7760" w:rsidRDefault="001E7760"/>
    <w:p w:rsidR="001E7760" w:rsidRDefault="001E7760"/>
    <w:p w:rsidR="001E7760" w:rsidRDefault="001E7760"/>
    <w:p w:rsidR="001E7760" w:rsidRDefault="001E7760"/>
    <w:p w:rsidR="001E7760" w:rsidRDefault="001E7760"/>
    <w:p w:rsidR="001E7760" w:rsidRDefault="001E7760"/>
    <w:p w:rsidR="001E7760" w:rsidRDefault="001E7760"/>
    <w:p w:rsidR="001E7760" w:rsidRDefault="001E7760"/>
    <w:p w:rsidR="001E7760" w:rsidRDefault="001E7760"/>
    <w:p w:rsidR="001E7760" w:rsidRDefault="001E7760"/>
    <w:p w:rsidR="001E7760" w:rsidRDefault="001E7760"/>
    <w:p w:rsidR="001E7760" w:rsidRDefault="001E7760"/>
    <w:p w:rsidR="001E7760" w:rsidRDefault="001E7760"/>
    <w:p w:rsidR="001E7760" w:rsidRDefault="001E7760"/>
    <w:p w:rsidR="001E7760" w:rsidRDefault="001E7760"/>
    <w:p w:rsidR="001E7760" w:rsidRDefault="001E7760"/>
    <w:p w:rsidR="00004E9E" w:rsidRDefault="00004E9E" w:rsidP="00004E9E">
      <w:pPr>
        <w:pStyle w:val="Paragrafoelenco"/>
      </w:pPr>
    </w:p>
    <w:p w:rsidR="00004E9E" w:rsidRDefault="00004E9E" w:rsidP="00004E9E">
      <w:pPr>
        <w:pStyle w:val="Paragrafoelenco"/>
      </w:pPr>
    </w:p>
    <w:p w:rsidR="00004E9E" w:rsidRDefault="00004E9E" w:rsidP="00004E9E">
      <w:pPr>
        <w:spacing w:after="0" w:line="240" w:lineRule="auto"/>
        <w:rPr>
          <w:rFonts w:ascii="Arial Black" w:hAnsi="Arial Black"/>
        </w:rPr>
      </w:pPr>
    </w:p>
    <w:p w:rsidR="00004E9E" w:rsidRPr="008261AF" w:rsidRDefault="00004E9E" w:rsidP="00004E9E">
      <w:pPr>
        <w:spacing w:after="0" w:line="240" w:lineRule="auto"/>
        <w:rPr>
          <w:rFonts w:ascii="Arial Black" w:hAnsi="Arial Black"/>
          <w:b/>
          <w:sz w:val="32"/>
          <w:szCs w:val="32"/>
        </w:rPr>
      </w:pPr>
      <w:r w:rsidRPr="008261AF">
        <w:rPr>
          <w:rFonts w:ascii="Arial Black" w:hAnsi="Arial Black"/>
          <w:b/>
          <w:sz w:val="32"/>
          <w:szCs w:val="32"/>
        </w:rPr>
        <w:t xml:space="preserve">Missione </w:t>
      </w:r>
      <w:r>
        <w:rPr>
          <w:rFonts w:ascii="Arial Black" w:hAnsi="Arial Black"/>
          <w:b/>
          <w:sz w:val="32"/>
          <w:szCs w:val="32"/>
        </w:rPr>
        <w:t>9 – Sviluppo Sostenibile e Tutela del Territorio e dell’Ambiente</w:t>
      </w:r>
    </w:p>
    <w:p w:rsidR="00004E9E" w:rsidRDefault="00004E9E" w:rsidP="00004E9E">
      <w:pPr>
        <w:spacing w:after="0" w:line="240" w:lineRule="auto"/>
        <w:rPr>
          <w:rFonts w:ascii="Arial Black" w:hAnsi="Arial Black"/>
          <w:b/>
          <w:sz w:val="24"/>
          <w:szCs w:val="24"/>
        </w:rPr>
      </w:pPr>
      <w:r w:rsidRPr="008261AF">
        <w:rPr>
          <w:rFonts w:ascii="Arial Black" w:hAnsi="Arial Black"/>
          <w:b/>
          <w:sz w:val="24"/>
          <w:szCs w:val="24"/>
        </w:rPr>
        <w:t xml:space="preserve">Programma </w:t>
      </w:r>
      <w:r>
        <w:rPr>
          <w:rFonts w:ascii="Arial Black" w:hAnsi="Arial Black"/>
          <w:b/>
          <w:sz w:val="24"/>
          <w:szCs w:val="24"/>
        </w:rPr>
        <w:t>3</w:t>
      </w:r>
      <w:r w:rsidRPr="008261AF">
        <w:rPr>
          <w:rFonts w:ascii="Arial Black" w:hAnsi="Arial Black"/>
          <w:b/>
          <w:sz w:val="24"/>
          <w:szCs w:val="24"/>
        </w:rPr>
        <w:t xml:space="preserve"> – </w:t>
      </w:r>
      <w:r>
        <w:rPr>
          <w:rFonts w:ascii="Arial Black" w:hAnsi="Arial Black"/>
          <w:b/>
          <w:sz w:val="24"/>
          <w:szCs w:val="24"/>
        </w:rPr>
        <w:t>Rifiuti</w:t>
      </w:r>
    </w:p>
    <w:p w:rsidR="00004E9E" w:rsidRPr="008261AF" w:rsidRDefault="00004E9E" w:rsidP="00004E9E">
      <w:pPr>
        <w:spacing w:after="0" w:line="240" w:lineRule="auto"/>
        <w:rPr>
          <w:rFonts w:ascii="Arial Black" w:hAnsi="Arial Black"/>
          <w:b/>
          <w:sz w:val="24"/>
          <w:szCs w:val="24"/>
        </w:rPr>
      </w:pPr>
    </w:p>
    <w:tbl>
      <w:tblPr>
        <w:tblStyle w:val="Grigliatabella"/>
        <w:tblW w:w="0" w:type="auto"/>
        <w:tblLook w:val="04A0" w:firstRow="1" w:lastRow="0" w:firstColumn="1" w:lastColumn="0" w:noHBand="0" w:noVBand="1"/>
      </w:tblPr>
      <w:tblGrid>
        <w:gridCol w:w="2943"/>
        <w:gridCol w:w="6835"/>
      </w:tblGrid>
      <w:tr w:rsidR="00004E9E" w:rsidRPr="008261AF" w:rsidTr="00F47B53">
        <w:tc>
          <w:tcPr>
            <w:tcW w:w="2943" w:type="dxa"/>
          </w:tcPr>
          <w:p w:rsidR="00004E9E" w:rsidRPr="008261AF" w:rsidRDefault="00004E9E" w:rsidP="00F47B53">
            <w:pPr>
              <w:rPr>
                <w:rFonts w:ascii="Arial Black" w:hAnsi="Arial Black" w:cs="Arial"/>
                <w:b/>
                <w:sz w:val="20"/>
                <w:szCs w:val="20"/>
              </w:rPr>
            </w:pPr>
            <w:r>
              <w:rPr>
                <w:rFonts w:ascii="Arial Black" w:hAnsi="Arial Black" w:cs="Arial"/>
                <w:b/>
                <w:sz w:val="20"/>
                <w:szCs w:val="20"/>
              </w:rPr>
              <w:t>Voci</w:t>
            </w:r>
          </w:p>
        </w:tc>
        <w:tc>
          <w:tcPr>
            <w:tcW w:w="6835" w:type="dxa"/>
          </w:tcPr>
          <w:p w:rsidR="00004E9E" w:rsidRPr="001A4828" w:rsidRDefault="00004E9E" w:rsidP="00F47B53">
            <w:pPr>
              <w:rPr>
                <w:rFonts w:ascii="Arial" w:hAnsi="Arial" w:cs="Arial"/>
                <w:b/>
              </w:rPr>
            </w:pPr>
            <w:r>
              <w:rPr>
                <w:rFonts w:ascii="Arial" w:hAnsi="Arial" w:cs="Arial"/>
                <w:b/>
              </w:rPr>
              <w:t>Descrizione</w:t>
            </w:r>
          </w:p>
        </w:tc>
      </w:tr>
      <w:tr w:rsidR="00004E9E" w:rsidRPr="008261AF" w:rsidTr="00F47B53">
        <w:tc>
          <w:tcPr>
            <w:tcW w:w="2943" w:type="dxa"/>
            <w:vAlign w:val="center"/>
          </w:tcPr>
          <w:p w:rsidR="00004E9E" w:rsidRDefault="00004E9E" w:rsidP="00F47B53">
            <w:pPr>
              <w:rPr>
                <w:rFonts w:ascii="Arial" w:hAnsi="Arial" w:cs="Arial"/>
              </w:rPr>
            </w:pPr>
            <w:r w:rsidRPr="00122C4D">
              <w:rPr>
                <w:rFonts w:ascii="Arial Black" w:hAnsi="Arial Black" w:cs="Arial"/>
                <w:b/>
                <w:sz w:val="20"/>
                <w:szCs w:val="20"/>
              </w:rPr>
              <w:t>Servizio</w:t>
            </w:r>
            <w:r>
              <w:rPr>
                <w:rFonts w:ascii="Arial" w:hAnsi="Arial" w:cs="Arial"/>
              </w:rPr>
              <w:t xml:space="preserve"> Miglioramento raccolta rifiuti e spazzamento (Servizi di Igiene Ambientale)</w:t>
            </w:r>
          </w:p>
          <w:p w:rsidR="00004E9E" w:rsidRPr="00122C4D" w:rsidRDefault="00004E9E" w:rsidP="00F47B53">
            <w:pPr>
              <w:rPr>
                <w:rFonts w:ascii="Arial Black" w:hAnsi="Arial Black" w:cs="Arial"/>
                <w:b/>
                <w:sz w:val="20"/>
                <w:szCs w:val="20"/>
              </w:rPr>
            </w:pPr>
          </w:p>
        </w:tc>
        <w:tc>
          <w:tcPr>
            <w:tcW w:w="6835" w:type="dxa"/>
            <w:vAlign w:val="center"/>
          </w:tcPr>
          <w:p w:rsidR="00004E9E" w:rsidRPr="009C368A" w:rsidRDefault="00004E9E" w:rsidP="00F47B53">
            <w:pPr>
              <w:jc w:val="both"/>
              <w:rPr>
                <w:rFonts w:ascii="Arial" w:hAnsi="Arial" w:cs="Arial"/>
                <w:sz w:val="20"/>
                <w:szCs w:val="20"/>
              </w:rPr>
            </w:pPr>
            <w:r w:rsidRPr="009C368A">
              <w:rPr>
                <w:rFonts w:ascii="Arial" w:hAnsi="Arial" w:cs="Arial"/>
                <w:sz w:val="20"/>
                <w:szCs w:val="20"/>
              </w:rPr>
              <w:t xml:space="preserve">La finalità  e gli obiettivi del programma sono tesi al miglioramento del servizio di raccolta, prelievo e trasferimento rifiuti solidi urbani, tesi a mantenere una città sempre più pulita  ed a migliorare ancora le percentuali delle frazioni  dei rifiuti solidi urbani recuperabili. </w:t>
            </w:r>
          </w:p>
          <w:p w:rsidR="00CE121D" w:rsidRDefault="00004E9E" w:rsidP="00F47B53">
            <w:pPr>
              <w:jc w:val="both"/>
              <w:rPr>
                <w:rFonts w:ascii="Arial" w:hAnsi="Arial" w:cs="Arial"/>
                <w:sz w:val="20"/>
                <w:szCs w:val="20"/>
              </w:rPr>
            </w:pPr>
            <w:r w:rsidRPr="009C368A">
              <w:rPr>
                <w:rFonts w:ascii="Arial" w:hAnsi="Arial" w:cs="Arial"/>
                <w:sz w:val="20"/>
                <w:szCs w:val="20"/>
              </w:rPr>
              <w:t xml:space="preserve">A fianco delle cosiddette attività di </w:t>
            </w:r>
            <w:r w:rsidRPr="009C368A">
              <w:rPr>
                <w:rFonts w:ascii="Arial" w:hAnsi="Arial" w:cs="Arial"/>
                <w:i/>
                <w:sz w:val="20"/>
                <w:szCs w:val="20"/>
              </w:rPr>
              <w:t xml:space="preserve">routine </w:t>
            </w:r>
            <w:r w:rsidRPr="009C368A">
              <w:rPr>
                <w:rFonts w:ascii="Arial" w:hAnsi="Arial" w:cs="Arial"/>
                <w:sz w:val="20"/>
                <w:szCs w:val="20"/>
              </w:rPr>
              <w:t xml:space="preserve">  relative ai rifiuti  si vuole porre in campo  nel corso dell’anno 201</w:t>
            </w:r>
            <w:r w:rsidR="00CE121D">
              <w:rPr>
                <w:rFonts w:ascii="Arial" w:hAnsi="Arial" w:cs="Arial"/>
                <w:sz w:val="20"/>
                <w:szCs w:val="20"/>
              </w:rPr>
              <w:t>8</w:t>
            </w:r>
            <w:r w:rsidRPr="009C368A">
              <w:rPr>
                <w:rFonts w:ascii="Arial" w:hAnsi="Arial" w:cs="Arial"/>
                <w:sz w:val="20"/>
                <w:szCs w:val="20"/>
              </w:rPr>
              <w:t xml:space="preserve">   una sinergica azione tesa a divulgare sempre più una  cultura dell’ambiente di immediata presa nell’utenza. Ciò sarà possibile attraverso  diverse tipologie ed azioni volte alla creazione di una consapevolezza di un equilibrio eco sostenibile tra i cittadini della città di Sorrento. In tale ottica pertanto </w:t>
            </w:r>
            <w:r w:rsidR="00CE121D">
              <w:rPr>
                <w:rFonts w:ascii="Arial" w:hAnsi="Arial" w:cs="Arial"/>
                <w:sz w:val="20"/>
                <w:szCs w:val="20"/>
              </w:rPr>
              <w:t>andranno messe in campo</w:t>
            </w:r>
          </w:p>
          <w:p w:rsidR="00004E9E" w:rsidRPr="009C368A" w:rsidRDefault="00CE121D" w:rsidP="00F47B53">
            <w:pPr>
              <w:jc w:val="both"/>
              <w:rPr>
                <w:rFonts w:ascii="Arial" w:hAnsi="Arial" w:cs="Arial"/>
                <w:sz w:val="20"/>
                <w:szCs w:val="20"/>
              </w:rPr>
            </w:pPr>
            <w:r>
              <w:rPr>
                <w:rFonts w:ascii="Arial" w:hAnsi="Arial" w:cs="Arial"/>
                <w:sz w:val="20"/>
                <w:szCs w:val="20"/>
              </w:rPr>
              <w:t>Una serie di azioni di sensibilizzazione e di informazione di concerto con la Società Penisolaverde esecutrice del Servizio.</w:t>
            </w:r>
          </w:p>
        </w:tc>
      </w:tr>
      <w:tr w:rsidR="00004E9E" w:rsidRPr="008261AF" w:rsidTr="00F47B53">
        <w:tc>
          <w:tcPr>
            <w:tcW w:w="2943" w:type="dxa"/>
            <w:vAlign w:val="center"/>
          </w:tcPr>
          <w:p w:rsidR="00004E9E" w:rsidRPr="008261AF" w:rsidRDefault="00004E9E" w:rsidP="00F47B53">
            <w:pPr>
              <w:rPr>
                <w:rFonts w:ascii="Arial Black" w:hAnsi="Arial Black" w:cs="Arial"/>
                <w:b/>
                <w:sz w:val="20"/>
                <w:szCs w:val="20"/>
              </w:rPr>
            </w:pPr>
            <w:r>
              <w:rPr>
                <w:rFonts w:ascii="Arial Black" w:hAnsi="Arial Black" w:cs="Arial"/>
                <w:b/>
                <w:sz w:val="20"/>
                <w:szCs w:val="20"/>
              </w:rPr>
              <w:t>Interventi previsti</w:t>
            </w:r>
          </w:p>
        </w:tc>
        <w:tc>
          <w:tcPr>
            <w:tcW w:w="6835" w:type="dxa"/>
            <w:vAlign w:val="center"/>
          </w:tcPr>
          <w:p w:rsidR="00004E9E" w:rsidRDefault="00CE121D" w:rsidP="00F47B53">
            <w:pPr>
              <w:rPr>
                <w:rFonts w:ascii="Arial" w:hAnsi="Arial" w:cs="Arial"/>
                <w:sz w:val="20"/>
                <w:szCs w:val="20"/>
              </w:rPr>
            </w:pPr>
            <w:r>
              <w:rPr>
                <w:rFonts w:ascii="Arial" w:hAnsi="Arial" w:cs="Arial"/>
                <w:sz w:val="20"/>
                <w:szCs w:val="20"/>
              </w:rPr>
              <w:t>I</w:t>
            </w:r>
            <w:r w:rsidR="00004E9E" w:rsidRPr="009C368A">
              <w:rPr>
                <w:rFonts w:ascii="Arial" w:hAnsi="Arial" w:cs="Arial"/>
                <w:sz w:val="20"/>
                <w:szCs w:val="20"/>
              </w:rPr>
              <w:t>ndicati nel Piano industriale 2014-2018</w:t>
            </w:r>
          </w:p>
          <w:p w:rsidR="00EB3150" w:rsidRPr="009C368A" w:rsidRDefault="00EB3150" w:rsidP="00F47B53">
            <w:pPr>
              <w:rPr>
                <w:rFonts w:ascii="Arial" w:hAnsi="Arial" w:cs="Arial"/>
                <w:sz w:val="20"/>
                <w:szCs w:val="20"/>
              </w:rPr>
            </w:pPr>
            <w:r>
              <w:rPr>
                <w:rFonts w:ascii="Arial" w:hAnsi="Arial" w:cs="Arial"/>
                <w:sz w:val="20"/>
                <w:szCs w:val="20"/>
              </w:rPr>
              <w:t>Collocazione di telecamere mobili per contrastare il fenomeno dell’ abbandono dei rifiuti in periferia</w:t>
            </w:r>
          </w:p>
        </w:tc>
      </w:tr>
      <w:tr w:rsidR="00004E9E" w:rsidRPr="008261AF" w:rsidTr="00F47B53">
        <w:tc>
          <w:tcPr>
            <w:tcW w:w="2943" w:type="dxa"/>
            <w:vAlign w:val="center"/>
          </w:tcPr>
          <w:p w:rsidR="00004E9E" w:rsidRPr="008261AF" w:rsidRDefault="00004E9E" w:rsidP="00F47B53">
            <w:pPr>
              <w:rPr>
                <w:rFonts w:ascii="Arial Black" w:hAnsi="Arial Black" w:cs="Arial"/>
                <w:b/>
                <w:sz w:val="20"/>
                <w:szCs w:val="20"/>
              </w:rPr>
            </w:pPr>
            <w:r>
              <w:rPr>
                <w:rFonts w:ascii="Arial Black" w:hAnsi="Arial Black" w:cs="Arial"/>
                <w:b/>
                <w:sz w:val="20"/>
                <w:szCs w:val="20"/>
              </w:rPr>
              <w:t>Servizio:</w:t>
            </w:r>
            <w:r>
              <w:rPr>
                <w:rFonts w:ascii="Arial" w:hAnsi="Arial" w:cs="Arial"/>
              </w:rPr>
              <w:t xml:space="preserve"> Miglioramento servizio raccolta rifiuti solidi urbani (riduzione della produzione dei rifiuti ed incremento raccolta differenziata)</w:t>
            </w:r>
          </w:p>
        </w:tc>
        <w:tc>
          <w:tcPr>
            <w:tcW w:w="6835" w:type="dxa"/>
            <w:vAlign w:val="center"/>
          </w:tcPr>
          <w:p w:rsidR="00004E9E" w:rsidRPr="009C368A" w:rsidRDefault="00004E9E" w:rsidP="00F47B53">
            <w:pPr>
              <w:jc w:val="both"/>
              <w:rPr>
                <w:rFonts w:ascii="Arial" w:hAnsi="Arial" w:cs="Arial"/>
                <w:sz w:val="20"/>
                <w:szCs w:val="20"/>
              </w:rPr>
            </w:pPr>
            <w:r w:rsidRPr="009C368A">
              <w:rPr>
                <w:rFonts w:ascii="Arial" w:hAnsi="Arial" w:cs="Arial"/>
                <w:sz w:val="20"/>
                <w:szCs w:val="20"/>
              </w:rPr>
              <w:t xml:space="preserve">La finalità  e gli obiettivi del programma sono tesi al miglioramento del servizio di raccolta, prelievo e trasferimento rifiuti solidi urbani, tesi a mantenere una città sempre più pulita  ed a migliorare ancora le percentuali delle frazioni  dei rifiuti solidi urbani recuperabili. </w:t>
            </w:r>
          </w:p>
          <w:p w:rsidR="00081CF6" w:rsidRDefault="00004E9E" w:rsidP="00081CF6">
            <w:pPr>
              <w:rPr>
                <w:rFonts w:ascii="Arial" w:hAnsi="Arial" w:cs="Arial"/>
                <w:sz w:val="20"/>
                <w:szCs w:val="20"/>
              </w:rPr>
            </w:pPr>
            <w:r w:rsidRPr="009C368A">
              <w:rPr>
                <w:rFonts w:ascii="Arial" w:hAnsi="Arial" w:cs="Arial"/>
                <w:sz w:val="20"/>
                <w:szCs w:val="20"/>
              </w:rPr>
              <w:t xml:space="preserve">A fianco delle cosiddette attività di </w:t>
            </w:r>
            <w:r w:rsidRPr="009C368A">
              <w:rPr>
                <w:rFonts w:ascii="Arial" w:hAnsi="Arial" w:cs="Arial"/>
                <w:i/>
                <w:sz w:val="20"/>
                <w:szCs w:val="20"/>
              </w:rPr>
              <w:t xml:space="preserve">routine </w:t>
            </w:r>
            <w:r w:rsidRPr="009C368A">
              <w:rPr>
                <w:rFonts w:ascii="Arial" w:hAnsi="Arial" w:cs="Arial"/>
                <w:sz w:val="20"/>
                <w:szCs w:val="20"/>
              </w:rPr>
              <w:t xml:space="preserve">  relative ai rifiuti  si vuole </w:t>
            </w:r>
            <w:r w:rsidR="00081CF6">
              <w:rPr>
                <w:rFonts w:ascii="Arial" w:hAnsi="Arial" w:cs="Arial"/>
                <w:sz w:val="20"/>
                <w:szCs w:val="20"/>
              </w:rPr>
              <w:t>ripro</w:t>
            </w:r>
            <w:r w:rsidRPr="009C368A">
              <w:rPr>
                <w:rFonts w:ascii="Arial" w:hAnsi="Arial" w:cs="Arial"/>
                <w:sz w:val="20"/>
                <w:szCs w:val="20"/>
              </w:rPr>
              <w:t xml:space="preserve">porre </w:t>
            </w:r>
            <w:r w:rsidR="00081CF6">
              <w:rPr>
                <w:rFonts w:ascii="Arial" w:hAnsi="Arial" w:cs="Arial"/>
                <w:sz w:val="20"/>
                <w:szCs w:val="20"/>
              </w:rPr>
              <w:t>nel corso dell’anno 2018 le azioni intraprese anche l’ anno scorso che hanno dato immediato riscontro di gradimento alla cittadinanza e risvolti positivi in termini di risultati.</w:t>
            </w:r>
          </w:p>
          <w:p w:rsidR="00004E9E" w:rsidRPr="009C368A" w:rsidRDefault="00004E9E" w:rsidP="00F47B53">
            <w:pPr>
              <w:jc w:val="both"/>
              <w:rPr>
                <w:rFonts w:ascii="Arial" w:hAnsi="Arial" w:cs="Arial"/>
                <w:sz w:val="20"/>
                <w:szCs w:val="20"/>
              </w:rPr>
            </w:pPr>
            <w:r w:rsidRPr="009C368A">
              <w:rPr>
                <w:rFonts w:ascii="Arial" w:hAnsi="Arial" w:cs="Arial"/>
                <w:sz w:val="20"/>
                <w:szCs w:val="20"/>
              </w:rPr>
              <w:t>In tale ottica pertanto le azioni   che vorranno intraprendersi possono così identificarsi:</w:t>
            </w:r>
          </w:p>
          <w:p w:rsidR="00004E9E" w:rsidRPr="009C368A" w:rsidRDefault="00004E9E" w:rsidP="00004E9E">
            <w:pPr>
              <w:pStyle w:val="Paragrafoelenco"/>
              <w:numPr>
                <w:ilvl w:val="0"/>
                <w:numId w:val="42"/>
              </w:numPr>
              <w:spacing w:after="200" w:line="276" w:lineRule="auto"/>
              <w:ind w:left="318" w:hanging="318"/>
              <w:jc w:val="both"/>
              <w:rPr>
                <w:rFonts w:ascii="Arial" w:hAnsi="Arial" w:cs="Arial"/>
                <w:sz w:val="20"/>
                <w:szCs w:val="20"/>
              </w:rPr>
            </w:pPr>
            <w:r w:rsidRPr="009C368A">
              <w:rPr>
                <w:rFonts w:ascii="Arial" w:hAnsi="Arial" w:cs="Arial"/>
                <w:b/>
                <w:sz w:val="20"/>
                <w:szCs w:val="20"/>
              </w:rPr>
              <w:t>L’isola del tesoro itinerante:</w:t>
            </w:r>
            <w:r w:rsidRPr="009C368A">
              <w:rPr>
                <w:rFonts w:ascii="Arial" w:hAnsi="Arial" w:cs="Arial"/>
                <w:sz w:val="20"/>
                <w:szCs w:val="20"/>
              </w:rPr>
              <w:t xml:space="preserve"> Nell’ottica di aumentare, sia sotto l’aspetto quantitativo che qualitativo, la raccolta di rifiuti solidi urbani  differenziati  si   intende organizzare delle giornate ecologiche itineranti in modo da coinvolgere l’intera cittadinanza sorrentina.</w:t>
            </w:r>
          </w:p>
          <w:p w:rsidR="00004E9E" w:rsidRPr="009C368A" w:rsidRDefault="00004E9E" w:rsidP="00004E9E">
            <w:pPr>
              <w:pStyle w:val="Paragrafoelenco"/>
              <w:numPr>
                <w:ilvl w:val="0"/>
                <w:numId w:val="42"/>
              </w:numPr>
              <w:spacing w:after="200" w:line="276" w:lineRule="auto"/>
              <w:ind w:left="318" w:hanging="318"/>
              <w:jc w:val="both"/>
              <w:rPr>
                <w:rFonts w:ascii="Arial" w:hAnsi="Arial" w:cs="Arial"/>
                <w:sz w:val="20"/>
                <w:szCs w:val="20"/>
              </w:rPr>
            </w:pPr>
            <w:r w:rsidRPr="009C368A">
              <w:rPr>
                <w:rFonts w:ascii="Arial" w:hAnsi="Arial" w:cs="Arial"/>
                <w:b/>
                <w:sz w:val="20"/>
                <w:szCs w:val="20"/>
              </w:rPr>
              <w:t>Giornate ecologiche:</w:t>
            </w:r>
            <w:r w:rsidRPr="009C368A">
              <w:rPr>
                <w:rFonts w:ascii="Arial" w:hAnsi="Arial" w:cs="Arial"/>
                <w:sz w:val="20"/>
                <w:szCs w:val="20"/>
              </w:rPr>
              <w:t xml:space="preserve"> Nell’ottica della valorizzazione degli aspetti ecologici del vivere quotidiano saranno organizzati alcuni </w:t>
            </w:r>
            <w:r w:rsidRPr="009C368A">
              <w:rPr>
                <w:rFonts w:ascii="Arial" w:hAnsi="Arial" w:cs="Arial"/>
                <w:sz w:val="20"/>
                <w:szCs w:val="20"/>
              </w:rPr>
              <w:lastRenderedPageBreak/>
              <w:t>appuntamenti che dovrà vedere coinvolte le associazioni presenti sul territorio oltre ai singoli cittadini che vorranno aderire, nelle quali saranno organizzate campagne di sensibilizzazione e di pulizia di alcuni luoghi specifici del nostro territorio, al fine di aumentare la consapevolezza della tutele e valorizzazione ambientale delle nostre zone.</w:t>
            </w:r>
          </w:p>
          <w:p w:rsidR="00004E9E" w:rsidRPr="009C368A" w:rsidRDefault="00004E9E" w:rsidP="00004E9E">
            <w:pPr>
              <w:pStyle w:val="Paragrafoelenco"/>
              <w:numPr>
                <w:ilvl w:val="0"/>
                <w:numId w:val="42"/>
              </w:numPr>
              <w:spacing w:after="200" w:line="276" w:lineRule="auto"/>
              <w:ind w:left="318" w:hanging="318"/>
              <w:jc w:val="both"/>
              <w:rPr>
                <w:rFonts w:ascii="Arial" w:hAnsi="Arial" w:cs="Arial"/>
                <w:sz w:val="20"/>
                <w:szCs w:val="20"/>
              </w:rPr>
            </w:pPr>
            <w:r w:rsidRPr="009C368A">
              <w:rPr>
                <w:rFonts w:ascii="Arial" w:hAnsi="Arial" w:cs="Arial"/>
                <w:b/>
                <w:sz w:val="20"/>
                <w:szCs w:val="20"/>
              </w:rPr>
              <w:t>Ampliamento degli aspetti comunicativi:</w:t>
            </w:r>
            <w:r w:rsidRPr="009C368A">
              <w:rPr>
                <w:rFonts w:ascii="Arial" w:hAnsi="Arial" w:cs="Arial"/>
                <w:sz w:val="20"/>
                <w:szCs w:val="20"/>
              </w:rPr>
              <w:t xml:space="preserve"> Nell’ottica di aumentare qualitativamente e quantitativamente l’aspetto dell’informazione con l’utenza, oltre alla stampa del materiale illustrativo – informativo per tutta la cittadinanza, sarà creata una casella di posta elettronica alla quale ogni cittadino potrà segnalare eventuali disservizi o emergenze direttamente alla società esecutrice   Penisolaverde S.p.a. </w:t>
            </w:r>
          </w:p>
          <w:p w:rsidR="00004E9E" w:rsidRPr="009C368A" w:rsidRDefault="00004E9E" w:rsidP="00004E9E">
            <w:pPr>
              <w:pStyle w:val="Paragrafoelenco"/>
              <w:numPr>
                <w:ilvl w:val="0"/>
                <w:numId w:val="42"/>
              </w:numPr>
              <w:spacing w:after="200" w:line="276" w:lineRule="auto"/>
              <w:ind w:left="318" w:hanging="318"/>
              <w:jc w:val="both"/>
              <w:rPr>
                <w:rFonts w:ascii="Arial" w:hAnsi="Arial" w:cs="Arial"/>
                <w:sz w:val="20"/>
                <w:szCs w:val="20"/>
              </w:rPr>
            </w:pPr>
            <w:r w:rsidRPr="009C368A">
              <w:rPr>
                <w:rFonts w:ascii="Arial" w:hAnsi="Arial" w:cs="Arial"/>
                <w:b/>
                <w:sz w:val="20"/>
                <w:szCs w:val="20"/>
              </w:rPr>
              <w:t>Appuntamenti didattici nelle scuole:</w:t>
            </w:r>
            <w:r w:rsidRPr="009C368A">
              <w:rPr>
                <w:rFonts w:ascii="Arial" w:hAnsi="Arial" w:cs="Arial"/>
                <w:sz w:val="20"/>
                <w:szCs w:val="20"/>
              </w:rPr>
              <w:t xml:space="preserve"> Si intende organizzare dei percorsi tematici sul riciclaggio in modo da coinvolgere attivamente gli istituti scolastici presenti sul territorio. In quest’ottica si è pensato a fine ciclo di organizzare delle visite guidate presso i centri di raccolta di fliera.</w:t>
            </w:r>
          </w:p>
          <w:p w:rsidR="00004E9E" w:rsidRPr="009C368A" w:rsidRDefault="00810DF6" w:rsidP="00004E9E">
            <w:pPr>
              <w:pStyle w:val="Paragrafoelenco"/>
              <w:numPr>
                <w:ilvl w:val="0"/>
                <w:numId w:val="42"/>
              </w:numPr>
              <w:spacing w:after="200" w:line="276" w:lineRule="auto"/>
              <w:ind w:left="318" w:hanging="318"/>
              <w:jc w:val="both"/>
              <w:rPr>
                <w:rFonts w:ascii="Arial" w:hAnsi="Arial" w:cs="Arial"/>
                <w:sz w:val="20"/>
                <w:szCs w:val="20"/>
              </w:rPr>
            </w:pPr>
            <w:r>
              <w:rPr>
                <w:rFonts w:ascii="Arial" w:hAnsi="Arial" w:cs="Arial"/>
                <w:sz w:val="20"/>
                <w:szCs w:val="20"/>
              </w:rPr>
              <w:t>Ulteriori implementazioni del servizio di prelievo porta a porta nel centro storico</w:t>
            </w:r>
          </w:p>
        </w:tc>
      </w:tr>
      <w:tr w:rsidR="00004E9E" w:rsidRPr="008261AF" w:rsidTr="00F47B53">
        <w:tc>
          <w:tcPr>
            <w:tcW w:w="2943" w:type="dxa"/>
            <w:vAlign w:val="center"/>
          </w:tcPr>
          <w:p w:rsidR="00004E9E" w:rsidRPr="008261AF" w:rsidRDefault="00004E9E" w:rsidP="00F47B53">
            <w:pPr>
              <w:rPr>
                <w:rFonts w:ascii="Arial Black" w:hAnsi="Arial Black" w:cs="Arial"/>
                <w:b/>
                <w:sz w:val="20"/>
                <w:szCs w:val="20"/>
              </w:rPr>
            </w:pPr>
            <w:r>
              <w:rPr>
                <w:rFonts w:ascii="Arial Black" w:hAnsi="Arial Black" w:cs="Arial"/>
                <w:b/>
                <w:sz w:val="20"/>
                <w:szCs w:val="20"/>
              </w:rPr>
              <w:lastRenderedPageBreak/>
              <w:t>Interventi previsti</w:t>
            </w:r>
          </w:p>
        </w:tc>
        <w:tc>
          <w:tcPr>
            <w:tcW w:w="6835" w:type="dxa"/>
            <w:vAlign w:val="center"/>
          </w:tcPr>
          <w:p w:rsidR="00004E9E" w:rsidRPr="009C368A" w:rsidRDefault="00004E9E" w:rsidP="00F47B53">
            <w:pPr>
              <w:rPr>
                <w:rFonts w:ascii="Arial" w:hAnsi="Arial" w:cs="Arial"/>
                <w:sz w:val="20"/>
                <w:szCs w:val="20"/>
              </w:rPr>
            </w:pPr>
            <w:r w:rsidRPr="009C368A">
              <w:rPr>
                <w:rFonts w:ascii="Arial" w:hAnsi="Arial" w:cs="Arial"/>
                <w:sz w:val="20"/>
                <w:szCs w:val="20"/>
              </w:rPr>
              <w:t>Implementazione campagna di comunicazione (interventi nella sezione descrittiva del documenti</w:t>
            </w:r>
          </w:p>
        </w:tc>
      </w:tr>
      <w:tr w:rsidR="00004E9E" w:rsidRPr="008261AF" w:rsidTr="00F47B53">
        <w:tc>
          <w:tcPr>
            <w:tcW w:w="2943" w:type="dxa"/>
            <w:vAlign w:val="center"/>
          </w:tcPr>
          <w:p w:rsidR="00004E9E" w:rsidRPr="008261AF" w:rsidRDefault="00004E9E" w:rsidP="00F47B53">
            <w:pPr>
              <w:rPr>
                <w:rFonts w:ascii="Arial Black" w:hAnsi="Arial Black"/>
              </w:rPr>
            </w:pPr>
            <w:r w:rsidRPr="008261AF">
              <w:rPr>
                <w:rFonts w:ascii="Arial Black" w:hAnsi="Arial Black"/>
              </w:rPr>
              <w:t>Ambito strategico</w:t>
            </w:r>
            <w:r>
              <w:rPr>
                <w:rFonts w:ascii="Arial Black" w:hAnsi="Arial Black"/>
              </w:rPr>
              <w:t xml:space="preserve"> (linee di indirizzo)</w:t>
            </w:r>
          </w:p>
        </w:tc>
        <w:tc>
          <w:tcPr>
            <w:tcW w:w="6835" w:type="dxa"/>
            <w:vAlign w:val="center"/>
          </w:tcPr>
          <w:p w:rsidR="00004E9E" w:rsidRPr="009C368A" w:rsidRDefault="00004E9E" w:rsidP="00F47B53">
            <w:pPr>
              <w:rPr>
                <w:rFonts w:ascii="Arial" w:hAnsi="Arial" w:cs="Arial"/>
                <w:sz w:val="20"/>
                <w:szCs w:val="20"/>
              </w:rPr>
            </w:pPr>
            <w:r w:rsidRPr="009C368A">
              <w:rPr>
                <w:rFonts w:ascii="Arial" w:hAnsi="Arial" w:cs="Arial"/>
                <w:sz w:val="20"/>
                <w:szCs w:val="20"/>
              </w:rPr>
              <w:t>Una Città a misura di Cittadino</w:t>
            </w:r>
          </w:p>
          <w:p w:rsidR="00004E9E" w:rsidRPr="009C368A" w:rsidRDefault="00004E9E" w:rsidP="00F47B53">
            <w:pPr>
              <w:rPr>
                <w:rFonts w:ascii="Arial" w:hAnsi="Arial" w:cs="Arial"/>
                <w:sz w:val="20"/>
                <w:szCs w:val="20"/>
                <w:highlight w:val="yellow"/>
              </w:rPr>
            </w:pPr>
            <w:r w:rsidRPr="009C368A">
              <w:rPr>
                <w:rFonts w:ascii="Arial" w:hAnsi="Arial" w:cs="Arial"/>
                <w:sz w:val="20"/>
                <w:szCs w:val="20"/>
              </w:rPr>
              <w:t>Una Città che incanta, una Città che progetta</w:t>
            </w:r>
          </w:p>
        </w:tc>
      </w:tr>
      <w:tr w:rsidR="00004E9E" w:rsidRPr="008261AF" w:rsidTr="00F47B53">
        <w:tc>
          <w:tcPr>
            <w:tcW w:w="2943" w:type="dxa"/>
            <w:vAlign w:val="center"/>
          </w:tcPr>
          <w:p w:rsidR="00004E9E" w:rsidRDefault="00004E9E" w:rsidP="00F47B53">
            <w:pPr>
              <w:rPr>
                <w:rFonts w:ascii="Arial Black" w:hAnsi="Arial Black"/>
              </w:rPr>
            </w:pPr>
            <w:r w:rsidRPr="008261AF">
              <w:rPr>
                <w:rFonts w:ascii="Arial Black" w:hAnsi="Arial Black"/>
              </w:rPr>
              <w:t>Soggetti interessati</w:t>
            </w:r>
          </w:p>
          <w:p w:rsidR="00004E9E" w:rsidRPr="008261AF" w:rsidRDefault="00004E9E" w:rsidP="00F47B53">
            <w:pPr>
              <w:rPr>
                <w:rFonts w:ascii="Arial Black" w:hAnsi="Arial Black"/>
              </w:rPr>
            </w:pPr>
            <w:r>
              <w:rPr>
                <w:rFonts w:ascii="Arial Black" w:hAnsi="Arial Black"/>
              </w:rPr>
              <w:t>(stakeholder – portatori di interesse)</w:t>
            </w:r>
          </w:p>
        </w:tc>
        <w:tc>
          <w:tcPr>
            <w:tcW w:w="6835" w:type="dxa"/>
            <w:vAlign w:val="center"/>
          </w:tcPr>
          <w:p w:rsidR="00004E9E" w:rsidRPr="009C368A" w:rsidRDefault="00004E9E" w:rsidP="00F47B53">
            <w:pPr>
              <w:rPr>
                <w:rFonts w:ascii="Arial" w:hAnsi="Arial" w:cs="Arial"/>
                <w:sz w:val="20"/>
                <w:szCs w:val="20"/>
              </w:rPr>
            </w:pPr>
            <w:r w:rsidRPr="009C368A">
              <w:rPr>
                <w:rFonts w:ascii="Arial" w:hAnsi="Arial" w:cs="Arial"/>
                <w:sz w:val="20"/>
                <w:szCs w:val="20"/>
              </w:rPr>
              <w:t>Cittadini, aziende e associazioni</w:t>
            </w:r>
          </w:p>
        </w:tc>
      </w:tr>
      <w:tr w:rsidR="00004E9E" w:rsidRPr="008261AF" w:rsidTr="00F47B53">
        <w:tc>
          <w:tcPr>
            <w:tcW w:w="2943" w:type="dxa"/>
            <w:vAlign w:val="center"/>
          </w:tcPr>
          <w:p w:rsidR="00004E9E" w:rsidRPr="008261AF" w:rsidRDefault="00004E9E" w:rsidP="00F47B53">
            <w:pPr>
              <w:rPr>
                <w:rFonts w:ascii="Arial Black" w:hAnsi="Arial Black"/>
              </w:rPr>
            </w:pPr>
            <w:r w:rsidRPr="008261AF">
              <w:rPr>
                <w:rFonts w:ascii="Arial Black" w:hAnsi="Arial Black"/>
              </w:rPr>
              <w:t>Motivazione</w:t>
            </w:r>
            <w:r>
              <w:rPr>
                <w:rFonts w:ascii="Arial Black" w:hAnsi="Arial Black"/>
              </w:rPr>
              <w:t>, obiettivi</w:t>
            </w:r>
            <w:r w:rsidRPr="008261AF">
              <w:rPr>
                <w:rFonts w:ascii="Arial Black" w:hAnsi="Arial Black"/>
              </w:rPr>
              <w:t xml:space="preserve"> e/o finalità dell’ intervento</w:t>
            </w:r>
            <w:r>
              <w:rPr>
                <w:rFonts w:ascii="Arial Black" w:hAnsi="Arial Black"/>
              </w:rPr>
              <w:t xml:space="preserve"> o degli interventi</w:t>
            </w:r>
          </w:p>
        </w:tc>
        <w:tc>
          <w:tcPr>
            <w:tcW w:w="6835" w:type="dxa"/>
            <w:vAlign w:val="center"/>
          </w:tcPr>
          <w:p w:rsidR="00004E9E" w:rsidRPr="009C368A" w:rsidRDefault="00004E9E" w:rsidP="00F47B53">
            <w:pPr>
              <w:rPr>
                <w:rFonts w:ascii="Arial" w:hAnsi="Arial" w:cs="Arial"/>
                <w:sz w:val="20"/>
                <w:szCs w:val="20"/>
              </w:rPr>
            </w:pPr>
            <w:r w:rsidRPr="009C368A">
              <w:rPr>
                <w:rFonts w:ascii="Arial" w:hAnsi="Arial" w:cs="Arial"/>
                <w:sz w:val="20"/>
                <w:szCs w:val="20"/>
              </w:rPr>
              <w:t>Obiettivi: ridurre la produzione dei rifiuti pro-capite (tenendo conto della produzione derivata dai flussi turistici) consolidare i dati di raccolta differenziata, contenere i costi</w:t>
            </w:r>
          </w:p>
        </w:tc>
      </w:tr>
      <w:tr w:rsidR="00004E9E" w:rsidRPr="008261AF" w:rsidTr="00F47B53">
        <w:tc>
          <w:tcPr>
            <w:tcW w:w="2943" w:type="dxa"/>
            <w:vAlign w:val="center"/>
          </w:tcPr>
          <w:p w:rsidR="00004E9E" w:rsidRPr="008261AF" w:rsidRDefault="00004E9E" w:rsidP="00F47B53">
            <w:pPr>
              <w:rPr>
                <w:rFonts w:ascii="Arial Black" w:hAnsi="Arial Black"/>
              </w:rPr>
            </w:pPr>
            <w:r w:rsidRPr="008261AF">
              <w:rPr>
                <w:rFonts w:ascii="Arial Black" w:hAnsi="Arial Black"/>
              </w:rPr>
              <w:t>Risorse umane</w:t>
            </w:r>
          </w:p>
        </w:tc>
        <w:tc>
          <w:tcPr>
            <w:tcW w:w="6835" w:type="dxa"/>
            <w:vAlign w:val="center"/>
          </w:tcPr>
          <w:p w:rsidR="00004E9E" w:rsidRPr="009C368A" w:rsidRDefault="00004E9E" w:rsidP="00F47B53">
            <w:pPr>
              <w:rPr>
                <w:rFonts w:ascii="Arial" w:hAnsi="Arial" w:cs="Arial"/>
                <w:sz w:val="20"/>
                <w:szCs w:val="20"/>
              </w:rPr>
            </w:pPr>
          </w:p>
        </w:tc>
      </w:tr>
      <w:tr w:rsidR="00004E9E" w:rsidRPr="008261AF" w:rsidTr="00F47B53">
        <w:tc>
          <w:tcPr>
            <w:tcW w:w="2943" w:type="dxa"/>
            <w:vAlign w:val="center"/>
          </w:tcPr>
          <w:p w:rsidR="00004E9E" w:rsidRPr="008261AF" w:rsidRDefault="00004E9E" w:rsidP="00F47B53">
            <w:pPr>
              <w:rPr>
                <w:rFonts w:ascii="Arial Black" w:hAnsi="Arial Black"/>
              </w:rPr>
            </w:pPr>
            <w:r w:rsidRPr="008261AF">
              <w:rPr>
                <w:rFonts w:ascii="Arial Black" w:hAnsi="Arial Black"/>
              </w:rPr>
              <w:t>Risorse strumentali</w:t>
            </w:r>
          </w:p>
        </w:tc>
        <w:tc>
          <w:tcPr>
            <w:tcW w:w="6835" w:type="dxa"/>
            <w:vAlign w:val="center"/>
          </w:tcPr>
          <w:p w:rsidR="00004E9E" w:rsidRPr="009C368A" w:rsidRDefault="00004E9E" w:rsidP="00F47B53">
            <w:pPr>
              <w:rPr>
                <w:rFonts w:ascii="Arial" w:hAnsi="Arial" w:cs="Arial"/>
                <w:sz w:val="20"/>
                <w:szCs w:val="20"/>
              </w:rPr>
            </w:pPr>
            <w:r w:rsidRPr="009C368A">
              <w:rPr>
                <w:rFonts w:ascii="Arial" w:hAnsi="Arial" w:cs="Arial"/>
                <w:sz w:val="20"/>
                <w:szCs w:val="20"/>
              </w:rPr>
              <w:t>Beni mobili ed immobili assegnati a Penisolaverde (automezzi, attrezzature scarrabili, compostiere) – Beni mobili ed immobili di proprietà di Penisolaverde</w:t>
            </w:r>
          </w:p>
          <w:p w:rsidR="00004E9E" w:rsidRPr="009C368A" w:rsidRDefault="00004E9E" w:rsidP="00F47B53">
            <w:pPr>
              <w:rPr>
                <w:rFonts w:ascii="Arial" w:hAnsi="Arial" w:cs="Arial"/>
                <w:sz w:val="20"/>
                <w:szCs w:val="20"/>
              </w:rPr>
            </w:pPr>
          </w:p>
          <w:p w:rsidR="00004E9E" w:rsidRPr="009C368A" w:rsidRDefault="00004E9E" w:rsidP="00F47B53">
            <w:pPr>
              <w:rPr>
                <w:rFonts w:ascii="Arial" w:hAnsi="Arial" w:cs="Arial"/>
                <w:sz w:val="20"/>
                <w:szCs w:val="20"/>
              </w:rPr>
            </w:pPr>
          </w:p>
        </w:tc>
      </w:tr>
      <w:tr w:rsidR="00004E9E" w:rsidRPr="008261AF" w:rsidTr="00F47B53">
        <w:tc>
          <w:tcPr>
            <w:tcW w:w="2943" w:type="dxa"/>
            <w:vAlign w:val="center"/>
          </w:tcPr>
          <w:p w:rsidR="00004E9E" w:rsidRPr="008261AF" w:rsidRDefault="00004E9E" w:rsidP="00F47B53">
            <w:pPr>
              <w:rPr>
                <w:rFonts w:ascii="Arial Black" w:hAnsi="Arial Black"/>
              </w:rPr>
            </w:pPr>
            <w:r w:rsidRPr="008261AF">
              <w:rPr>
                <w:rFonts w:ascii="Arial Black" w:hAnsi="Arial Black"/>
              </w:rPr>
              <w:t>Valutazione sui mezzi finanziari</w:t>
            </w:r>
          </w:p>
        </w:tc>
        <w:tc>
          <w:tcPr>
            <w:tcW w:w="6835" w:type="dxa"/>
            <w:vAlign w:val="center"/>
          </w:tcPr>
          <w:p w:rsidR="00004E9E" w:rsidRPr="00927D02" w:rsidRDefault="00004E9E" w:rsidP="00F47B53">
            <w:pPr>
              <w:rPr>
                <w:rFonts w:ascii="Arial" w:hAnsi="Arial" w:cs="Arial"/>
                <w:sz w:val="20"/>
                <w:szCs w:val="20"/>
              </w:rPr>
            </w:pPr>
            <w:r>
              <w:rPr>
                <w:rFonts w:ascii="Arial" w:hAnsi="Arial" w:cs="Arial"/>
              </w:rPr>
              <w:t xml:space="preserve">I </w:t>
            </w:r>
            <w:r w:rsidRPr="00927D02">
              <w:rPr>
                <w:rFonts w:ascii="Arial" w:hAnsi="Arial" w:cs="Arial"/>
              </w:rPr>
              <w:t>mezzi finanziari stanziati mirano a garantire un efficiente funzionamento del servizio.</w:t>
            </w:r>
          </w:p>
        </w:tc>
      </w:tr>
    </w:tbl>
    <w:p w:rsidR="00004E9E" w:rsidRDefault="00004E9E" w:rsidP="00004E9E">
      <w:pPr>
        <w:spacing w:after="0" w:line="240" w:lineRule="auto"/>
        <w:rPr>
          <w:rFonts w:ascii="Arial Black" w:hAnsi="Arial Black"/>
        </w:rPr>
      </w:pPr>
    </w:p>
    <w:p w:rsidR="00004E9E" w:rsidRPr="00A657B4" w:rsidRDefault="00004E9E" w:rsidP="00EB3150">
      <w:pPr>
        <w:pStyle w:val="Titolo1"/>
        <w:ind w:left="0" w:firstLine="0"/>
        <w:rPr>
          <w:rFonts w:cs="Arial"/>
          <w:sz w:val="20"/>
        </w:rPr>
      </w:pPr>
      <w:bookmarkStart w:id="1" w:name="_Toc393303663"/>
      <w:r>
        <w:rPr>
          <w:rFonts w:cs="Arial"/>
          <w:sz w:val="20"/>
        </w:rPr>
        <w:lastRenderedPageBreak/>
        <w:t xml:space="preserve">Allegato A                                </w:t>
      </w:r>
      <w:r w:rsidR="008D4C62">
        <w:rPr>
          <w:rFonts w:cs="Arial"/>
          <w:sz w:val="20"/>
        </w:rPr>
        <w:tab/>
      </w:r>
      <w:r w:rsidRPr="00A657B4">
        <w:rPr>
          <w:rFonts w:cs="Arial"/>
          <w:sz w:val="20"/>
        </w:rPr>
        <w:tab/>
        <w:t>PIANO INDUSTRIALE 2014 - 2018</w:t>
      </w:r>
      <w:bookmarkEnd w:id="1"/>
    </w:p>
    <w:p w:rsidR="00004E9E" w:rsidRPr="00A657B4" w:rsidRDefault="00004E9E" w:rsidP="00004E9E">
      <w:pPr>
        <w:pStyle w:val="Normale4"/>
        <w:rPr>
          <w:rFonts w:ascii="Arial" w:hAnsi="Arial" w:cs="Arial"/>
          <w:sz w:val="20"/>
        </w:rPr>
      </w:pPr>
      <w:r w:rsidRPr="00A657B4">
        <w:rPr>
          <w:rFonts w:ascii="Arial" w:hAnsi="Arial" w:cs="Arial"/>
          <w:sz w:val="20"/>
        </w:rPr>
        <w:t>L’evoluzione dei servizi negli anni dal 2014 al 2018 non può essere al momento delineata con assoluta certezza, dal momento che è ancora lontana dal delinearsi la futura impostazione della gestione dei servizi nella Regione Campania. Allo stato non è possibile definire i limiti temporali in cui opererà Penisolaverde quale gestore del servizio, in quanto il Comune, una volta approvata la Legge Regionale, svolgerà i suoi compiti in forma associata, tramite le conferenze d’ambito, che saranno chiamate ad approvare i piani d’ambito.</w:t>
      </w:r>
    </w:p>
    <w:p w:rsidR="00004E9E" w:rsidRPr="00A657B4" w:rsidRDefault="00004E9E" w:rsidP="00004E9E">
      <w:pPr>
        <w:pStyle w:val="Normale4"/>
        <w:rPr>
          <w:rFonts w:ascii="Arial" w:hAnsi="Arial" w:cs="Arial"/>
          <w:sz w:val="20"/>
        </w:rPr>
      </w:pPr>
      <w:r w:rsidRPr="00A657B4">
        <w:rPr>
          <w:rFonts w:ascii="Arial" w:hAnsi="Arial" w:cs="Arial"/>
          <w:sz w:val="20"/>
        </w:rPr>
        <w:t>Visti i ritardi che in Regione Campania sono stati accumulati e continuano ad accumularsi in questo settore, appare comunque fondamentale individuare le priorità secondo le quali bisognerà proseguire i servizi nei prossimi anni:</w:t>
      </w:r>
    </w:p>
    <w:p w:rsidR="00004E9E" w:rsidRPr="00A657B4" w:rsidRDefault="00004E9E" w:rsidP="00004E9E">
      <w:pPr>
        <w:pStyle w:val="Titolo2"/>
        <w:rPr>
          <w:rFonts w:cs="Arial"/>
          <w:sz w:val="20"/>
        </w:rPr>
      </w:pPr>
      <w:bookmarkStart w:id="2" w:name="_Toc393303664"/>
      <w:r w:rsidRPr="00A657B4">
        <w:rPr>
          <w:rFonts w:cs="Arial"/>
          <w:sz w:val="20"/>
        </w:rPr>
        <w:t>5.2</w:t>
      </w:r>
      <w:r w:rsidRPr="00A657B4">
        <w:rPr>
          <w:rFonts w:cs="Arial"/>
          <w:sz w:val="20"/>
        </w:rPr>
        <w:tab/>
        <w:t>Investimenti</w:t>
      </w:r>
      <w:bookmarkEnd w:id="2"/>
      <w:r w:rsidRPr="00A657B4">
        <w:rPr>
          <w:rFonts w:cs="Arial"/>
          <w:sz w:val="20"/>
        </w:rPr>
        <w:t xml:space="preserve"> </w:t>
      </w:r>
    </w:p>
    <w:p w:rsidR="00004E9E" w:rsidRPr="00A657B4" w:rsidRDefault="00004E9E" w:rsidP="00004E9E">
      <w:pPr>
        <w:pStyle w:val="Normale4"/>
        <w:rPr>
          <w:rFonts w:ascii="Arial" w:hAnsi="Arial" w:cs="Arial"/>
          <w:i/>
          <w:sz w:val="20"/>
        </w:rPr>
      </w:pPr>
      <w:r w:rsidRPr="00A657B4">
        <w:rPr>
          <w:rFonts w:ascii="Arial" w:hAnsi="Arial" w:cs="Arial"/>
          <w:i/>
          <w:sz w:val="20"/>
        </w:rPr>
        <w:t>Adeguamento Centri di Raccolta</w:t>
      </w:r>
    </w:p>
    <w:p w:rsidR="00004E9E" w:rsidRPr="00A657B4" w:rsidRDefault="00004E9E" w:rsidP="00004E9E">
      <w:pPr>
        <w:pStyle w:val="Normale4"/>
        <w:rPr>
          <w:rFonts w:ascii="Arial" w:hAnsi="Arial" w:cs="Arial"/>
          <w:sz w:val="20"/>
        </w:rPr>
      </w:pPr>
      <w:r w:rsidRPr="00A657B4">
        <w:rPr>
          <w:rFonts w:ascii="Arial" w:hAnsi="Arial" w:cs="Arial"/>
          <w:sz w:val="20"/>
        </w:rPr>
        <w:t>I Centri di Raccolta, con l’attuazione di un servizio di raccolta di tipo domiciliare cosiddetto “porta a porta” hanno assunto un’importanza sempre maggiore. Nel Comune di Sorrento sono attualmente attivi due Centri di Raccolta: uno “ex IACP” aperto anche alle utenze domestiche e non domestiche ed uno “Trav. Cimitero” aperto solo agli automezzi di Penisolaverde.</w:t>
      </w:r>
    </w:p>
    <w:p w:rsidR="00004E9E" w:rsidRPr="00A657B4" w:rsidRDefault="00004E9E" w:rsidP="00004E9E">
      <w:pPr>
        <w:pStyle w:val="Normale4"/>
        <w:rPr>
          <w:rFonts w:ascii="Arial" w:hAnsi="Arial" w:cs="Arial"/>
          <w:sz w:val="20"/>
        </w:rPr>
      </w:pPr>
      <w:r w:rsidRPr="00A657B4">
        <w:rPr>
          <w:rFonts w:ascii="Arial" w:hAnsi="Arial" w:cs="Arial"/>
          <w:sz w:val="20"/>
        </w:rPr>
        <w:t>Per quanto riguarda il Centro di Raccolta “ex IACP” in Via San Renato, nel corso del 2010 è stato approvato il progetto definitivo, per il quale si è ottenuto il parere ambientale. Nel 2012 è stato realizzato il lotto 1 grazie ad un finanziamento di € 236.480 da parte della Provincia di Napoli. A luglio 2014 è stato completato anche il lotto 2 sempre attraverso l’utilizzo di un finanziamento da parte della Provincia di Napoli per € 79.500 (utilizzato al netto del ribasso di gara). Per il lotto 3 e lotto 4, sono stati definiti i progetti esecutivi e richiesti finanziamenti alla Regione Campania, tramite procedura FESR POR Campania. Si allega elaborato del progetto esecutivo, con la suddivisione dei diversi lotti. A fine 2015 è stato ultimato il III° Lotto con finanziamenti POR Campania 2007-2013.</w:t>
      </w:r>
    </w:p>
    <w:p w:rsidR="00004E9E" w:rsidRPr="00A657B4" w:rsidRDefault="00004E9E" w:rsidP="00004E9E">
      <w:pPr>
        <w:pStyle w:val="Normale4"/>
        <w:rPr>
          <w:rFonts w:ascii="Arial" w:hAnsi="Arial" w:cs="Arial"/>
          <w:sz w:val="20"/>
        </w:rPr>
      </w:pPr>
      <w:r w:rsidRPr="00A657B4">
        <w:rPr>
          <w:rFonts w:ascii="Arial" w:hAnsi="Arial" w:cs="Arial"/>
          <w:sz w:val="20"/>
        </w:rPr>
        <w:t>Parallelamente all’adeguamento del Centro di Raccolta “ex IACP”, è stata avviata la progettazione per l’adeguamento del Centro di Raccolta di Trav. Cimitero, che dovrà essere dotato di una tettoia di copertura. Si allega elaborato con lo stato attuale del Centro di Raccolta.</w:t>
      </w:r>
    </w:p>
    <w:p w:rsidR="00004E9E" w:rsidRPr="00A657B4" w:rsidRDefault="00004E9E" w:rsidP="00004E9E">
      <w:pPr>
        <w:pStyle w:val="Normale4"/>
        <w:rPr>
          <w:rFonts w:ascii="Arial" w:hAnsi="Arial" w:cs="Arial"/>
          <w:sz w:val="20"/>
        </w:rPr>
      </w:pPr>
      <w:r w:rsidRPr="00A657B4">
        <w:rPr>
          <w:rFonts w:ascii="Arial" w:hAnsi="Arial" w:cs="Arial"/>
          <w:sz w:val="20"/>
        </w:rPr>
        <w:t>La definitiva sistemazione prevedrà anche lo spostamento dei locali spogliatoi nell’area “ex IACP”.</w:t>
      </w:r>
    </w:p>
    <w:p w:rsidR="00004E9E" w:rsidRPr="00A657B4" w:rsidRDefault="00004E9E" w:rsidP="00004E9E">
      <w:pPr>
        <w:pStyle w:val="Normale4"/>
        <w:rPr>
          <w:rFonts w:ascii="Arial" w:hAnsi="Arial" w:cs="Arial"/>
          <w:sz w:val="20"/>
        </w:rPr>
      </w:pPr>
      <w:r w:rsidRPr="00A657B4">
        <w:rPr>
          <w:rFonts w:ascii="Arial" w:hAnsi="Arial" w:cs="Arial"/>
          <w:sz w:val="20"/>
        </w:rPr>
        <w:t>Il Piano prevede la realizzazione dei lavori previsti entro il 2018.</w:t>
      </w:r>
    </w:p>
    <w:p w:rsidR="00004E9E" w:rsidRPr="00A657B4" w:rsidRDefault="00004E9E" w:rsidP="00004E9E">
      <w:pPr>
        <w:pStyle w:val="Normale4"/>
        <w:rPr>
          <w:rFonts w:ascii="Arial" w:hAnsi="Arial" w:cs="Arial"/>
          <w:i/>
          <w:sz w:val="20"/>
        </w:rPr>
      </w:pPr>
    </w:p>
    <w:p w:rsidR="00004E9E" w:rsidRPr="00A657B4" w:rsidRDefault="00004E9E" w:rsidP="00004E9E">
      <w:pPr>
        <w:pStyle w:val="Normale4"/>
        <w:rPr>
          <w:rFonts w:ascii="Arial" w:hAnsi="Arial" w:cs="Arial"/>
          <w:i/>
          <w:sz w:val="20"/>
        </w:rPr>
      </w:pPr>
      <w:r w:rsidRPr="00A657B4">
        <w:rPr>
          <w:rFonts w:ascii="Arial" w:hAnsi="Arial" w:cs="Arial"/>
          <w:i/>
          <w:sz w:val="20"/>
        </w:rPr>
        <w:t>Acquisto automezzi e attrezzature</w:t>
      </w:r>
    </w:p>
    <w:p w:rsidR="00004E9E" w:rsidRPr="00A657B4" w:rsidRDefault="00004E9E" w:rsidP="00004E9E">
      <w:pPr>
        <w:pStyle w:val="Normale4"/>
        <w:rPr>
          <w:rFonts w:ascii="Arial" w:hAnsi="Arial" w:cs="Arial"/>
          <w:sz w:val="20"/>
        </w:rPr>
      </w:pPr>
      <w:r w:rsidRPr="00A657B4">
        <w:rPr>
          <w:rFonts w:ascii="Arial" w:hAnsi="Arial" w:cs="Arial"/>
          <w:sz w:val="20"/>
        </w:rPr>
        <w:t>Come già anticipato nella relazione riguardante il disciplinare dei servizi, nel corso del 2014 si estingueranno tutti i leasing attivati degli automezzi acquistati nel 2009, anno in cui dopo l’avvio del sistema di raccolta “porta a porta”, sono stati effettuati i maggiori investimenti da parte di Penisolaverde.</w:t>
      </w:r>
    </w:p>
    <w:p w:rsidR="00004E9E" w:rsidRPr="00A657B4" w:rsidRDefault="00004E9E" w:rsidP="00004E9E">
      <w:pPr>
        <w:pStyle w:val="Normale4"/>
        <w:rPr>
          <w:rFonts w:ascii="Arial" w:hAnsi="Arial" w:cs="Arial"/>
          <w:sz w:val="20"/>
        </w:rPr>
      </w:pPr>
      <w:r w:rsidRPr="00A657B4">
        <w:rPr>
          <w:rFonts w:ascii="Arial" w:hAnsi="Arial" w:cs="Arial"/>
          <w:sz w:val="20"/>
        </w:rPr>
        <w:lastRenderedPageBreak/>
        <w:t>Per quanto riguarda gli automezzi di grande portata (cosiddetti 3 assi), nonché per la spazzatrice meccanizzata, non è prevista la sostituzione entro il 2018, avendo tali automezzi vita media ben superiore al periodo di durata del leasing di cinque anni.</w:t>
      </w:r>
    </w:p>
    <w:p w:rsidR="00004E9E" w:rsidRPr="00A657B4" w:rsidRDefault="00004E9E" w:rsidP="00004E9E">
      <w:pPr>
        <w:pStyle w:val="Normale4"/>
        <w:rPr>
          <w:rFonts w:ascii="Arial" w:hAnsi="Arial" w:cs="Arial"/>
          <w:sz w:val="20"/>
        </w:rPr>
      </w:pPr>
      <w:r w:rsidRPr="00A657B4">
        <w:rPr>
          <w:rFonts w:ascii="Arial" w:hAnsi="Arial" w:cs="Arial"/>
          <w:sz w:val="20"/>
        </w:rPr>
        <w:t>Sono previsti invece una serie di investimenti per sostituire automezzi di medio-piccola portata: porter e automezzi 35q.li. Vista l’esperienza acquisita in questi primi anni di applicazione del nuovo sistema di raccolta, la scelta andrà verso quelle tipologie di automezzi, che in questi anni hanno dato dimostrazione di miglior utilizzo anche riguardo al territorio di riferimento. Entro il 2018 verranno ridotti a due soli modelli utilizzati, al fine di avere una maggiore efficienza ed efficacia nei piani di manutenzione, nonché intercambiabilità nei servizi che si svolgono sul territorio.</w:t>
      </w:r>
    </w:p>
    <w:p w:rsidR="00004E9E" w:rsidRPr="00A657B4" w:rsidRDefault="00004E9E" w:rsidP="00004E9E">
      <w:pPr>
        <w:pStyle w:val="Normale4"/>
        <w:rPr>
          <w:rFonts w:ascii="Arial" w:hAnsi="Arial" w:cs="Arial"/>
          <w:sz w:val="20"/>
        </w:rPr>
      </w:pPr>
      <w:r w:rsidRPr="00A657B4">
        <w:rPr>
          <w:rFonts w:ascii="Arial" w:hAnsi="Arial" w:cs="Arial"/>
          <w:sz w:val="20"/>
        </w:rPr>
        <w:t>Inoltre si prevede di acquistare già nel 2014 due automezzi per usi specifici:</w:t>
      </w:r>
    </w:p>
    <w:p w:rsidR="00004E9E" w:rsidRPr="00A657B4" w:rsidRDefault="00004E9E" w:rsidP="00004E9E">
      <w:pPr>
        <w:pStyle w:val="Normale4"/>
        <w:numPr>
          <w:ilvl w:val="0"/>
          <w:numId w:val="43"/>
        </w:numPr>
        <w:rPr>
          <w:rFonts w:ascii="Arial" w:hAnsi="Arial" w:cs="Arial"/>
          <w:sz w:val="20"/>
        </w:rPr>
      </w:pPr>
      <w:r w:rsidRPr="00A657B4">
        <w:rPr>
          <w:rFonts w:ascii="Arial" w:hAnsi="Arial" w:cs="Arial"/>
          <w:sz w:val="20"/>
        </w:rPr>
        <w:t>Automezzo idoneo ad interventi di emergenza (espurghi, pulizia e lavaggio straordinari);</w:t>
      </w:r>
    </w:p>
    <w:p w:rsidR="00004E9E" w:rsidRPr="00A657B4" w:rsidRDefault="00004E9E" w:rsidP="00004E9E">
      <w:pPr>
        <w:pStyle w:val="Normale4"/>
        <w:numPr>
          <w:ilvl w:val="0"/>
          <w:numId w:val="43"/>
        </w:numPr>
        <w:rPr>
          <w:rFonts w:ascii="Arial" w:hAnsi="Arial" w:cs="Arial"/>
          <w:sz w:val="20"/>
        </w:rPr>
      </w:pPr>
      <w:r w:rsidRPr="00A657B4">
        <w:rPr>
          <w:rFonts w:ascii="Arial" w:hAnsi="Arial" w:cs="Arial"/>
          <w:sz w:val="20"/>
        </w:rPr>
        <w:t>Automezzo specifico per la raccolta del vetro dotato di accorgimenti per diminuire l’impatto sonoro del servizio di raccolta.</w:t>
      </w:r>
    </w:p>
    <w:p w:rsidR="00004E9E" w:rsidRPr="00A657B4" w:rsidRDefault="00004E9E" w:rsidP="00004E9E">
      <w:pPr>
        <w:pStyle w:val="Normale4"/>
        <w:rPr>
          <w:rFonts w:ascii="Arial" w:hAnsi="Arial" w:cs="Arial"/>
          <w:sz w:val="20"/>
        </w:rPr>
      </w:pPr>
      <w:r w:rsidRPr="00A657B4">
        <w:rPr>
          <w:rFonts w:ascii="Arial" w:hAnsi="Arial" w:cs="Arial"/>
          <w:sz w:val="20"/>
        </w:rPr>
        <w:t xml:space="preserve">Il Comune ha partecipato al bando di finanziamento per automezzi e attrezzature della Provincia. Una volta avuto certezza degli automezzi finanziati, Penisolaverde provvederà a programmare l’acquisto dei restanti automezzi necessari. Va segnalato che è stata ultimata alla fine del 2015 la procedura di gara per l’acquisto da parte del Comune di un automezzo dotato di attrezzatura scarrabile, per utilizzare un finanziamento ricevuto tramite POR Campania 2007-2013. </w:t>
      </w:r>
    </w:p>
    <w:p w:rsidR="00004E9E" w:rsidRPr="00A657B4" w:rsidRDefault="00004E9E" w:rsidP="00004E9E">
      <w:pPr>
        <w:pStyle w:val="Titolo2"/>
        <w:rPr>
          <w:rFonts w:cs="Arial"/>
          <w:sz w:val="20"/>
        </w:rPr>
      </w:pPr>
      <w:bookmarkStart w:id="3" w:name="_Toc393303665"/>
      <w:r w:rsidRPr="00A657B4">
        <w:rPr>
          <w:rFonts w:cs="Arial"/>
          <w:sz w:val="20"/>
        </w:rPr>
        <w:t>5.3</w:t>
      </w:r>
      <w:r w:rsidRPr="00A657B4">
        <w:rPr>
          <w:rFonts w:cs="Arial"/>
          <w:sz w:val="20"/>
        </w:rPr>
        <w:tab/>
        <w:t>Sviluppi sistema di raccolta e risultati attesi</w:t>
      </w:r>
      <w:bookmarkEnd w:id="3"/>
      <w:r w:rsidRPr="00A657B4">
        <w:rPr>
          <w:rFonts w:cs="Arial"/>
          <w:sz w:val="20"/>
        </w:rPr>
        <w:t xml:space="preserve"> </w:t>
      </w:r>
    </w:p>
    <w:p w:rsidR="00004E9E" w:rsidRPr="00A657B4" w:rsidRDefault="00004E9E" w:rsidP="00004E9E">
      <w:pPr>
        <w:pStyle w:val="Normale4"/>
        <w:rPr>
          <w:rFonts w:ascii="Arial" w:hAnsi="Arial" w:cs="Arial"/>
          <w:sz w:val="20"/>
        </w:rPr>
      </w:pPr>
      <w:r w:rsidRPr="00A657B4">
        <w:rPr>
          <w:rFonts w:ascii="Arial" w:hAnsi="Arial" w:cs="Arial"/>
          <w:sz w:val="20"/>
        </w:rPr>
        <w:t>Con l’entrata a regime del sistema di raccolta “porta a porta” i risultati hanno subito fin dal primo anno, il 2009, un eccezionale risultato, con il 63% di raccolta differenziata. Fino al 2013 i risultati sono rimasti pressappoco costanti, pur avendo mostrato nell’ultimo anno in particolare un leggero incremento fino a sfiorare nuovamente il 63%.</w:t>
      </w:r>
    </w:p>
    <w:p w:rsidR="00004E9E" w:rsidRPr="00A657B4" w:rsidRDefault="00004E9E" w:rsidP="00004E9E">
      <w:pPr>
        <w:pStyle w:val="Normale4"/>
        <w:rPr>
          <w:rFonts w:ascii="Arial" w:hAnsi="Arial" w:cs="Arial"/>
          <w:sz w:val="20"/>
        </w:rPr>
      </w:pPr>
      <w:r w:rsidRPr="00A657B4">
        <w:rPr>
          <w:rFonts w:ascii="Arial" w:hAnsi="Arial" w:cs="Arial"/>
          <w:sz w:val="20"/>
        </w:rPr>
        <w:t>Al fine di perseguire migliori risultati è necessario porsi nuovi ambizioni obiettivi per i prossimi anni, primo dei quali l’applicazione di una tariffazione puntuale.</w:t>
      </w:r>
    </w:p>
    <w:p w:rsidR="00004E9E" w:rsidRPr="00A657B4" w:rsidRDefault="00004E9E" w:rsidP="00004E9E">
      <w:pPr>
        <w:pStyle w:val="Normale4"/>
        <w:rPr>
          <w:rFonts w:ascii="Arial" w:hAnsi="Arial" w:cs="Arial"/>
          <w:sz w:val="20"/>
        </w:rPr>
      </w:pPr>
      <w:r w:rsidRPr="00A657B4">
        <w:rPr>
          <w:rFonts w:ascii="Arial" w:hAnsi="Arial" w:cs="Arial"/>
          <w:sz w:val="20"/>
        </w:rPr>
        <w:t>Applicare la tariffa puntuale vuol dire far pagare ai cittadini ed alle imprese in base alla reale produzione dei rifiuti ed alla corretta applicazione della raccolta differenziata. In secondo luogo potrà significare per le imprese la detrazione dell’IVA (10%) dai costi sostenuti fino ad ora per la Tassa Rifiuti (attuale TARES).</w:t>
      </w:r>
    </w:p>
    <w:p w:rsidR="00004E9E" w:rsidRPr="00A657B4" w:rsidRDefault="00004E9E" w:rsidP="00004E9E">
      <w:pPr>
        <w:pStyle w:val="Normale4"/>
        <w:rPr>
          <w:rFonts w:ascii="Arial" w:hAnsi="Arial" w:cs="Arial"/>
          <w:sz w:val="20"/>
        </w:rPr>
      </w:pPr>
      <w:r w:rsidRPr="00A657B4">
        <w:rPr>
          <w:rFonts w:ascii="Arial" w:hAnsi="Arial" w:cs="Arial"/>
          <w:sz w:val="20"/>
        </w:rPr>
        <w:t>Tra i vari scenari possibili anche quello di modificare le frequenze di raccolta, come ad esempio passare ad 1/7 la raccolta dei rifiuti indifferenziati. Una scelta già portata avanti in realtà all’avanguardia nell’applicazione di sistemi di raccolta di tipo domiciliare, dove in alcuni casi, sia pure territorialmente diversi dalla Penisola Sorrentina, vengono già applicate frequenze di raccolta dei rifiuti indifferenziati una volta ogni quindici giorni. Tali scelte, certamente coraggiose, producono risultati in termini di diminuzione dei costi di sicuro rilievo.</w:t>
      </w:r>
    </w:p>
    <w:p w:rsidR="00004E9E" w:rsidRPr="00A657B4" w:rsidRDefault="00004E9E" w:rsidP="00004E9E">
      <w:pPr>
        <w:pStyle w:val="Normale4"/>
        <w:rPr>
          <w:rFonts w:ascii="Arial" w:hAnsi="Arial" w:cs="Arial"/>
          <w:sz w:val="20"/>
        </w:rPr>
      </w:pPr>
      <w:r w:rsidRPr="00A657B4">
        <w:rPr>
          <w:rFonts w:ascii="Arial" w:hAnsi="Arial" w:cs="Arial"/>
          <w:sz w:val="20"/>
        </w:rPr>
        <w:t>In termini quantitativi, comunque, l’obiettivo da raggiungere è quello del 75% di raccolta differenziata, con una diminuzione dei rifiuti indifferenziati al di sotto delle 3.500 tonnellate. Tale risultato comporterebbe una diminuzione dei soli costi di smaltimento di circa  € 250.000.</w:t>
      </w:r>
    </w:p>
    <w:p w:rsidR="00004E9E" w:rsidRPr="00A657B4" w:rsidRDefault="00004E9E" w:rsidP="00004E9E">
      <w:pPr>
        <w:pStyle w:val="Normale4"/>
        <w:rPr>
          <w:rFonts w:ascii="Arial" w:hAnsi="Arial" w:cs="Arial"/>
          <w:sz w:val="20"/>
        </w:rPr>
      </w:pPr>
      <w:r w:rsidRPr="00A657B4">
        <w:rPr>
          <w:rFonts w:ascii="Arial" w:hAnsi="Arial" w:cs="Arial"/>
          <w:sz w:val="20"/>
        </w:rPr>
        <w:lastRenderedPageBreak/>
        <w:t>Andranno calibrati i servizi in maniera da migliorare due indici secondo i quali viene misurata l’efficienza dei sistemi di gestione dei rifiuti il costo per abitante e la quantità di rifiuti indifferenziati prodotti per abitante.</w:t>
      </w:r>
    </w:p>
    <w:p w:rsidR="00004E9E" w:rsidRPr="00A657B4" w:rsidRDefault="00004E9E" w:rsidP="00004E9E">
      <w:pPr>
        <w:pStyle w:val="Normale4"/>
        <w:rPr>
          <w:rFonts w:ascii="Arial" w:hAnsi="Arial" w:cs="Arial"/>
          <w:sz w:val="20"/>
        </w:rPr>
      </w:pPr>
    </w:p>
    <w:p w:rsidR="00004E9E" w:rsidRPr="00A657B4" w:rsidRDefault="00004E9E" w:rsidP="00004E9E">
      <w:pPr>
        <w:pStyle w:val="Normale4"/>
        <w:rPr>
          <w:rFonts w:ascii="Arial" w:hAnsi="Arial" w:cs="Arial"/>
          <w:sz w:val="20"/>
        </w:rPr>
      </w:pPr>
    </w:p>
    <w:p w:rsidR="00004E9E" w:rsidRPr="00A657B4" w:rsidRDefault="00004E9E" w:rsidP="00004E9E">
      <w:pPr>
        <w:pStyle w:val="Normale4"/>
        <w:rPr>
          <w:rFonts w:ascii="Arial" w:hAnsi="Arial" w:cs="Arial"/>
          <w:sz w:val="20"/>
        </w:rPr>
      </w:pPr>
    </w:p>
    <w:p w:rsidR="00004E9E" w:rsidRPr="00A657B4" w:rsidRDefault="00004E9E" w:rsidP="00004E9E">
      <w:pPr>
        <w:pStyle w:val="Normale4"/>
        <w:rPr>
          <w:rFonts w:ascii="Arial" w:hAnsi="Arial" w:cs="Arial"/>
          <w:sz w:val="20"/>
        </w:rPr>
        <w:sectPr w:rsidR="00004E9E" w:rsidRPr="00A657B4" w:rsidSect="00F47B53">
          <w:footerReference w:type="default" r:id="rId14"/>
          <w:pgSz w:w="11906" w:h="16838"/>
          <w:pgMar w:top="1418" w:right="1134" w:bottom="1134" w:left="1134" w:header="709" w:footer="709" w:gutter="0"/>
          <w:cols w:space="708"/>
          <w:docGrid w:linePitch="360"/>
        </w:sectPr>
      </w:pPr>
    </w:p>
    <w:p w:rsidR="00004E9E" w:rsidRPr="00A657B4" w:rsidRDefault="00004E9E" w:rsidP="00004E9E">
      <w:pPr>
        <w:pStyle w:val="Normale4"/>
        <w:rPr>
          <w:rFonts w:ascii="Arial" w:hAnsi="Arial" w:cs="Arial"/>
          <w:sz w:val="20"/>
        </w:rPr>
      </w:pPr>
    </w:p>
    <w:p w:rsidR="00004E9E" w:rsidRPr="00A657B4" w:rsidRDefault="00004E9E" w:rsidP="00004E9E">
      <w:pPr>
        <w:pStyle w:val="Normale4"/>
        <w:spacing w:line="240" w:lineRule="auto"/>
        <w:jc w:val="center"/>
        <w:rPr>
          <w:rFonts w:ascii="Arial" w:hAnsi="Arial" w:cs="Arial"/>
          <w:sz w:val="20"/>
        </w:rPr>
      </w:pPr>
      <w:r w:rsidRPr="00A657B4">
        <w:rPr>
          <w:rFonts w:ascii="Arial" w:hAnsi="Arial" w:cs="Arial"/>
          <w:noProof/>
          <w:sz w:val="20"/>
        </w:rPr>
        <w:drawing>
          <wp:inline distT="0" distB="0" distL="0" distR="0">
            <wp:extent cx="8277225" cy="5010150"/>
            <wp:effectExtent l="0" t="0" r="9525" b="0"/>
            <wp:docPr id="2" name="Immagine 2" descr="Grafic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ca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77225" cy="5010150"/>
                    </a:xfrm>
                    <a:prstGeom prst="rect">
                      <a:avLst/>
                    </a:prstGeom>
                    <a:noFill/>
                    <a:ln>
                      <a:noFill/>
                    </a:ln>
                  </pic:spPr>
                </pic:pic>
              </a:graphicData>
            </a:graphic>
          </wp:inline>
        </w:drawing>
      </w:r>
    </w:p>
    <w:p w:rsidR="00004E9E" w:rsidRPr="00A657B4" w:rsidRDefault="00004E9E" w:rsidP="00004E9E">
      <w:pPr>
        <w:pStyle w:val="Normale4"/>
        <w:spacing w:line="240" w:lineRule="auto"/>
        <w:jc w:val="center"/>
        <w:rPr>
          <w:rFonts w:ascii="Arial" w:hAnsi="Arial" w:cs="Arial"/>
          <w:sz w:val="20"/>
        </w:rPr>
      </w:pPr>
      <w:r w:rsidRPr="00A657B4">
        <w:rPr>
          <w:rFonts w:ascii="Arial" w:hAnsi="Arial" w:cs="Arial"/>
          <w:sz w:val="20"/>
        </w:rPr>
        <w:t>Progetto esecutivo Centro di Raccolta “ex IACP”. I Lotti 1 e 2 sono stati già realizzati;</w:t>
      </w:r>
    </w:p>
    <w:p w:rsidR="00004E9E" w:rsidRPr="00A657B4" w:rsidRDefault="00004E9E" w:rsidP="00004E9E">
      <w:pPr>
        <w:pStyle w:val="Normale4"/>
        <w:spacing w:line="240" w:lineRule="auto"/>
        <w:jc w:val="center"/>
        <w:rPr>
          <w:rFonts w:ascii="Arial" w:hAnsi="Arial" w:cs="Arial"/>
          <w:sz w:val="20"/>
        </w:rPr>
      </w:pPr>
      <w:r w:rsidRPr="00A657B4">
        <w:rPr>
          <w:rFonts w:ascii="Arial" w:hAnsi="Arial" w:cs="Arial"/>
          <w:sz w:val="20"/>
        </w:rPr>
        <w:t>per il Lotto 3 è stato ottenuto il finanziamento tramite POR; per il lotto 4 è in fase di progettazione esecutiva</w:t>
      </w:r>
    </w:p>
    <w:p w:rsidR="00004E9E" w:rsidRPr="00A657B4" w:rsidRDefault="00004E9E" w:rsidP="00004E9E">
      <w:pPr>
        <w:pStyle w:val="Normale4"/>
        <w:spacing w:line="240" w:lineRule="auto"/>
        <w:jc w:val="center"/>
        <w:rPr>
          <w:rFonts w:ascii="Arial" w:hAnsi="Arial" w:cs="Arial"/>
          <w:sz w:val="20"/>
        </w:rPr>
        <w:sectPr w:rsidR="00004E9E" w:rsidRPr="00A657B4" w:rsidSect="00F47B53">
          <w:pgSz w:w="16838" w:h="11906" w:orient="landscape"/>
          <w:pgMar w:top="1134" w:right="1418" w:bottom="1134" w:left="1134" w:header="709" w:footer="709" w:gutter="0"/>
          <w:cols w:space="708"/>
          <w:docGrid w:linePitch="360"/>
        </w:sectPr>
      </w:pPr>
    </w:p>
    <w:p w:rsidR="00004E9E" w:rsidRPr="00A657B4" w:rsidRDefault="00004E9E" w:rsidP="00004E9E">
      <w:pPr>
        <w:pStyle w:val="Normale4"/>
        <w:spacing w:line="240" w:lineRule="auto"/>
        <w:jc w:val="center"/>
        <w:rPr>
          <w:rFonts w:ascii="Arial" w:hAnsi="Arial" w:cs="Arial"/>
          <w:sz w:val="20"/>
        </w:rPr>
      </w:pPr>
      <w:r w:rsidRPr="00A657B4">
        <w:rPr>
          <w:rFonts w:ascii="Arial" w:hAnsi="Arial" w:cs="Arial"/>
          <w:noProof/>
          <w:sz w:val="20"/>
        </w:rPr>
        <w:lastRenderedPageBreak/>
        <w:drawing>
          <wp:inline distT="0" distB="0" distL="0" distR="0">
            <wp:extent cx="4314825" cy="4457700"/>
            <wp:effectExtent l="0" t="0" r="9525" b="0"/>
            <wp:docPr id="3" name="Immagine 1" descr="TRAV_SAN REN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V_SAN RENAT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14825" cy="4457700"/>
                    </a:xfrm>
                    <a:prstGeom prst="rect">
                      <a:avLst/>
                    </a:prstGeom>
                    <a:noFill/>
                    <a:ln>
                      <a:noFill/>
                    </a:ln>
                  </pic:spPr>
                </pic:pic>
              </a:graphicData>
            </a:graphic>
          </wp:inline>
        </w:drawing>
      </w:r>
    </w:p>
    <w:p w:rsidR="00004E9E" w:rsidRPr="00A657B4" w:rsidRDefault="00004E9E" w:rsidP="00004E9E">
      <w:pPr>
        <w:pStyle w:val="Normale4"/>
        <w:spacing w:line="240" w:lineRule="auto"/>
        <w:jc w:val="center"/>
        <w:rPr>
          <w:rFonts w:ascii="Arial" w:hAnsi="Arial" w:cs="Arial"/>
          <w:sz w:val="20"/>
        </w:rPr>
      </w:pPr>
      <w:r w:rsidRPr="00A657B4">
        <w:rPr>
          <w:rFonts w:ascii="Arial" w:hAnsi="Arial" w:cs="Arial"/>
          <w:sz w:val="20"/>
        </w:rPr>
        <w:t>Centro di Raccolta “Trav. Cimitero” Stato dei luoghi</w:t>
      </w:r>
    </w:p>
    <w:p w:rsidR="00004E9E" w:rsidRPr="00A657B4" w:rsidRDefault="00004E9E" w:rsidP="00004E9E">
      <w:pPr>
        <w:rPr>
          <w:rFonts w:ascii="Arial" w:hAnsi="Arial" w:cs="Arial"/>
          <w:sz w:val="20"/>
          <w:szCs w:val="20"/>
        </w:rPr>
      </w:pPr>
    </w:p>
    <w:p w:rsidR="00004E9E" w:rsidRPr="00A657B4" w:rsidRDefault="00004E9E" w:rsidP="00004E9E">
      <w:pPr>
        <w:jc w:val="center"/>
        <w:rPr>
          <w:rFonts w:ascii="Arial" w:hAnsi="Arial" w:cs="Arial"/>
          <w:sz w:val="20"/>
          <w:szCs w:val="20"/>
        </w:rPr>
      </w:pPr>
      <w:r w:rsidRPr="00A657B4">
        <w:rPr>
          <w:rFonts w:ascii="Arial" w:hAnsi="Arial" w:cs="Arial"/>
          <w:noProof/>
          <w:sz w:val="20"/>
          <w:szCs w:val="20"/>
        </w:rPr>
        <w:drawing>
          <wp:inline distT="0" distB="0" distL="0" distR="0">
            <wp:extent cx="4381500" cy="3619500"/>
            <wp:effectExtent l="0" t="0" r="0"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81500" cy="3619500"/>
                    </a:xfrm>
                    <a:prstGeom prst="rect">
                      <a:avLst/>
                    </a:prstGeom>
                    <a:noFill/>
                    <a:ln>
                      <a:noFill/>
                    </a:ln>
                  </pic:spPr>
                </pic:pic>
              </a:graphicData>
            </a:graphic>
          </wp:inline>
        </w:drawing>
      </w:r>
    </w:p>
    <w:p w:rsidR="00004E9E" w:rsidRDefault="00004E9E" w:rsidP="00004E9E"/>
    <w:p w:rsidR="008D4C62" w:rsidRPr="002D6308" w:rsidRDefault="008D4C62" w:rsidP="008D4C62">
      <w:pPr>
        <w:spacing w:after="0" w:line="240" w:lineRule="auto"/>
        <w:rPr>
          <w:rFonts w:ascii="Arial Black" w:hAnsi="Arial Black"/>
          <w:b/>
          <w:sz w:val="30"/>
          <w:szCs w:val="30"/>
        </w:rPr>
      </w:pPr>
      <w:r w:rsidRPr="002D6308">
        <w:rPr>
          <w:rFonts w:ascii="Arial Black" w:hAnsi="Arial Black"/>
          <w:b/>
          <w:sz w:val="30"/>
          <w:szCs w:val="30"/>
        </w:rPr>
        <w:lastRenderedPageBreak/>
        <w:t>Missione 9 – Sviluppo sostenibile e tutela del territorio e dell’ambiente</w:t>
      </w:r>
    </w:p>
    <w:p w:rsidR="008D4C62" w:rsidRDefault="008D4C62" w:rsidP="008D4C62">
      <w:pPr>
        <w:spacing w:after="0" w:line="240" w:lineRule="auto"/>
        <w:ind w:right="-143"/>
        <w:rPr>
          <w:rFonts w:ascii="Arial Black" w:hAnsi="Arial Black"/>
          <w:b/>
          <w:sz w:val="24"/>
          <w:szCs w:val="24"/>
        </w:rPr>
      </w:pPr>
      <w:r w:rsidRPr="008261AF">
        <w:rPr>
          <w:rFonts w:ascii="Arial Black" w:hAnsi="Arial Black"/>
          <w:b/>
          <w:sz w:val="24"/>
          <w:szCs w:val="24"/>
        </w:rPr>
        <w:t xml:space="preserve">Programma </w:t>
      </w:r>
      <w:r>
        <w:rPr>
          <w:rFonts w:ascii="Arial Black" w:hAnsi="Arial Black"/>
          <w:b/>
          <w:sz w:val="24"/>
          <w:szCs w:val="24"/>
        </w:rPr>
        <w:t>08</w:t>
      </w:r>
      <w:r w:rsidRPr="008261AF">
        <w:rPr>
          <w:rFonts w:ascii="Arial Black" w:hAnsi="Arial Black"/>
          <w:b/>
          <w:sz w:val="24"/>
          <w:szCs w:val="24"/>
        </w:rPr>
        <w:t xml:space="preserve"> – </w:t>
      </w:r>
      <w:r>
        <w:rPr>
          <w:rFonts w:ascii="Arial Black" w:hAnsi="Arial Black"/>
          <w:b/>
          <w:sz w:val="24"/>
          <w:szCs w:val="24"/>
        </w:rPr>
        <w:t>Qualità dell’aria e riduzione dell’inquinamento</w:t>
      </w:r>
    </w:p>
    <w:p w:rsidR="008D4C62" w:rsidRPr="008261AF" w:rsidRDefault="008D4C62" w:rsidP="008D4C62">
      <w:pPr>
        <w:spacing w:after="0" w:line="240" w:lineRule="auto"/>
        <w:rPr>
          <w:rFonts w:ascii="Arial Black" w:hAnsi="Arial Black"/>
          <w:b/>
          <w:sz w:val="24"/>
          <w:szCs w:val="24"/>
        </w:rPr>
      </w:pPr>
    </w:p>
    <w:tbl>
      <w:tblPr>
        <w:tblStyle w:val="Grigliatabella"/>
        <w:tblW w:w="0" w:type="auto"/>
        <w:tblLook w:val="04A0" w:firstRow="1" w:lastRow="0" w:firstColumn="1" w:lastColumn="0" w:noHBand="0" w:noVBand="1"/>
      </w:tblPr>
      <w:tblGrid>
        <w:gridCol w:w="2920"/>
        <w:gridCol w:w="6708"/>
      </w:tblGrid>
      <w:tr w:rsidR="008D4C62" w:rsidRPr="008261AF" w:rsidTr="00CA49B9">
        <w:tc>
          <w:tcPr>
            <w:tcW w:w="2920" w:type="dxa"/>
          </w:tcPr>
          <w:p w:rsidR="008D4C62" w:rsidRPr="008261AF" w:rsidRDefault="008D4C62" w:rsidP="00CA49B9">
            <w:pPr>
              <w:rPr>
                <w:rFonts w:ascii="Arial Black" w:hAnsi="Arial Black" w:cs="Arial"/>
                <w:b/>
                <w:sz w:val="20"/>
                <w:szCs w:val="20"/>
              </w:rPr>
            </w:pPr>
            <w:r>
              <w:rPr>
                <w:rFonts w:ascii="Arial Black" w:hAnsi="Arial Black" w:cs="Arial"/>
                <w:b/>
                <w:sz w:val="20"/>
                <w:szCs w:val="20"/>
              </w:rPr>
              <w:t>Voci</w:t>
            </w:r>
          </w:p>
        </w:tc>
        <w:tc>
          <w:tcPr>
            <w:tcW w:w="6708" w:type="dxa"/>
            <w:vAlign w:val="center"/>
          </w:tcPr>
          <w:p w:rsidR="008D4C62" w:rsidRPr="00511282" w:rsidRDefault="008D4C62" w:rsidP="00CA49B9">
            <w:pPr>
              <w:jc w:val="both"/>
              <w:rPr>
                <w:rFonts w:ascii="Arial" w:hAnsi="Arial" w:cs="Arial"/>
                <w:b/>
                <w:sz w:val="20"/>
                <w:szCs w:val="20"/>
              </w:rPr>
            </w:pPr>
            <w:r>
              <w:rPr>
                <w:rFonts w:ascii="Arial" w:hAnsi="Arial" w:cs="Arial"/>
                <w:b/>
                <w:sz w:val="20"/>
                <w:szCs w:val="20"/>
              </w:rPr>
              <w:t>Descrizione</w:t>
            </w:r>
          </w:p>
        </w:tc>
      </w:tr>
      <w:tr w:rsidR="008D4C62" w:rsidRPr="008261AF" w:rsidTr="00CA49B9">
        <w:tc>
          <w:tcPr>
            <w:tcW w:w="2920" w:type="dxa"/>
          </w:tcPr>
          <w:p w:rsidR="008D4C62" w:rsidRPr="00367B84" w:rsidRDefault="008D4C62" w:rsidP="00CA49B9">
            <w:pPr>
              <w:ind w:right="-143"/>
              <w:rPr>
                <w:rFonts w:ascii="Arial Black" w:hAnsi="Arial Black"/>
                <w:b/>
                <w:sz w:val="24"/>
                <w:szCs w:val="24"/>
              </w:rPr>
            </w:pPr>
            <w:r>
              <w:rPr>
                <w:rFonts w:ascii="Arial Black" w:hAnsi="Arial Black" w:cs="Arial"/>
                <w:b/>
                <w:sz w:val="20"/>
                <w:szCs w:val="20"/>
              </w:rPr>
              <w:t xml:space="preserve">Servizio </w:t>
            </w:r>
            <w:r w:rsidRPr="00367B84">
              <w:rPr>
                <w:rFonts w:ascii="Arial Black" w:hAnsi="Arial Black"/>
                <w:b/>
                <w:sz w:val="20"/>
                <w:szCs w:val="20"/>
              </w:rPr>
              <w:t>Qualità dell’aria e riduzione dell’inquinamento</w:t>
            </w:r>
          </w:p>
        </w:tc>
        <w:tc>
          <w:tcPr>
            <w:tcW w:w="6708" w:type="dxa"/>
            <w:vAlign w:val="center"/>
          </w:tcPr>
          <w:p w:rsidR="008D4C62" w:rsidRPr="00367B84" w:rsidRDefault="008D4C62" w:rsidP="00CA49B9">
            <w:pPr>
              <w:jc w:val="both"/>
              <w:rPr>
                <w:rFonts w:ascii="Arial" w:hAnsi="Arial" w:cs="Arial"/>
                <w:sz w:val="20"/>
                <w:szCs w:val="20"/>
              </w:rPr>
            </w:pPr>
            <w:r w:rsidRPr="00367B84">
              <w:rPr>
                <w:rFonts w:ascii="Arial" w:hAnsi="Arial" w:cs="Arial"/>
                <w:sz w:val="20"/>
                <w:szCs w:val="20"/>
              </w:rPr>
              <w:t>Il servizio è di competenza regionale e viene esercitato dall’ARPAC</w:t>
            </w:r>
          </w:p>
          <w:p w:rsidR="008D4C62" w:rsidRPr="00367B84" w:rsidRDefault="008D4C62" w:rsidP="00CA49B9">
            <w:pPr>
              <w:jc w:val="both"/>
              <w:rPr>
                <w:rFonts w:ascii="Arial" w:hAnsi="Arial" w:cs="Arial"/>
                <w:sz w:val="20"/>
                <w:szCs w:val="20"/>
              </w:rPr>
            </w:pPr>
            <w:r>
              <w:rPr>
                <w:rFonts w:ascii="Arial" w:hAnsi="Arial" w:cs="Arial"/>
                <w:sz w:val="20"/>
                <w:szCs w:val="20"/>
              </w:rPr>
              <w:t>Il Comune effettuerà appositi interventi nel campo energetico e di tutela del territorio.</w:t>
            </w:r>
          </w:p>
        </w:tc>
      </w:tr>
      <w:tr w:rsidR="008D4C62" w:rsidRPr="008261AF" w:rsidTr="00CA49B9">
        <w:tc>
          <w:tcPr>
            <w:tcW w:w="2920" w:type="dxa"/>
          </w:tcPr>
          <w:p w:rsidR="008D4C62" w:rsidRPr="008261AF" w:rsidRDefault="008D4C62" w:rsidP="00CA49B9">
            <w:pPr>
              <w:rPr>
                <w:rFonts w:ascii="Arial Black" w:hAnsi="Arial Black" w:cs="Arial"/>
                <w:b/>
                <w:sz w:val="20"/>
                <w:szCs w:val="20"/>
              </w:rPr>
            </w:pPr>
            <w:r>
              <w:rPr>
                <w:rFonts w:ascii="Arial Black" w:hAnsi="Arial Black" w:cs="Arial"/>
                <w:b/>
                <w:sz w:val="20"/>
                <w:szCs w:val="20"/>
              </w:rPr>
              <w:t>Interventi previsti</w:t>
            </w:r>
          </w:p>
        </w:tc>
        <w:tc>
          <w:tcPr>
            <w:tcW w:w="6708" w:type="dxa"/>
            <w:vAlign w:val="center"/>
          </w:tcPr>
          <w:p w:rsidR="008D4C62" w:rsidRDefault="00876AC6" w:rsidP="008D4C62">
            <w:pPr>
              <w:pStyle w:val="Paragrafoelenco"/>
              <w:numPr>
                <w:ilvl w:val="0"/>
                <w:numId w:val="78"/>
              </w:numPr>
              <w:jc w:val="both"/>
              <w:rPr>
                <w:rFonts w:ascii="Arial" w:hAnsi="Arial" w:cs="Arial"/>
                <w:sz w:val="20"/>
                <w:szCs w:val="20"/>
              </w:rPr>
            </w:pPr>
            <w:r>
              <w:rPr>
                <w:rFonts w:ascii="Arial" w:hAnsi="Arial" w:cs="Arial"/>
                <w:sz w:val="20"/>
                <w:szCs w:val="20"/>
              </w:rPr>
              <w:t xml:space="preserve">Rinnovo/ulteriore sollecito della richiesta </w:t>
            </w:r>
            <w:r w:rsidR="008D4C62">
              <w:rPr>
                <w:rFonts w:ascii="Arial" w:hAnsi="Arial" w:cs="Arial"/>
                <w:sz w:val="20"/>
                <w:szCs w:val="20"/>
              </w:rPr>
              <w:t>ad ARPAC di installazione di due nuove centraline mobili per assicurare la verifica della qualità dell’aria sul territorio comunale;</w:t>
            </w:r>
          </w:p>
          <w:p w:rsidR="008D4C62" w:rsidRDefault="00876AC6" w:rsidP="008D4C62">
            <w:pPr>
              <w:pStyle w:val="Paragrafoelenco"/>
              <w:numPr>
                <w:ilvl w:val="0"/>
                <w:numId w:val="78"/>
              </w:numPr>
              <w:jc w:val="both"/>
              <w:rPr>
                <w:rFonts w:ascii="Arial" w:hAnsi="Arial" w:cs="Arial"/>
                <w:sz w:val="20"/>
                <w:szCs w:val="20"/>
              </w:rPr>
            </w:pPr>
            <w:r>
              <w:rPr>
                <w:rFonts w:ascii="Arial" w:hAnsi="Arial" w:cs="Arial"/>
                <w:sz w:val="20"/>
                <w:szCs w:val="20"/>
              </w:rPr>
              <w:t>Convenzione con l’ Arpac per l’ esecuzione delle indagini fonometriche</w:t>
            </w:r>
          </w:p>
          <w:p w:rsidR="008D4C62" w:rsidRPr="00367B84" w:rsidRDefault="008D4C62" w:rsidP="00CA49B9">
            <w:pPr>
              <w:pStyle w:val="Paragrafoelenco"/>
              <w:jc w:val="both"/>
              <w:rPr>
                <w:rFonts w:ascii="Arial" w:hAnsi="Arial" w:cs="Arial"/>
                <w:sz w:val="20"/>
                <w:szCs w:val="20"/>
              </w:rPr>
            </w:pPr>
          </w:p>
        </w:tc>
      </w:tr>
      <w:tr w:rsidR="008D4C62" w:rsidRPr="008261AF" w:rsidTr="00CA49B9">
        <w:tc>
          <w:tcPr>
            <w:tcW w:w="2920" w:type="dxa"/>
          </w:tcPr>
          <w:p w:rsidR="008D4C62" w:rsidRPr="008261AF" w:rsidRDefault="008D4C62" w:rsidP="00CA49B9">
            <w:pPr>
              <w:rPr>
                <w:rFonts w:ascii="Arial Black" w:hAnsi="Arial Black"/>
              </w:rPr>
            </w:pPr>
            <w:r w:rsidRPr="008261AF">
              <w:rPr>
                <w:rFonts w:ascii="Arial Black" w:hAnsi="Arial Black"/>
              </w:rPr>
              <w:t>Ambito strategico</w:t>
            </w:r>
            <w:r>
              <w:rPr>
                <w:rFonts w:ascii="Arial Black" w:hAnsi="Arial Black"/>
              </w:rPr>
              <w:t xml:space="preserve"> (linee di indirizzo)</w:t>
            </w:r>
          </w:p>
        </w:tc>
        <w:tc>
          <w:tcPr>
            <w:tcW w:w="6708" w:type="dxa"/>
            <w:vAlign w:val="center"/>
          </w:tcPr>
          <w:p w:rsidR="008D4C62" w:rsidRPr="00367B84" w:rsidRDefault="008D4C62" w:rsidP="00CA49B9">
            <w:pPr>
              <w:jc w:val="both"/>
              <w:rPr>
                <w:rFonts w:ascii="Arial" w:hAnsi="Arial" w:cs="Arial"/>
                <w:sz w:val="20"/>
                <w:szCs w:val="20"/>
              </w:rPr>
            </w:pPr>
            <w:r>
              <w:rPr>
                <w:rFonts w:ascii="Arial" w:hAnsi="Arial" w:cs="Arial"/>
                <w:sz w:val="20"/>
                <w:szCs w:val="20"/>
              </w:rPr>
              <w:t>Una città a misura di cittadino.</w:t>
            </w:r>
          </w:p>
        </w:tc>
      </w:tr>
      <w:tr w:rsidR="008D4C62" w:rsidRPr="008261AF" w:rsidTr="00CA49B9">
        <w:tc>
          <w:tcPr>
            <w:tcW w:w="2920" w:type="dxa"/>
          </w:tcPr>
          <w:p w:rsidR="008D4C62" w:rsidRDefault="008D4C62" w:rsidP="00CA49B9">
            <w:pPr>
              <w:rPr>
                <w:rFonts w:ascii="Arial Black" w:hAnsi="Arial Black"/>
              </w:rPr>
            </w:pPr>
            <w:r w:rsidRPr="008261AF">
              <w:rPr>
                <w:rFonts w:ascii="Arial Black" w:hAnsi="Arial Black"/>
              </w:rPr>
              <w:t>Soggetti interessati</w:t>
            </w:r>
          </w:p>
          <w:p w:rsidR="008D4C62" w:rsidRPr="008261AF" w:rsidRDefault="008D4C62" w:rsidP="00CA49B9">
            <w:pPr>
              <w:rPr>
                <w:rFonts w:ascii="Arial Black" w:hAnsi="Arial Black"/>
              </w:rPr>
            </w:pPr>
            <w:r>
              <w:rPr>
                <w:rFonts w:ascii="Arial Black" w:hAnsi="Arial Black"/>
              </w:rPr>
              <w:t>(stakeholder – portatori di interesse)</w:t>
            </w:r>
          </w:p>
        </w:tc>
        <w:tc>
          <w:tcPr>
            <w:tcW w:w="6708" w:type="dxa"/>
            <w:vAlign w:val="center"/>
          </w:tcPr>
          <w:p w:rsidR="008D4C62" w:rsidRPr="00367B84" w:rsidRDefault="008D4C62" w:rsidP="00CA49B9">
            <w:pPr>
              <w:jc w:val="both"/>
              <w:rPr>
                <w:rFonts w:ascii="Arial" w:hAnsi="Arial" w:cs="Arial"/>
                <w:sz w:val="20"/>
                <w:szCs w:val="20"/>
              </w:rPr>
            </w:pPr>
            <w:r>
              <w:rPr>
                <w:rFonts w:ascii="Arial" w:hAnsi="Arial" w:cs="Arial"/>
                <w:sz w:val="20"/>
                <w:szCs w:val="20"/>
              </w:rPr>
              <w:t>Cittadini, turisti-visitatori</w:t>
            </w:r>
          </w:p>
        </w:tc>
      </w:tr>
      <w:tr w:rsidR="008D4C62" w:rsidRPr="008261AF" w:rsidTr="00CA49B9">
        <w:tc>
          <w:tcPr>
            <w:tcW w:w="2920" w:type="dxa"/>
          </w:tcPr>
          <w:p w:rsidR="008D4C62" w:rsidRPr="008261AF" w:rsidRDefault="008D4C62" w:rsidP="00CA49B9">
            <w:pPr>
              <w:rPr>
                <w:rFonts w:ascii="Arial Black" w:hAnsi="Arial Black"/>
              </w:rPr>
            </w:pPr>
            <w:r w:rsidRPr="008261AF">
              <w:rPr>
                <w:rFonts w:ascii="Arial Black" w:hAnsi="Arial Black"/>
              </w:rPr>
              <w:t>Motivazione</w:t>
            </w:r>
            <w:r>
              <w:rPr>
                <w:rFonts w:ascii="Arial Black" w:hAnsi="Arial Black"/>
              </w:rPr>
              <w:t>, obiettivi</w:t>
            </w:r>
            <w:r w:rsidRPr="008261AF">
              <w:rPr>
                <w:rFonts w:ascii="Arial Black" w:hAnsi="Arial Black"/>
              </w:rPr>
              <w:t xml:space="preserve"> e/o finalità dell’ intervento</w:t>
            </w:r>
            <w:r>
              <w:rPr>
                <w:rFonts w:ascii="Arial Black" w:hAnsi="Arial Black"/>
              </w:rPr>
              <w:t xml:space="preserve"> o degli interventi</w:t>
            </w:r>
          </w:p>
        </w:tc>
        <w:tc>
          <w:tcPr>
            <w:tcW w:w="6708" w:type="dxa"/>
            <w:vAlign w:val="center"/>
          </w:tcPr>
          <w:p w:rsidR="008D4C62" w:rsidRPr="00367B84" w:rsidRDefault="008D4C62" w:rsidP="00CA49B9">
            <w:pPr>
              <w:jc w:val="both"/>
              <w:rPr>
                <w:rFonts w:ascii="Arial" w:hAnsi="Arial" w:cs="Arial"/>
                <w:sz w:val="20"/>
                <w:szCs w:val="20"/>
              </w:rPr>
            </w:pPr>
            <w:r>
              <w:rPr>
                <w:rFonts w:ascii="Arial" w:hAnsi="Arial" w:cs="Arial"/>
                <w:sz w:val="20"/>
                <w:szCs w:val="20"/>
              </w:rPr>
              <w:t xml:space="preserve">Migliorare la qualità di vivibilità della città. </w:t>
            </w:r>
          </w:p>
        </w:tc>
      </w:tr>
      <w:tr w:rsidR="008D4C62" w:rsidRPr="008261AF" w:rsidTr="00CA49B9">
        <w:tc>
          <w:tcPr>
            <w:tcW w:w="2920" w:type="dxa"/>
          </w:tcPr>
          <w:p w:rsidR="008D4C62" w:rsidRPr="008261AF" w:rsidRDefault="008D4C62" w:rsidP="00CA49B9">
            <w:pPr>
              <w:rPr>
                <w:rFonts w:ascii="Arial Black" w:hAnsi="Arial Black"/>
              </w:rPr>
            </w:pPr>
            <w:r w:rsidRPr="008261AF">
              <w:rPr>
                <w:rFonts w:ascii="Arial Black" w:hAnsi="Arial Black"/>
              </w:rPr>
              <w:t>Risorse umane</w:t>
            </w:r>
          </w:p>
        </w:tc>
        <w:tc>
          <w:tcPr>
            <w:tcW w:w="6708" w:type="dxa"/>
            <w:vAlign w:val="center"/>
          </w:tcPr>
          <w:p w:rsidR="008D4C62" w:rsidRPr="00367B84" w:rsidRDefault="008D4C62" w:rsidP="00CA49B9">
            <w:pPr>
              <w:jc w:val="both"/>
              <w:rPr>
                <w:rFonts w:ascii="Arial" w:hAnsi="Arial" w:cs="Arial"/>
                <w:sz w:val="20"/>
                <w:szCs w:val="20"/>
              </w:rPr>
            </w:pPr>
          </w:p>
        </w:tc>
      </w:tr>
      <w:tr w:rsidR="008D4C62" w:rsidRPr="008261AF" w:rsidTr="00CA49B9">
        <w:tc>
          <w:tcPr>
            <w:tcW w:w="2920" w:type="dxa"/>
          </w:tcPr>
          <w:p w:rsidR="008D4C62" w:rsidRPr="008261AF" w:rsidRDefault="008D4C62" w:rsidP="00CA49B9">
            <w:pPr>
              <w:rPr>
                <w:rFonts w:ascii="Arial Black" w:hAnsi="Arial Black"/>
              </w:rPr>
            </w:pPr>
            <w:r w:rsidRPr="008261AF">
              <w:rPr>
                <w:rFonts w:ascii="Arial Black" w:hAnsi="Arial Black"/>
              </w:rPr>
              <w:t>Risorse strumentali</w:t>
            </w:r>
          </w:p>
        </w:tc>
        <w:tc>
          <w:tcPr>
            <w:tcW w:w="6708" w:type="dxa"/>
            <w:vAlign w:val="center"/>
          </w:tcPr>
          <w:p w:rsidR="008D4C62" w:rsidRPr="00367B84" w:rsidRDefault="008D4C62" w:rsidP="00CA49B9">
            <w:pPr>
              <w:jc w:val="both"/>
              <w:rPr>
                <w:rFonts w:ascii="Arial" w:hAnsi="Arial" w:cs="Arial"/>
                <w:sz w:val="20"/>
                <w:szCs w:val="20"/>
              </w:rPr>
            </w:pPr>
          </w:p>
        </w:tc>
      </w:tr>
      <w:tr w:rsidR="008D4C62" w:rsidRPr="008261AF" w:rsidTr="00CA49B9">
        <w:tc>
          <w:tcPr>
            <w:tcW w:w="2920" w:type="dxa"/>
          </w:tcPr>
          <w:p w:rsidR="008D4C62" w:rsidRPr="008261AF" w:rsidRDefault="008D4C62" w:rsidP="00CA49B9">
            <w:pPr>
              <w:rPr>
                <w:rFonts w:ascii="Arial Black" w:hAnsi="Arial Black"/>
              </w:rPr>
            </w:pPr>
            <w:r w:rsidRPr="008261AF">
              <w:rPr>
                <w:rFonts w:ascii="Arial Black" w:hAnsi="Arial Black"/>
              </w:rPr>
              <w:t>Valutazione sui mezzi finanziari</w:t>
            </w:r>
          </w:p>
        </w:tc>
        <w:tc>
          <w:tcPr>
            <w:tcW w:w="6708" w:type="dxa"/>
            <w:vAlign w:val="center"/>
          </w:tcPr>
          <w:p w:rsidR="008D4C62" w:rsidRPr="00367B84" w:rsidRDefault="008D4C62" w:rsidP="00CA49B9">
            <w:pPr>
              <w:jc w:val="both"/>
              <w:rPr>
                <w:rFonts w:ascii="Arial" w:hAnsi="Arial" w:cs="Arial"/>
                <w:sz w:val="20"/>
                <w:szCs w:val="20"/>
              </w:rPr>
            </w:pPr>
            <w:r w:rsidRPr="00F967F1">
              <w:rPr>
                <w:rFonts w:ascii="Arial" w:hAnsi="Arial" w:cs="Arial"/>
              </w:rPr>
              <w:t>I mezzi finanziari stanziati mirano a garantire un efficiente funzionamento del servizio.</w:t>
            </w:r>
          </w:p>
        </w:tc>
      </w:tr>
    </w:tbl>
    <w:p w:rsidR="008D4C62" w:rsidRDefault="008D4C62" w:rsidP="008D4C62">
      <w:pPr>
        <w:spacing w:after="0" w:line="240" w:lineRule="auto"/>
        <w:rPr>
          <w:rFonts w:ascii="Arial Black" w:hAnsi="Arial Black"/>
        </w:rPr>
      </w:pPr>
    </w:p>
    <w:p w:rsidR="008D4C62" w:rsidRDefault="008D4C62" w:rsidP="008D4C62">
      <w:pPr>
        <w:spacing w:after="0" w:line="240" w:lineRule="auto"/>
        <w:rPr>
          <w:rFonts w:ascii="Arial Black" w:hAnsi="Arial Black"/>
          <w:b/>
          <w:sz w:val="32"/>
          <w:szCs w:val="32"/>
        </w:rPr>
      </w:pPr>
    </w:p>
    <w:p w:rsidR="00876AC6" w:rsidRDefault="00876AC6" w:rsidP="008D4C62">
      <w:pPr>
        <w:spacing w:after="0" w:line="240" w:lineRule="auto"/>
        <w:rPr>
          <w:rFonts w:ascii="Arial Black" w:hAnsi="Arial Black"/>
          <w:b/>
          <w:sz w:val="32"/>
          <w:szCs w:val="32"/>
        </w:rPr>
      </w:pPr>
    </w:p>
    <w:p w:rsidR="00876AC6" w:rsidRDefault="00876AC6" w:rsidP="008D4C62">
      <w:pPr>
        <w:spacing w:after="0" w:line="240" w:lineRule="auto"/>
        <w:rPr>
          <w:rFonts w:ascii="Arial Black" w:hAnsi="Arial Black"/>
          <w:b/>
          <w:sz w:val="32"/>
          <w:szCs w:val="32"/>
        </w:rPr>
      </w:pPr>
    </w:p>
    <w:p w:rsidR="00876AC6" w:rsidRDefault="00876AC6" w:rsidP="008D4C62">
      <w:pPr>
        <w:spacing w:after="0" w:line="240" w:lineRule="auto"/>
        <w:rPr>
          <w:rFonts w:ascii="Arial Black" w:hAnsi="Arial Black"/>
          <w:b/>
          <w:sz w:val="32"/>
          <w:szCs w:val="32"/>
        </w:rPr>
      </w:pPr>
    </w:p>
    <w:p w:rsidR="00876AC6" w:rsidRDefault="00876AC6" w:rsidP="008D4C62">
      <w:pPr>
        <w:spacing w:after="0" w:line="240" w:lineRule="auto"/>
        <w:rPr>
          <w:rFonts w:ascii="Arial Black" w:hAnsi="Arial Black"/>
          <w:b/>
          <w:sz w:val="32"/>
          <w:szCs w:val="32"/>
        </w:rPr>
      </w:pPr>
    </w:p>
    <w:p w:rsidR="00876AC6" w:rsidRDefault="00876AC6" w:rsidP="008D4C62">
      <w:pPr>
        <w:spacing w:after="0" w:line="240" w:lineRule="auto"/>
        <w:rPr>
          <w:rFonts w:ascii="Arial Black" w:hAnsi="Arial Black"/>
          <w:b/>
          <w:sz w:val="32"/>
          <w:szCs w:val="32"/>
        </w:rPr>
      </w:pPr>
    </w:p>
    <w:p w:rsidR="00876AC6" w:rsidRDefault="00876AC6" w:rsidP="008D4C62">
      <w:pPr>
        <w:spacing w:after="0" w:line="240" w:lineRule="auto"/>
        <w:rPr>
          <w:rFonts w:ascii="Arial Black" w:hAnsi="Arial Black"/>
          <w:b/>
          <w:sz w:val="32"/>
          <w:szCs w:val="32"/>
        </w:rPr>
      </w:pPr>
    </w:p>
    <w:p w:rsidR="00876AC6" w:rsidRDefault="00876AC6" w:rsidP="008D4C62">
      <w:pPr>
        <w:spacing w:after="0" w:line="240" w:lineRule="auto"/>
        <w:rPr>
          <w:rFonts w:ascii="Arial Black" w:hAnsi="Arial Black"/>
          <w:b/>
          <w:sz w:val="32"/>
          <w:szCs w:val="32"/>
        </w:rPr>
      </w:pPr>
    </w:p>
    <w:p w:rsidR="00876AC6" w:rsidRDefault="00876AC6" w:rsidP="008D4C62">
      <w:pPr>
        <w:spacing w:after="0" w:line="240" w:lineRule="auto"/>
        <w:rPr>
          <w:rFonts w:ascii="Arial Black" w:hAnsi="Arial Black"/>
          <w:b/>
          <w:sz w:val="32"/>
          <w:szCs w:val="32"/>
        </w:rPr>
      </w:pPr>
    </w:p>
    <w:p w:rsidR="00876AC6" w:rsidRDefault="00876AC6" w:rsidP="008D4C62">
      <w:pPr>
        <w:spacing w:after="0" w:line="240" w:lineRule="auto"/>
        <w:rPr>
          <w:rFonts w:ascii="Arial Black" w:hAnsi="Arial Black"/>
          <w:b/>
          <w:sz w:val="32"/>
          <w:szCs w:val="32"/>
        </w:rPr>
      </w:pPr>
    </w:p>
    <w:p w:rsidR="00876AC6" w:rsidRDefault="00876AC6" w:rsidP="008D4C62">
      <w:pPr>
        <w:spacing w:after="0" w:line="240" w:lineRule="auto"/>
        <w:rPr>
          <w:rFonts w:ascii="Arial Black" w:hAnsi="Arial Black"/>
          <w:b/>
          <w:sz w:val="32"/>
          <w:szCs w:val="32"/>
        </w:rPr>
      </w:pPr>
    </w:p>
    <w:p w:rsidR="00876AC6" w:rsidRDefault="00876AC6" w:rsidP="008D4C62">
      <w:pPr>
        <w:spacing w:after="0" w:line="240" w:lineRule="auto"/>
        <w:rPr>
          <w:rFonts w:ascii="Arial Black" w:hAnsi="Arial Black"/>
          <w:b/>
          <w:sz w:val="32"/>
          <w:szCs w:val="32"/>
        </w:rPr>
      </w:pPr>
    </w:p>
    <w:p w:rsidR="00876AC6" w:rsidRPr="0090316B" w:rsidRDefault="00876AC6" w:rsidP="00876AC6">
      <w:pPr>
        <w:spacing w:after="0" w:line="240" w:lineRule="auto"/>
        <w:rPr>
          <w:rFonts w:ascii="Arial Black" w:hAnsi="Arial Black"/>
          <w:b/>
          <w:sz w:val="32"/>
          <w:szCs w:val="32"/>
        </w:rPr>
      </w:pPr>
      <w:r w:rsidRPr="0090316B">
        <w:rPr>
          <w:rFonts w:ascii="Arial Black" w:hAnsi="Arial Black"/>
          <w:b/>
          <w:sz w:val="32"/>
          <w:szCs w:val="32"/>
        </w:rPr>
        <w:lastRenderedPageBreak/>
        <w:t>Missione 10 – Trasporti e diritto alla mobilità</w:t>
      </w:r>
    </w:p>
    <w:p w:rsidR="00876AC6" w:rsidRDefault="00876AC6" w:rsidP="00876AC6">
      <w:pPr>
        <w:spacing w:after="0" w:line="240" w:lineRule="auto"/>
        <w:ind w:right="-143"/>
        <w:rPr>
          <w:rFonts w:ascii="Arial Black" w:hAnsi="Arial Black"/>
          <w:b/>
          <w:sz w:val="24"/>
          <w:szCs w:val="24"/>
        </w:rPr>
      </w:pPr>
      <w:r w:rsidRPr="008261AF">
        <w:rPr>
          <w:rFonts w:ascii="Arial Black" w:hAnsi="Arial Black"/>
          <w:b/>
          <w:sz w:val="24"/>
          <w:szCs w:val="24"/>
        </w:rPr>
        <w:t xml:space="preserve">Programma </w:t>
      </w:r>
      <w:r>
        <w:rPr>
          <w:rFonts w:ascii="Arial Black" w:hAnsi="Arial Black"/>
          <w:b/>
          <w:sz w:val="24"/>
          <w:szCs w:val="24"/>
        </w:rPr>
        <w:t>02</w:t>
      </w:r>
      <w:r w:rsidRPr="008261AF">
        <w:rPr>
          <w:rFonts w:ascii="Arial Black" w:hAnsi="Arial Black"/>
          <w:b/>
          <w:sz w:val="24"/>
          <w:szCs w:val="24"/>
        </w:rPr>
        <w:t xml:space="preserve"> – </w:t>
      </w:r>
      <w:r>
        <w:rPr>
          <w:rFonts w:ascii="Arial Black" w:hAnsi="Arial Black"/>
          <w:b/>
          <w:sz w:val="24"/>
          <w:szCs w:val="24"/>
        </w:rPr>
        <w:t>Trasporto pubblico locale</w:t>
      </w:r>
    </w:p>
    <w:p w:rsidR="00876AC6" w:rsidRPr="008261AF" w:rsidRDefault="00876AC6" w:rsidP="00876AC6">
      <w:pPr>
        <w:spacing w:after="0" w:line="240" w:lineRule="auto"/>
        <w:rPr>
          <w:rFonts w:ascii="Arial Black" w:hAnsi="Arial Black"/>
          <w:b/>
          <w:sz w:val="24"/>
          <w:szCs w:val="24"/>
        </w:rPr>
      </w:pPr>
    </w:p>
    <w:tbl>
      <w:tblPr>
        <w:tblStyle w:val="Grigliatabella"/>
        <w:tblW w:w="0" w:type="auto"/>
        <w:tblLook w:val="04A0" w:firstRow="1" w:lastRow="0" w:firstColumn="1" w:lastColumn="0" w:noHBand="0" w:noVBand="1"/>
      </w:tblPr>
      <w:tblGrid>
        <w:gridCol w:w="2916"/>
        <w:gridCol w:w="6712"/>
      </w:tblGrid>
      <w:tr w:rsidR="00876AC6" w:rsidRPr="008261AF" w:rsidTr="00CA49B9">
        <w:tc>
          <w:tcPr>
            <w:tcW w:w="2916" w:type="dxa"/>
          </w:tcPr>
          <w:p w:rsidR="00876AC6" w:rsidRPr="008261AF" w:rsidRDefault="00876AC6" w:rsidP="00CA49B9">
            <w:pPr>
              <w:rPr>
                <w:rFonts w:ascii="Arial Black" w:hAnsi="Arial Black" w:cs="Arial"/>
                <w:b/>
                <w:sz w:val="20"/>
                <w:szCs w:val="20"/>
              </w:rPr>
            </w:pPr>
            <w:r>
              <w:rPr>
                <w:rFonts w:ascii="Arial Black" w:hAnsi="Arial Black" w:cs="Arial"/>
                <w:b/>
                <w:sz w:val="20"/>
                <w:szCs w:val="20"/>
              </w:rPr>
              <w:t>Voci</w:t>
            </w:r>
          </w:p>
        </w:tc>
        <w:tc>
          <w:tcPr>
            <w:tcW w:w="6712" w:type="dxa"/>
            <w:vAlign w:val="center"/>
          </w:tcPr>
          <w:p w:rsidR="00876AC6" w:rsidRPr="00511282" w:rsidRDefault="00876AC6" w:rsidP="00CA49B9">
            <w:pPr>
              <w:jc w:val="both"/>
              <w:rPr>
                <w:rFonts w:ascii="Arial" w:hAnsi="Arial" w:cs="Arial"/>
                <w:b/>
                <w:sz w:val="20"/>
                <w:szCs w:val="20"/>
              </w:rPr>
            </w:pPr>
            <w:r>
              <w:rPr>
                <w:rFonts w:ascii="Arial" w:hAnsi="Arial" w:cs="Arial"/>
                <w:b/>
                <w:sz w:val="20"/>
                <w:szCs w:val="20"/>
              </w:rPr>
              <w:t>Descrizione</w:t>
            </w:r>
          </w:p>
        </w:tc>
      </w:tr>
      <w:tr w:rsidR="00876AC6" w:rsidRPr="008261AF" w:rsidTr="00CA49B9">
        <w:tc>
          <w:tcPr>
            <w:tcW w:w="2916" w:type="dxa"/>
          </w:tcPr>
          <w:p w:rsidR="00876AC6" w:rsidRPr="008261AF" w:rsidRDefault="00876AC6" w:rsidP="00CA49B9">
            <w:pPr>
              <w:rPr>
                <w:rFonts w:ascii="Arial Black" w:hAnsi="Arial Black" w:cs="Arial"/>
                <w:b/>
                <w:sz w:val="20"/>
                <w:szCs w:val="20"/>
              </w:rPr>
            </w:pPr>
            <w:r>
              <w:rPr>
                <w:rFonts w:ascii="Arial Black" w:hAnsi="Arial Black" w:cs="Arial"/>
                <w:b/>
                <w:sz w:val="20"/>
                <w:szCs w:val="20"/>
              </w:rPr>
              <w:t xml:space="preserve">Servizio </w:t>
            </w:r>
            <w:r w:rsidRPr="00C20424">
              <w:rPr>
                <w:rFonts w:ascii="Arial Black" w:hAnsi="Arial Black"/>
                <w:b/>
                <w:sz w:val="20"/>
                <w:szCs w:val="20"/>
              </w:rPr>
              <w:t>Trasporto pubblico locale</w:t>
            </w:r>
          </w:p>
        </w:tc>
        <w:tc>
          <w:tcPr>
            <w:tcW w:w="6712" w:type="dxa"/>
            <w:vAlign w:val="center"/>
          </w:tcPr>
          <w:p w:rsidR="00876AC6" w:rsidRDefault="00876AC6" w:rsidP="00CA49B9">
            <w:pPr>
              <w:jc w:val="both"/>
              <w:rPr>
                <w:rFonts w:ascii="Arial" w:hAnsi="Arial" w:cs="Arial"/>
                <w:sz w:val="20"/>
                <w:szCs w:val="20"/>
              </w:rPr>
            </w:pPr>
            <w:r>
              <w:rPr>
                <w:rFonts w:ascii="Arial" w:hAnsi="Arial" w:cs="Arial"/>
                <w:sz w:val="20"/>
                <w:szCs w:val="20"/>
              </w:rPr>
              <w:t xml:space="preserve">Il trasporto pubblico locale è materia di competenza della Provincia – Città Metropolitana ad eccezione del trasporto scolastico. </w:t>
            </w:r>
          </w:p>
          <w:p w:rsidR="00876AC6" w:rsidRPr="00C20424" w:rsidRDefault="00876AC6" w:rsidP="00CA49B9">
            <w:pPr>
              <w:jc w:val="both"/>
              <w:rPr>
                <w:rFonts w:ascii="Arial" w:hAnsi="Arial" w:cs="Arial"/>
                <w:sz w:val="20"/>
                <w:szCs w:val="20"/>
              </w:rPr>
            </w:pPr>
            <w:r>
              <w:rPr>
                <w:rFonts w:ascii="Arial" w:hAnsi="Arial" w:cs="Arial"/>
                <w:sz w:val="20"/>
                <w:szCs w:val="20"/>
              </w:rPr>
              <w:t xml:space="preserve">E’ previsto un servizio ausiliario attraverso appositi locali messi a disposizione dei fruitori del trasporto pubblico locale. </w:t>
            </w:r>
          </w:p>
          <w:p w:rsidR="00876AC6" w:rsidRPr="00C20424" w:rsidRDefault="00876AC6" w:rsidP="00CA49B9">
            <w:pPr>
              <w:jc w:val="both"/>
              <w:rPr>
                <w:rFonts w:ascii="Arial" w:hAnsi="Arial" w:cs="Arial"/>
                <w:sz w:val="20"/>
                <w:szCs w:val="20"/>
              </w:rPr>
            </w:pPr>
          </w:p>
        </w:tc>
      </w:tr>
      <w:tr w:rsidR="00876AC6" w:rsidRPr="008261AF" w:rsidTr="00CA49B9">
        <w:tc>
          <w:tcPr>
            <w:tcW w:w="2916" w:type="dxa"/>
          </w:tcPr>
          <w:p w:rsidR="00876AC6" w:rsidRPr="008261AF" w:rsidRDefault="00876AC6" w:rsidP="00CA49B9">
            <w:pPr>
              <w:rPr>
                <w:rFonts w:ascii="Arial Black" w:hAnsi="Arial Black" w:cs="Arial"/>
                <w:b/>
                <w:sz w:val="20"/>
                <w:szCs w:val="20"/>
              </w:rPr>
            </w:pPr>
            <w:r>
              <w:rPr>
                <w:rFonts w:ascii="Arial Black" w:hAnsi="Arial Black" w:cs="Arial"/>
                <w:b/>
                <w:sz w:val="20"/>
                <w:szCs w:val="20"/>
              </w:rPr>
              <w:t>Interventi previsti</w:t>
            </w:r>
          </w:p>
        </w:tc>
        <w:tc>
          <w:tcPr>
            <w:tcW w:w="6712" w:type="dxa"/>
            <w:vAlign w:val="center"/>
          </w:tcPr>
          <w:p w:rsidR="00876AC6" w:rsidRPr="00C20424" w:rsidRDefault="00876AC6" w:rsidP="00CA49B9">
            <w:pPr>
              <w:jc w:val="both"/>
              <w:rPr>
                <w:rFonts w:ascii="Arial" w:hAnsi="Arial" w:cs="Arial"/>
                <w:sz w:val="20"/>
                <w:szCs w:val="20"/>
              </w:rPr>
            </w:pPr>
            <w:r>
              <w:rPr>
                <w:rFonts w:ascii="Arial" w:hAnsi="Arial" w:cs="Arial"/>
                <w:sz w:val="20"/>
                <w:szCs w:val="20"/>
              </w:rPr>
              <w:t xml:space="preserve">E’ previsto un servizio ausiliario attraverso appositi locali messi a disposizione dei fruitori del trasporto pubblico locale. </w:t>
            </w:r>
          </w:p>
          <w:p w:rsidR="00876AC6" w:rsidRPr="00C20424" w:rsidRDefault="00876AC6" w:rsidP="00CA49B9">
            <w:pPr>
              <w:jc w:val="both"/>
              <w:rPr>
                <w:rFonts w:ascii="Arial" w:hAnsi="Arial" w:cs="Arial"/>
                <w:sz w:val="20"/>
                <w:szCs w:val="20"/>
              </w:rPr>
            </w:pPr>
          </w:p>
        </w:tc>
      </w:tr>
      <w:tr w:rsidR="00876AC6" w:rsidRPr="008261AF" w:rsidTr="00CA49B9">
        <w:tc>
          <w:tcPr>
            <w:tcW w:w="2916" w:type="dxa"/>
          </w:tcPr>
          <w:p w:rsidR="00876AC6" w:rsidRPr="008261AF" w:rsidRDefault="00876AC6" w:rsidP="00CA49B9">
            <w:pPr>
              <w:rPr>
                <w:rFonts w:ascii="Arial Black" w:hAnsi="Arial Black"/>
              </w:rPr>
            </w:pPr>
            <w:r w:rsidRPr="008261AF">
              <w:rPr>
                <w:rFonts w:ascii="Arial Black" w:hAnsi="Arial Black"/>
              </w:rPr>
              <w:t>Ambito strategico</w:t>
            </w:r>
            <w:r>
              <w:rPr>
                <w:rFonts w:ascii="Arial Black" w:hAnsi="Arial Black"/>
              </w:rPr>
              <w:t xml:space="preserve"> (linee di indirizzo)</w:t>
            </w:r>
          </w:p>
        </w:tc>
        <w:tc>
          <w:tcPr>
            <w:tcW w:w="6712" w:type="dxa"/>
            <w:vAlign w:val="center"/>
          </w:tcPr>
          <w:p w:rsidR="00876AC6" w:rsidRPr="00C20424" w:rsidRDefault="00876AC6" w:rsidP="00CA49B9">
            <w:pPr>
              <w:jc w:val="both"/>
              <w:rPr>
                <w:rFonts w:ascii="Arial" w:hAnsi="Arial" w:cs="Arial"/>
                <w:sz w:val="20"/>
                <w:szCs w:val="20"/>
              </w:rPr>
            </w:pPr>
          </w:p>
        </w:tc>
      </w:tr>
      <w:tr w:rsidR="00876AC6" w:rsidRPr="008261AF" w:rsidTr="00CA49B9">
        <w:tc>
          <w:tcPr>
            <w:tcW w:w="2916" w:type="dxa"/>
          </w:tcPr>
          <w:p w:rsidR="00876AC6" w:rsidRDefault="00876AC6" w:rsidP="00CA49B9">
            <w:pPr>
              <w:rPr>
                <w:rFonts w:ascii="Arial Black" w:hAnsi="Arial Black"/>
              </w:rPr>
            </w:pPr>
            <w:r w:rsidRPr="008261AF">
              <w:rPr>
                <w:rFonts w:ascii="Arial Black" w:hAnsi="Arial Black"/>
              </w:rPr>
              <w:t>Soggetti interessati</w:t>
            </w:r>
          </w:p>
          <w:p w:rsidR="00876AC6" w:rsidRPr="008261AF" w:rsidRDefault="00876AC6" w:rsidP="00CA49B9">
            <w:pPr>
              <w:rPr>
                <w:rFonts w:ascii="Arial Black" w:hAnsi="Arial Black"/>
              </w:rPr>
            </w:pPr>
            <w:r>
              <w:rPr>
                <w:rFonts w:ascii="Arial Black" w:hAnsi="Arial Black"/>
              </w:rPr>
              <w:t>(stakeholder – portatori di interesse)</w:t>
            </w:r>
          </w:p>
        </w:tc>
        <w:tc>
          <w:tcPr>
            <w:tcW w:w="6712" w:type="dxa"/>
            <w:vAlign w:val="center"/>
          </w:tcPr>
          <w:p w:rsidR="00876AC6" w:rsidRPr="00C20424" w:rsidRDefault="00876AC6" w:rsidP="00CA49B9">
            <w:pPr>
              <w:jc w:val="both"/>
              <w:rPr>
                <w:rFonts w:ascii="Arial" w:hAnsi="Arial" w:cs="Arial"/>
                <w:sz w:val="20"/>
                <w:szCs w:val="20"/>
              </w:rPr>
            </w:pPr>
            <w:r>
              <w:rPr>
                <w:rFonts w:ascii="Arial" w:hAnsi="Arial" w:cs="Arial"/>
                <w:sz w:val="20"/>
                <w:szCs w:val="20"/>
              </w:rPr>
              <w:t xml:space="preserve">Cittadini e turisti. </w:t>
            </w:r>
          </w:p>
        </w:tc>
      </w:tr>
      <w:tr w:rsidR="00876AC6" w:rsidRPr="008261AF" w:rsidTr="00CA49B9">
        <w:tc>
          <w:tcPr>
            <w:tcW w:w="2916" w:type="dxa"/>
          </w:tcPr>
          <w:p w:rsidR="00876AC6" w:rsidRPr="008261AF" w:rsidRDefault="00876AC6" w:rsidP="00CA49B9">
            <w:pPr>
              <w:rPr>
                <w:rFonts w:ascii="Arial Black" w:hAnsi="Arial Black"/>
              </w:rPr>
            </w:pPr>
            <w:r w:rsidRPr="008261AF">
              <w:rPr>
                <w:rFonts w:ascii="Arial Black" w:hAnsi="Arial Black"/>
              </w:rPr>
              <w:t>Motivazione</w:t>
            </w:r>
            <w:r>
              <w:rPr>
                <w:rFonts w:ascii="Arial Black" w:hAnsi="Arial Black"/>
              </w:rPr>
              <w:t>, obiettivi</w:t>
            </w:r>
            <w:r w:rsidRPr="008261AF">
              <w:rPr>
                <w:rFonts w:ascii="Arial Black" w:hAnsi="Arial Black"/>
              </w:rPr>
              <w:t xml:space="preserve"> e/o finalità dell’ intervento</w:t>
            </w:r>
            <w:r>
              <w:rPr>
                <w:rFonts w:ascii="Arial Black" w:hAnsi="Arial Black"/>
              </w:rPr>
              <w:t xml:space="preserve"> o degli interventi</w:t>
            </w:r>
          </w:p>
        </w:tc>
        <w:tc>
          <w:tcPr>
            <w:tcW w:w="6712" w:type="dxa"/>
            <w:vAlign w:val="center"/>
          </w:tcPr>
          <w:p w:rsidR="00876AC6" w:rsidRPr="00C20424" w:rsidRDefault="00876AC6" w:rsidP="00CA49B9">
            <w:pPr>
              <w:jc w:val="both"/>
              <w:rPr>
                <w:rFonts w:ascii="Arial" w:hAnsi="Arial" w:cs="Arial"/>
                <w:sz w:val="20"/>
                <w:szCs w:val="20"/>
              </w:rPr>
            </w:pPr>
            <w:r>
              <w:rPr>
                <w:rFonts w:ascii="Arial" w:hAnsi="Arial" w:cs="Arial"/>
                <w:sz w:val="20"/>
                <w:szCs w:val="20"/>
              </w:rPr>
              <w:t xml:space="preserve">Garantire maggiore efficienza del servizio. </w:t>
            </w:r>
          </w:p>
        </w:tc>
      </w:tr>
      <w:tr w:rsidR="00876AC6" w:rsidRPr="008261AF" w:rsidTr="00CA49B9">
        <w:tc>
          <w:tcPr>
            <w:tcW w:w="2916" w:type="dxa"/>
          </w:tcPr>
          <w:p w:rsidR="00876AC6" w:rsidRPr="008261AF" w:rsidRDefault="00876AC6" w:rsidP="00CA49B9">
            <w:pPr>
              <w:rPr>
                <w:rFonts w:ascii="Arial Black" w:hAnsi="Arial Black"/>
              </w:rPr>
            </w:pPr>
            <w:r w:rsidRPr="008261AF">
              <w:rPr>
                <w:rFonts w:ascii="Arial Black" w:hAnsi="Arial Black"/>
              </w:rPr>
              <w:t>Risorse umane</w:t>
            </w:r>
          </w:p>
        </w:tc>
        <w:tc>
          <w:tcPr>
            <w:tcW w:w="6712" w:type="dxa"/>
            <w:vAlign w:val="center"/>
          </w:tcPr>
          <w:p w:rsidR="00876AC6" w:rsidRPr="00C20424" w:rsidRDefault="00876AC6" w:rsidP="00CA49B9">
            <w:pPr>
              <w:jc w:val="both"/>
              <w:rPr>
                <w:rFonts w:ascii="Arial" w:hAnsi="Arial" w:cs="Arial"/>
                <w:sz w:val="20"/>
                <w:szCs w:val="20"/>
              </w:rPr>
            </w:pPr>
          </w:p>
        </w:tc>
      </w:tr>
      <w:tr w:rsidR="00876AC6" w:rsidRPr="008261AF" w:rsidTr="00CA49B9">
        <w:tc>
          <w:tcPr>
            <w:tcW w:w="2916" w:type="dxa"/>
          </w:tcPr>
          <w:p w:rsidR="00876AC6" w:rsidRPr="008261AF" w:rsidRDefault="00876AC6" w:rsidP="00CA49B9">
            <w:pPr>
              <w:rPr>
                <w:rFonts w:ascii="Arial Black" w:hAnsi="Arial Black"/>
              </w:rPr>
            </w:pPr>
            <w:r w:rsidRPr="008261AF">
              <w:rPr>
                <w:rFonts w:ascii="Arial Black" w:hAnsi="Arial Black"/>
              </w:rPr>
              <w:t>Risorse strumentali</w:t>
            </w:r>
          </w:p>
        </w:tc>
        <w:tc>
          <w:tcPr>
            <w:tcW w:w="6712" w:type="dxa"/>
            <w:vAlign w:val="center"/>
          </w:tcPr>
          <w:p w:rsidR="00876AC6" w:rsidRPr="00C20424" w:rsidRDefault="00876AC6" w:rsidP="00CA49B9">
            <w:pPr>
              <w:jc w:val="both"/>
              <w:rPr>
                <w:rFonts w:ascii="Arial" w:hAnsi="Arial" w:cs="Arial"/>
                <w:sz w:val="20"/>
                <w:szCs w:val="20"/>
              </w:rPr>
            </w:pPr>
          </w:p>
        </w:tc>
      </w:tr>
      <w:tr w:rsidR="00876AC6" w:rsidRPr="008261AF" w:rsidTr="00CA49B9">
        <w:tc>
          <w:tcPr>
            <w:tcW w:w="2916" w:type="dxa"/>
          </w:tcPr>
          <w:p w:rsidR="00876AC6" w:rsidRPr="008261AF" w:rsidRDefault="00876AC6" w:rsidP="00CA49B9">
            <w:pPr>
              <w:rPr>
                <w:rFonts w:ascii="Arial Black" w:hAnsi="Arial Black"/>
              </w:rPr>
            </w:pPr>
            <w:r w:rsidRPr="008261AF">
              <w:rPr>
                <w:rFonts w:ascii="Arial Black" w:hAnsi="Arial Black"/>
              </w:rPr>
              <w:t>Valutazione sui mezzi finanziari</w:t>
            </w:r>
          </w:p>
        </w:tc>
        <w:tc>
          <w:tcPr>
            <w:tcW w:w="6712" w:type="dxa"/>
            <w:vAlign w:val="center"/>
          </w:tcPr>
          <w:p w:rsidR="00876AC6" w:rsidRPr="008677A5" w:rsidRDefault="00876AC6" w:rsidP="00CA49B9">
            <w:pPr>
              <w:jc w:val="both"/>
              <w:rPr>
                <w:rFonts w:ascii="Arial" w:hAnsi="Arial" w:cs="Arial"/>
                <w:sz w:val="20"/>
                <w:szCs w:val="20"/>
              </w:rPr>
            </w:pPr>
            <w:r w:rsidRPr="00F967F1">
              <w:rPr>
                <w:rFonts w:ascii="Arial" w:hAnsi="Arial" w:cs="Arial"/>
              </w:rPr>
              <w:t>I mezzi finanziari stanziati mirano a garantire un efficiente funzionamento del servizio.</w:t>
            </w:r>
          </w:p>
        </w:tc>
      </w:tr>
    </w:tbl>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Pr="00F961C9" w:rsidRDefault="00876AC6" w:rsidP="00876AC6">
      <w:pPr>
        <w:spacing w:after="0" w:line="240" w:lineRule="auto"/>
        <w:rPr>
          <w:rFonts w:ascii="Arial Black" w:hAnsi="Arial Black"/>
          <w:b/>
          <w:sz w:val="32"/>
          <w:szCs w:val="32"/>
        </w:rPr>
      </w:pPr>
      <w:r w:rsidRPr="00F961C9">
        <w:rPr>
          <w:rFonts w:ascii="Arial Black" w:hAnsi="Arial Black"/>
          <w:b/>
          <w:sz w:val="32"/>
          <w:szCs w:val="32"/>
        </w:rPr>
        <w:lastRenderedPageBreak/>
        <w:t>Missione 10 – Trasporti e diritto alla mobilità</w:t>
      </w:r>
    </w:p>
    <w:p w:rsidR="00876AC6" w:rsidRDefault="00876AC6" w:rsidP="00876AC6">
      <w:pPr>
        <w:spacing w:after="0" w:line="240" w:lineRule="auto"/>
        <w:ind w:right="-143"/>
        <w:rPr>
          <w:rFonts w:ascii="Arial Black" w:hAnsi="Arial Black"/>
          <w:b/>
          <w:sz w:val="24"/>
          <w:szCs w:val="24"/>
        </w:rPr>
      </w:pPr>
      <w:r w:rsidRPr="008261AF">
        <w:rPr>
          <w:rFonts w:ascii="Arial Black" w:hAnsi="Arial Black"/>
          <w:b/>
          <w:sz w:val="24"/>
          <w:szCs w:val="24"/>
        </w:rPr>
        <w:t xml:space="preserve">Programma </w:t>
      </w:r>
      <w:r>
        <w:rPr>
          <w:rFonts w:ascii="Arial Black" w:hAnsi="Arial Black"/>
          <w:b/>
          <w:sz w:val="24"/>
          <w:szCs w:val="24"/>
        </w:rPr>
        <w:t>04</w:t>
      </w:r>
      <w:r w:rsidRPr="008261AF">
        <w:rPr>
          <w:rFonts w:ascii="Arial Black" w:hAnsi="Arial Black"/>
          <w:b/>
          <w:sz w:val="24"/>
          <w:szCs w:val="24"/>
        </w:rPr>
        <w:t xml:space="preserve"> – </w:t>
      </w:r>
      <w:r>
        <w:rPr>
          <w:rFonts w:ascii="Arial Black" w:hAnsi="Arial Black"/>
          <w:b/>
          <w:sz w:val="24"/>
          <w:szCs w:val="24"/>
        </w:rPr>
        <w:t>Altre modalità di trasporto</w:t>
      </w:r>
    </w:p>
    <w:p w:rsidR="00876AC6" w:rsidRPr="008261AF" w:rsidRDefault="00876AC6" w:rsidP="00876AC6">
      <w:pPr>
        <w:spacing w:after="0" w:line="240" w:lineRule="auto"/>
        <w:rPr>
          <w:rFonts w:ascii="Arial Black" w:hAnsi="Arial Black"/>
          <w:b/>
          <w:sz w:val="24"/>
          <w:szCs w:val="24"/>
        </w:rPr>
      </w:pPr>
    </w:p>
    <w:tbl>
      <w:tblPr>
        <w:tblStyle w:val="Grigliatabella"/>
        <w:tblW w:w="0" w:type="auto"/>
        <w:tblLook w:val="04A0" w:firstRow="1" w:lastRow="0" w:firstColumn="1" w:lastColumn="0" w:noHBand="0" w:noVBand="1"/>
      </w:tblPr>
      <w:tblGrid>
        <w:gridCol w:w="2912"/>
        <w:gridCol w:w="6716"/>
      </w:tblGrid>
      <w:tr w:rsidR="00876AC6" w:rsidRPr="008261AF" w:rsidTr="00CA49B9">
        <w:tc>
          <w:tcPr>
            <w:tcW w:w="2912" w:type="dxa"/>
          </w:tcPr>
          <w:p w:rsidR="00876AC6" w:rsidRPr="008261AF" w:rsidRDefault="00876AC6" w:rsidP="00CA49B9">
            <w:pPr>
              <w:rPr>
                <w:rFonts w:ascii="Arial Black" w:hAnsi="Arial Black" w:cs="Arial"/>
                <w:b/>
                <w:sz w:val="20"/>
                <w:szCs w:val="20"/>
              </w:rPr>
            </w:pPr>
            <w:r>
              <w:rPr>
                <w:rFonts w:ascii="Arial Black" w:hAnsi="Arial Black" w:cs="Arial"/>
                <w:b/>
                <w:sz w:val="20"/>
                <w:szCs w:val="20"/>
              </w:rPr>
              <w:t>Voci</w:t>
            </w:r>
          </w:p>
        </w:tc>
        <w:tc>
          <w:tcPr>
            <w:tcW w:w="6716" w:type="dxa"/>
            <w:vAlign w:val="center"/>
          </w:tcPr>
          <w:p w:rsidR="00876AC6" w:rsidRPr="00511282" w:rsidRDefault="00876AC6" w:rsidP="00CA49B9">
            <w:pPr>
              <w:jc w:val="both"/>
              <w:rPr>
                <w:rFonts w:ascii="Arial" w:hAnsi="Arial" w:cs="Arial"/>
                <w:b/>
                <w:sz w:val="20"/>
                <w:szCs w:val="20"/>
              </w:rPr>
            </w:pPr>
            <w:r>
              <w:rPr>
                <w:rFonts w:ascii="Arial" w:hAnsi="Arial" w:cs="Arial"/>
                <w:b/>
                <w:sz w:val="20"/>
                <w:szCs w:val="20"/>
              </w:rPr>
              <w:t>Descrizione</w:t>
            </w:r>
          </w:p>
        </w:tc>
      </w:tr>
      <w:tr w:rsidR="00876AC6" w:rsidRPr="008261AF" w:rsidTr="00CA49B9">
        <w:tc>
          <w:tcPr>
            <w:tcW w:w="2912" w:type="dxa"/>
          </w:tcPr>
          <w:p w:rsidR="00876AC6" w:rsidRPr="008261AF" w:rsidRDefault="00876AC6" w:rsidP="00CA49B9">
            <w:pPr>
              <w:rPr>
                <w:rFonts w:ascii="Arial Black" w:hAnsi="Arial Black" w:cs="Arial"/>
                <w:b/>
                <w:sz w:val="20"/>
                <w:szCs w:val="20"/>
              </w:rPr>
            </w:pPr>
            <w:r>
              <w:rPr>
                <w:rFonts w:ascii="Arial Black" w:hAnsi="Arial Black" w:cs="Arial"/>
                <w:b/>
                <w:sz w:val="20"/>
                <w:szCs w:val="20"/>
              </w:rPr>
              <w:t xml:space="preserve">Servizio </w:t>
            </w:r>
            <w:r w:rsidRPr="00061389">
              <w:rPr>
                <w:rFonts w:ascii="Arial Black" w:hAnsi="Arial Black"/>
                <w:b/>
                <w:sz w:val="20"/>
                <w:szCs w:val="20"/>
              </w:rPr>
              <w:t>Altre modalità di trasporto</w:t>
            </w:r>
          </w:p>
        </w:tc>
        <w:tc>
          <w:tcPr>
            <w:tcW w:w="6716" w:type="dxa"/>
            <w:vAlign w:val="center"/>
          </w:tcPr>
          <w:p w:rsidR="00876AC6" w:rsidRDefault="00876AC6" w:rsidP="00876AC6">
            <w:pPr>
              <w:pStyle w:val="Paragrafoelenco"/>
              <w:numPr>
                <w:ilvl w:val="0"/>
                <w:numId w:val="79"/>
              </w:numPr>
              <w:jc w:val="both"/>
              <w:rPr>
                <w:rFonts w:ascii="Arial" w:hAnsi="Arial" w:cs="Arial"/>
                <w:sz w:val="20"/>
                <w:szCs w:val="20"/>
              </w:rPr>
            </w:pPr>
            <w:r w:rsidRPr="00061389">
              <w:rPr>
                <w:rFonts w:ascii="Arial" w:hAnsi="Arial" w:cs="Arial"/>
                <w:sz w:val="20"/>
                <w:szCs w:val="20"/>
              </w:rPr>
              <w:t>Concessioni per autoservizi pubblici (taxi, carrozzelle, autonoleggi, etc.);</w:t>
            </w:r>
          </w:p>
          <w:p w:rsidR="00876AC6" w:rsidRDefault="00876AC6" w:rsidP="00876AC6">
            <w:pPr>
              <w:pStyle w:val="Paragrafoelenco"/>
              <w:numPr>
                <w:ilvl w:val="0"/>
                <w:numId w:val="79"/>
              </w:numPr>
              <w:jc w:val="both"/>
              <w:rPr>
                <w:rFonts w:ascii="Arial" w:hAnsi="Arial" w:cs="Arial"/>
                <w:sz w:val="20"/>
                <w:szCs w:val="20"/>
              </w:rPr>
            </w:pPr>
            <w:r>
              <w:rPr>
                <w:rFonts w:ascii="Arial" w:hAnsi="Arial" w:cs="Arial"/>
                <w:sz w:val="20"/>
                <w:szCs w:val="20"/>
              </w:rPr>
              <w:t xml:space="preserve">Tenuta registro; </w:t>
            </w:r>
          </w:p>
          <w:p w:rsidR="00876AC6" w:rsidRPr="00061389" w:rsidRDefault="00876AC6" w:rsidP="00876AC6">
            <w:pPr>
              <w:pStyle w:val="Paragrafoelenco"/>
              <w:numPr>
                <w:ilvl w:val="0"/>
                <w:numId w:val="79"/>
              </w:numPr>
              <w:jc w:val="both"/>
              <w:rPr>
                <w:rFonts w:ascii="Arial" w:hAnsi="Arial" w:cs="Arial"/>
                <w:sz w:val="20"/>
                <w:szCs w:val="20"/>
              </w:rPr>
            </w:pPr>
            <w:r>
              <w:rPr>
                <w:rFonts w:ascii="Arial" w:hAnsi="Arial" w:cs="Arial"/>
                <w:sz w:val="20"/>
                <w:szCs w:val="20"/>
              </w:rPr>
              <w:t>Regolamento D.C.C. n.29 del 2002 modificato con D.C.C. n.5 del 13/01/2006</w:t>
            </w:r>
          </w:p>
        </w:tc>
      </w:tr>
      <w:tr w:rsidR="00876AC6" w:rsidRPr="008261AF" w:rsidTr="00CA49B9">
        <w:tc>
          <w:tcPr>
            <w:tcW w:w="2912" w:type="dxa"/>
          </w:tcPr>
          <w:p w:rsidR="00876AC6" w:rsidRPr="008261AF" w:rsidRDefault="00876AC6" w:rsidP="00CA49B9">
            <w:pPr>
              <w:rPr>
                <w:rFonts w:ascii="Arial Black" w:hAnsi="Arial Black" w:cs="Arial"/>
                <w:b/>
                <w:sz w:val="20"/>
                <w:szCs w:val="20"/>
              </w:rPr>
            </w:pPr>
            <w:r>
              <w:rPr>
                <w:rFonts w:ascii="Arial Black" w:hAnsi="Arial Black" w:cs="Arial"/>
                <w:b/>
                <w:sz w:val="20"/>
                <w:szCs w:val="20"/>
              </w:rPr>
              <w:t>Interventi previsti</w:t>
            </w:r>
          </w:p>
        </w:tc>
        <w:tc>
          <w:tcPr>
            <w:tcW w:w="6716" w:type="dxa"/>
            <w:vAlign w:val="center"/>
          </w:tcPr>
          <w:p w:rsidR="00876AC6" w:rsidRDefault="00876AC6" w:rsidP="00CA49B9">
            <w:pPr>
              <w:jc w:val="both"/>
              <w:rPr>
                <w:rFonts w:ascii="Arial" w:hAnsi="Arial" w:cs="Arial"/>
                <w:sz w:val="20"/>
                <w:szCs w:val="20"/>
              </w:rPr>
            </w:pPr>
            <w:r>
              <w:rPr>
                <w:rFonts w:ascii="Arial" w:hAnsi="Arial" w:cs="Arial"/>
                <w:sz w:val="20"/>
                <w:szCs w:val="20"/>
              </w:rPr>
              <w:t>Revisione del regolamento finalizzata a rendere trasparenti e sostenibili le tariffe per cittadini e turisti e ad introdurre il canone annuale per le concessioni.</w:t>
            </w:r>
          </w:p>
          <w:p w:rsidR="00876AC6" w:rsidRPr="00061389" w:rsidRDefault="00876AC6" w:rsidP="00CA49B9">
            <w:pPr>
              <w:jc w:val="both"/>
              <w:rPr>
                <w:rFonts w:ascii="Arial" w:hAnsi="Arial" w:cs="Arial"/>
                <w:sz w:val="20"/>
                <w:szCs w:val="20"/>
              </w:rPr>
            </w:pPr>
            <w:r>
              <w:rPr>
                <w:rFonts w:ascii="Arial" w:hAnsi="Arial" w:cs="Arial"/>
                <w:sz w:val="20"/>
                <w:szCs w:val="20"/>
              </w:rPr>
              <w:t>Si vedano i contenuti dell’ allegato 3 posto in calce alla Missione 07 – Turismo.</w:t>
            </w:r>
          </w:p>
        </w:tc>
      </w:tr>
      <w:tr w:rsidR="00876AC6" w:rsidRPr="008261AF" w:rsidTr="00CA49B9">
        <w:tc>
          <w:tcPr>
            <w:tcW w:w="2912" w:type="dxa"/>
          </w:tcPr>
          <w:p w:rsidR="00876AC6" w:rsidRPr="008261AF" w:rsidRDefault="00876AC6" w:rsidP="00CA49B9">
            <w:pPr>
              <w:rPr>
                <w:rFonts w:ascii="Arial Black" w:hAnsi="Arial Black"/>
              </w:rPr>
            </w:pPr>
            <w:r w:rsidRPr="008261AF">
              <w:rPr>
                <w:rFonts w:ascii="Arial Black" w:hAnsi="Arial Black"/>
              </w:rPr>
              <w:t>Ambito strategico</w:t>
            </w:r>
            <w:r>
              <w:rPr>
                <w:rFonts w:ascii="Arial Black" w:hAnsi="Arial Black"/>
              </w:rPr>
              <w:t xml:space="preserve"> (linee di indirizzo)</w:t>
            </w:r>
          </w:p>
        </w:tc>
        <w:tc>
          <w:tcPr>
            <w:tcW w:w="6716" w:type="dxa"/>
            <w:vAlign w:val="center"/>
          </w:tcPr>
          <w:p w:rsidR="00876AC6" w:rsidRPr="00061389" w:rsidRDefault="00876AC6" w:rsidP="00CA49B9">
            <w:pPr>
              <w:jc w:val="both"/>
              <w:rPr>
                <w:rFonts w:ascii="Arial" w:hAnsi="Arial" w:cs="Arial"/>
                <w:sz w:val="20"/>
                <w:szCs w:val="20"/>
              </w:rPr>
            </w:pPr>
            <w:r>
              <w:rPr>
                <w:rFonts w:ascii="Arial" w:hAnsi="Arial" w:cs="Arial"/>
                <w:sz w:val="20"/>
                <w:szCs w:val="20"/>
              </w:rPr>
              <w:t>Una città a misura di cittadino.</w:t>
            </w:r>
          </w:p>
        </w:tc>
      </w:tr>
      <w:tr w:rsidR="00876AC6" w:rsidRPr="008261AF" w:rsidTr="00CA49B9">
        <w:tc>
          <w:tcPr>
            <w:tcW w:w="2912" w:type="dxa"/>
          </w:tcPr>
          <w:p w:rsidR="00876AC6" w:rsidRDefault="00876AC6" w:rsidP="00CA49B9">
            <w:pPr>
              <w:rPr>
                <w:rFonts w:ascii="Arial Black" w:hAnsi="Arial Black"/>
              </w:rPr>
            </w:pPr>
            <w:r w:rsidRPr="008261AF">
              <w:rPr>
                <w:rFonts w:ascii="Arial Black" w:hAnsi="Arial Black"/>
              </w:rPr>
              <w:t>Soggetti interessati</w:t>
            </w:r>
          </w:p>
          <w:p w:rsidR="00876AC6" w:rsidRPr="008261AF" w:rsidRDefault="00876AC6" w:rsidP="00CA49B9">
            <w:pPr>
              <w:rPr>
                <w:rFonts w:ascii="Arial Black" w:hAnsi="Arial Black"/>
              </w:rPr>
            </w:pPr>
            <w:r>
              <w:rPr>
                <w:rFonts w:ascii="Arial Black" w:hAnsi="Arial Black"/>
              </w:rPr>
              <w:t>(stakeholder – portatori di interesse)</w:t>
            </w:r>
          </w:p>
        </w:tc>
        <w:tc>
          <w:tcPr>
            <w:tcW w:w="6716" w:type="dxa"/>
            <w:vAlign w:val="center"/>
          </w:tcPr>
          <w:p w:rsidR="00876AC6" w:rsidRPr="00061389" w:rsidRDefault="00876AC6" w:rsidP="00CA49B9">
            <w:pPr>
              <w:jc w:val="both"/>
              <w:rPr>
                <w:rFonts w:ascii="Arial" w:hAnsi="Arial" w:cs="Arial"/>
                <w:sz w:val="20"/>
                <w:szCs w:val="20"/>
              </w:rPr>
            </w:pPr>
            <w:r>
              <w:rPr>
                <w:rFonts w:ascii="Arial" w:hAnsi="Arial" w:cs="Arial"/>
                <w:sz w:val="20"/>
                <w:szCs w:val="20"/>
              </w:rPr>
              <w:t xml:space="preserve">Cittadini, turisti-visitatori </w:t>
            </w:r>
          </w:p>
        </w:tc>
      </w:tr>
      <w:tr w:rsidR="00876AC6" w:rsidRPr="008261AF" w:rsidTr="00CA49B9">
        <w:tc>
          <w:tcPr>
            <w:tcW w:w="2912" w:type="dxa"/>
          </w:tcPr>
          <w:p w:rsidR="00876AC6" w:rsidRPr="008261AF" w:rsidRDefault="00876AC6" w:rsidP="00CA49B9">
            <w:pPr>
              <w:rPr>
                <w:rFonts w:ascii="Arial Black" w:hAnsi="Arial Black"/>
              </w:rPr>
            </w:pPr>
            <w:r w:rsidRPr="008261AF">
              <w:rPr>
                <w:rFonts w:ascii="Arial Black" w:hAnsi="Arial Black"/>
              </w:rPr>
              <w:t>Motivazione</w:t>
            </w:r>
            <w:r>
              <w:rPr>
                <w:rFonts w:ascii="Arial Black" w:hAnsi="Arial Black"/>
              </w:rPr>
              <w:t>, obiettivi</w:t>
            </w:r>
            <w:r w:rsidRPr="008261AF">
              <w:rPr>
                <w:rFonts w:ascii="Arial Black" w:hAnsi="Arial Black"/>
              </w:rPr>
              <w:t xml:space="preserve"> e/o finalità dell’ intervento</w:t>
            </w:r>
            <w:r>
              <w:rPr>
                <w:rFonts w:ascii="Arial Black" w:hAnsi="Arial Black"/>
              </w:rPr>
              <w:t xml:space="preserve"> o degli interventi</w:t>
            </w:r>
          </w:p>
        </w:tc>
        <w:tc>
          <w:tcPr>
            <w:tcW w:w="6716" w:type="dxa"/>
            <w:vAlign w:val="center"/>
          </w:tcPr>
          <w:p w:rsidR="00876AC6" w:rsidRPr="00061389" w:rsidRDefault="00876AC6" w:rsidP="00CA49B9">
            <w:pPr>
              <w:jc w:val="both"/>
              <w:rPr>
                <w:rFonts w:ascii="Arial" w:hAnsi="Arial" w:cs="Arial"/>
                <w:sz w:val="20"/>
                <w:szCs w:val="20"/>
              </w:rPr>
            </w:pPr>
            <w:r>
              <w:rPr>
                <w:rFonts w:ascii="Arial" w:hAnsi="Arial" w:cs="Arial"/>
                <w:sz w:val="20"/>
                <w:szCs w:val="20"/>
              </w:rPr>
              <w:t>Rendere fruibile il servizio di trasporto urbano da parte dei concessionari.</w:t>
            </w:r>
          </w:p>
        </w:tc>
      </w:tr>
      <w:tr w:rsidR="00876AC6" w:rsidRPr="008261AF" w:rsidTr="00CA49B9">
        <w:tc>
          <w:tcPr>
            <w:tcW w:w="2912" w:type="dxa"/>
          </w:tcPr>
          <w:p w:rsidR="00876AC6" w:rsidRPr="008261AF" w:rsidRDefault="00876AC6" w:rsidP="00CA49B9">
            <w:pPr>
              <w:rPr>
                <w:rFonts w:ascii="Arial Black" w:hAnsi="Arial Black"/>
              </w:rPr>
            </w:pPr>
            <w:r w:rsidRPr="008261AF">
              <w:rPr>
                <w:rFonts w:ascii="Arial Black" w:hAnsi="Arial Black"/>
              </w:rPr>
              <w:t>Risorse umane</w:t>
            </w:r>
          </w:p>
        </w:tc>
        <w:tc>
          <w:tcPr>
            <w:tcW w:w="6716" w:type="dxa"/>
            <w:vAlign w:val="center"/>
          </w:tcPr>
          <w:p w:rsidR="00876AC6" w:rsidRPr="00061389" w:rsidRDefault="00876AC6" w:rsidP="00CA49B9">
            <w:pPr>
              <w:jc w:val="both"/>
              <w:rPr>
                <w:rFonts w:ascii="Arial" w:hAnsi="Arial" w:cs="Arial"/>
                <w:sz w:val="20"/>
                <w:szCs w:val="20"/>
              </w:rPr>
            </w:pPr>
          </w:p>
        </w:tc>
      </w:tr>
      <w:tr w:rsidR="00876AC6" w:rsidRPr="008261AF" w:rsidTr="00CA49B9">
        <w:tc>
          <w:tcPr>
            <w:tcW w:w="2912" w:type="dxa"/>
          </w:tcPr>
          <w:p w:rsidR="00876AC6" w:rsidRPr="008261AF" w:rsidRDefault="00876AC6" w:rsidP="00CA49B9">
            <w:pPr>
              <w:rPr>
                <w:rFonts w:ascii="Arial Black" w:hAnsi="Arial Black"/>
              </w:rPr>
            </w:pPr>
            <w:r w:rsidRPr="008261AF">
              <w:rPr>
                <w:rFonts w:ascii="Arial Black" w:hAnsi="Arial Black"/>
              </w:rPr>
              <w:t>Risorse strumentali</w:t>
            </w:r>
          </w:p>
        </w:tc>
        <w:tc>
          <w:tcPr>
            <w:tcW w:w="6716" w:type="dxa"/>
            <w:vAlign w:val="center"/>
          </w:tcPr>
          <w:p w:rsidR="00876AC6" w:rsidRPr="00061389" w:rsidRDefault="00876AC6" w:rsidP="00CA49B9">
            <w:pPr>
              <w:jc w:val="both"/>
              <w:rPr>
                <w:rFonts w:ascii="Arial" w:hAnsi="Arial" w:cs="Arial"/>
                <w:sz w:val="20"/>
                <w:szCs w:val="20"/>
              </w:rPr>
            </w:pPr>
          </w:p>
        </w:tc>
      </w:tr>
      <w:tr w:rsidR="00876AC6" w:rsidRPr="008261AF" w:rsidTr="00CA49B9">
        <w:tc>
          <w:tcPr>
            <w:tcW w:w="2912" w:type="dxa"/>
          </w:tcPr>
          <w:p w:rsidR="00876AC6" w:rsidRPr="008261AF" w:rsidRDefault="00876AC6" w:rsidP="00CA49B9">
            <w:pPr>
              <w:rPr>
                <w:rFonts w:ascii="Arial Black" w:hAnsi="Arial Black"/>
              </w:rPr>
            </w:pPr>
            <w:r w:rsidRPr="008261AF">
              <w:rPr>
                <w:rFonts w:ascii="Arial Black" w:hAnsi="Arial Black"/>
              </w:rPr>
              <w:t>Valutazione sui mezzi finanziari</w:t>
            </w:r>
          </w:p>
        </w:tc>
        <w:tc>
          <w:tcPr>
            <w:tcW w:w="6716" w:type="dxa"/>
            <w:vAlign w:val="center"/>
          </w:tcPr>
          <w:p w:rsidR="00876AC6" w:rsidRPr="00061389" w:rsidRDefault="00876AC6" w:rsidP="00CA49B9">
            <w:pPr>
              <w:jc w:val="both"/>
              <w:rPr>
                <w:rFonts w:ascii="Arial" w:hAnsi="Arial" w:cs="Arial"/>
                <w:sz w:val="20"/>
                <w:szCs w:val="20"/>
              </w:rPr>
            </w:pPr>
            <w:r>
              <w:rPr>
                <w:rFonts w:ascii="Arial" w:hAnsi="Arial" w:cs="Arial"/>
                <w:sz w:val="20"/>
                <w:szCs w:val="20"/>
              </w:rPr>
              <w:t>Non sono al momento previste spese.</w:t>
            </w:r>
          </w:p>
        </w:tc>
      </w:tr>
    </w:tbl>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rPr>
          <w:rFonts w:ascii="Arial Black" w:hAnsi="Arial Black"/>
        </w:rPr>
      </w:pPr>
    </w:p>
    <w:p w:rsidR="00876AC6" w:rsidRDefault="00876AC6" w:rsidP="00876AC6">
      <w:pPr>
        <w:spacing w:after="0" w:line="240" w:lineRule="auto"/>
        <w:jc w:val="both"/>
        <w:rPr>
          <w:rFonts w:ascii="Arial Black" w:hAnsi="Arial Black"/>
          <w:b/>
          <w:sz w:val="32"/>
          <w:szCs w:val="32"/>
        </w:rPr>
      </w:pPr>
    </w:p>
    <w:p w:rsidR="00876AC6" w:rsidRDefault="00876AC6" w:rsidP="008D4C62">
      <w:pPr>
        <w:spacing w:after="0" w:line="240" w:lineRule="auto"/>
        <w:rPr>
          <w:rFonts w:ascii="Arial Black" w:hAnsi="Arial Black"/>
          <w:b/>
          <w:sz w:val="32"/>
          <w:szCs w:val="32"/>
        </w:rPr>
      </w:pPr>
    </w:p>
    <w:p w:rsidR="008D4C62" w:rsidRDefault="008D4C62" w:rsidP="008D4C62">
      <w:pPr>
        <w:spacing w:after="0" w:line="240" w:lineRule="auto"/>
        <w:rPr>
          <w:rFonts w:ascii="Arial Black" w:hAnsi="Arial Black"/>
          <w:b/>
          <w:sz w:val="32"/>
          <w:szCs w:val="32"/>
        </w:rPr>
      </w:pPr>
    </w:p>
    <w:p w:rsidR="00004E9E" w:rsidRPr="00E57365" w:rsidRDefault="00004E9E" w:rsidP="00004E9E">
      <w:pPr>
        <w:spacing w:after="0" w:line="240" w:lineRule="auto"/>
        <w:rPr>
          <w:rFonts w:ascii="Arial Black" w:hAnsi="Arial Black"/>
          <w:b/>
          <w:sz w:val="30"/>
          <w:szCs w:val="30"/>
        </w:rPr>
      </w:pPr>
      <w:r w:rsidRPr="00E57365">
        <w:rPr>
          <w:rFonts w:ascii="Arial Black" w:hAnsi="Arial Black"/>
          <w:b/>
          <w:sz w:val="30"/>
          <w:szCs w:val="30"/>
        </w:rPr>
        <w:lastRenderedPageBreak/>
        <w:t>Missione 10 – Trasporti e diritto alla mobilità</w:t>
      </w:r>
    </w:p>
    <w:p w:rsidR="00004E9E" w:rsidRDefault="00004E9E" w:rsidP="00004E9E">
      <w:pPr>
        <w:spacing w:after="0" w:line="240" w:lineRule="auto"/>
        <w:ind w:right="-143"/>
        <w:rPr>
          <w:rFonts w:ascii="Arial Black" w:hAnsi="Arial Black"/>
          <w:b/>
          <w:sz w:val="24"/>
          <w:szCs w:val="24"/>
        </w:rPr>
      </w:pPr>
      <w:r w:rsidRPr="008261AF">
        <w:rPr>
          <w:rFonts w:ascii="Arial Black" w:hAnsi="Arial Black"/>
          <w:b/>
          <w:sz w:val="24"/>
          <w:szCs w:val="24"/>
        </w:rPr>
        <w:t xml:space="preserve">Programma </w:t>
      </w:r>
      <w:r>
        <w:rPr>
          <w:rFonts w:ascii="Arial Black" w:hAnsi="Arial Black"/>
          <w:b/>
          <w:sz w:val="24"/>
          <w:szCs w:val="24"/>
        </w:rPr>
        <w:t>05</w:t>
      </w:r>
      <w:r w:rsidRPr="008261AF">
        <w:rPr>
          <w:rFonts w:ascii="Arial Black" w:hAnsi="Arial Black"/>
          <w:b/>
          <w:sz w:val="24"/>
          <w:szCs w:val="24"/>
        </w:rPr>
        <w:t xml:space="preserve"> – </w:t>
      </w:r>
      <w:r>
        <w:rPr>
          <w:rFonts w:ascii="Arial Black" w:hAnsi="Arial Black"/>
          <w:b/>
          <w:sz w:val="24"/>
          <w:szCs w:val="24"/>
        </w:rPr>
        <w:t>Viabilità e infrastrutture stradali</w:t>
      </w:r>
    </w:p>
    <w:p w:rsidR="00004E9E" w:rsidRPr="008261AF" w:rsidRDefault="00004E9E" w:rsidP="00004E9E">
      <w:pPr>
        <w:spacing w:after="0" w:line="240" w:lineRule="auto"/>
        <w:rPr>
          <w:rFonts w:ascii="Arial Black" w:hAnsi="Arial Black"/>
          <w:b/>
          <w:sz w:val="24"/>
          <w:szCs w:val="24"/>
        </w:rPr>
      </w:pPr>
    </w:p>
    <w:tbl>
      <w:tblPr>
        <w:tblStyle w:val="Grigliatabella"/>
        <w:tblW w:w="0" w:type="auto"/>
        <w:tblLook w:val="04A0" w:firstRow="1" w:lastRow="0" w:firstColumn="1" w:lastColumn="0" w:noHBand="0" w:noVBand="1"/>
      </w:tblPr>
      <w:tblGrid>
        <w:gridCol w:w="2912"/>
        <w:gridCol w:w="6716"/>
      </w:tblGrid>
      <w:tr w:rsidR="00004E9E" w:rsidRPr="008261AF" w:rsidTr="00F47B53">
        <w:tc>
          <w:tcPr>
            <w:tcW w:w="2912" w:type="dxa"/>
          </w:tcPr>
          <w:p w:rsidR="00004E9E" w:rsidRPr="008261AF" w:rsidRDefault="00004E9E" w:rsidP="00F47B53">
            <w:pPr>
              <w:rPr>
                <w:rFonts w:ascii="Arial Black" w:hAnsi="Arial Black" w:cs="Arial"/>
                <w:b/>
                <w:sz w:val="20"/>
                <w:szCs w:val="20"/>
              </w:rPr>
            </w:pPr>
            <w:r>
              <w:rPr>
                <w:rFonts w:ascii="Arial Black" w:hAnsi="Arial Black" w:cs="Arial"/>
                <w:b/>
                <w:sz w:val="20"/>
                <w:szCs w:val="20"/>
              </w:rPr>
              <w:t>Voci</w:t>
            </w:r>
          </w:p>
        </w:tc>
        <w:tc>
          <w:tcPr>
            <w:tcW w:w="6716" w:type="dxa"/>
            <w:vAlign w:val="center"/>
          </w:tcPr>
          <w:p w:rsidR="00004E9E" w:rsidRPr="00511282" w:rsidRDefault="00004E9E" w:rsidP="00F47B53">
            <w:pPr>
              <w:jc w:val="both"/>
              <w:rPr>
                <w:rFonts w:ascii="Arial" w:hAnsi="Arial" w:cs="Arial"/>
                <w:b/>
                <w:sz w:val="20"/>
                <w:szCs w:val="20"/>
              </w:rPr>
            </w:pPr>
            <w:r>
              <w:rPr>
                <w:rFonts w:ascii="Arial" w:hAnsi="Arial" w:cs="Arial"/>
                <w:b/>
                <w:sz w:val="20"/>
                <w:szCs w:val="20"/>
              </w:rPr>
              <w:t>Descrizione</w:t>
            </w:r>
          </w:p>
        </w:tc>
      </w:tr>
      <w:tr w:rsidR="00004E9E" w:rsidRPr="008261AF" w:rsidTr="00F47B53">
        <w:trPr>
          <w:trHeight w:val="698"/>
        </w:trPr>
        <w:tc>
          <w:tcPr>
            <w:tcW w:w="2912" w:type="dxa"/>
          </w:tcPr>
          <w:p w:rsidR="00004E9E" w:rsidRPr="008261AF" w:rsidRDefault="00004E9E" w:rsidP="00F47B53">
            <w:pPr>
              <w:rPr>
                <w:rFonts w:ascii="Arial Black" w:hAnsi="Arial Black" w:cs="Arial"/>
                <w:b/>
                <w:sz w:val="20"/>
                <w:szCs w:val="20"/>
              </w:rPr>
            </w:pPr>
            <w:r>
              <w:rPr>
                <w:rFonts w:ascii="Arial Black" w:hAnsi="Arial Black" w:cs="Arial"/>
                <w:b/>
                <w:sz w:val="20"/>
                <w:szCs w:val="20"/>
              </w:rPr>
              <w:t xml:space="preserve">Servizio </w:t>
            </w:r>
            <w:r w:rsidRPr="00813030">
              <w:rPr>
                <w:rFonts w:ascii="Arial Black" w:hAnsi="Arial Black"/>
                <w:b/>
                <w:sz w:val="20"/>
                <w:szCs w:val="20"/>
              </w:rPr>
              <w:t>Viabilità e infrastrutture stradali</w:t>
            </w:r>
            <w:r>
              <w:rPr>
                <w:rFonts w:ascii="Arial Black" w:hAnsi="Arial Black"/>
                <w:b/>
                <w:sz w:val="20"/>
                <w:szCs w:val="20"/>
              </w:rPr>
              <w:t xml:space="preserve"> 01</w:t>
            </w:r>
          </w:p>
        </w:tc>
        <w:tc>
          <w:tcPr>
            <w:tcW w:w="6716" w:type="dxa"/>
            <w:vAlign w:val="center"/>
          </w:tcPr>
          <w:p w:rsidR="00004E9E" w:rsidRDefault="00004E9E" w:rsidP="00004E9E">
            <w:pPr>
              <w:pStyle w:val="Paragrafoelenco"/>
              <w:numPr>
                <w:ilvl w:val="0"/>
                <w:numId w:val="44"/>
              </w:numPr>
              <w:jc w:val="both"/>
              <w:rPr>
                <w:rFonts w:ascii="Arial" w:hAnsi="Arial" w:cs="Arial"/>
                <w:sz w:val="20"/>
                <w:szCs w:val="20"/>
              </w:rPr>
            </w:pPr>
            <w:r>
              <w:rPr>
                <w:rFonts w:ascii="Arial" w:hAnsi="Arial" w:cs="Arial"/>
                <w:sz w:val="20"/>
                <w:szCs w:val="20"/>
              </w:rPr>
              <w:t>Interventi di ordinaria e straordinaria manutenzione</w:t>
            </w:r>
          </w:p>
          <w:p w:rsidR="00004E9E" w:rsidRPr="00813030" w:rsidRDefault="00004E9E" w:rsidP="00004E9E">
            <w:pPr>
              <w:pStyle w:val="Paragrafoelenco"/>
              <w:numPr>
                <w:ilvl w:val="0"/>
                <w:numId w:val="44"/>
              </w:numPr>
              <w:jc w:val="both"/>
              <w:rPr>
                <w:rFonts w:ascii="Arial" w:hAnsi="Arial" w:cs="Arial"/>
                <w:sz w:val="20"/>
                <w:szCs w:val="20"/>
              </w:rPr>
            </w:pPr>
            <w:r w:rsidRPr="00813030">
              <w:rPr>
                <w:rFonts w:ascii="Arial" w:hAnsi="Arial" w:cs="Arial"/>
                <w:sz w:val="20"/>
                <w:szCs w:val="20"/>
              </w:rPr>
              <w:t>Miglioramento delle criticità rilevate nella fruizione della rete viaria cittadina quali carenza di aree di sosta e/o di parcheggi;</w:t>
            </w:r>
          </w:p>
          <w:p w:rsidR="00004E9E" w:rsidRPr="00813030" w:rsidRDefault="00004E9E" w:rsidP="00004E9E">
            <w:pPr>
              <w:pStyle w:val="Paragrafoelenco"/>
              <w:numPr>
                <w:ilvl w:val="0"/>
                <w:numId w:val="44"/>
              </w:numPr>
              <w:jc w:val="both"/>
              <w:rPr>
                <w:rFonts w:ascii="Arial" w:hAnsi="Arial" w:cs="Arial"/>
                <w:sz w:val="20"/>
                <w:szCs w:val="20"/>
              </w:rPr>
            </w:pPr>
            <w:r w:rsidRPr="00813030">
              <w:rPr>
                <w:rFonts w:ascii="Arial" w:hAnsi="Arial" w:cs="Arial"/>
                <w:sz w:val="20"/>
                <w:szCs w:val="20"/>
              </w:rPr>
              <w:t>Pubblica illuminazione</w:t>
            </w:r>
          </w:p>
        </w:tc>
      </w:tr>
      <w:tr w:rsidR="00004E9E" w:rsidRPr="008261AF" w:rsidTr="00F47B53">
        <w:tc>
          <w:tcPr>
            <w:tcW w:w="2912" w:type="dxa"/>
          </w:tcPr>
          <w:p w:rsidR="00004E9E" w:rsidRPr="008261AF" w:rsidRDefault="00004E9E" w:rsidP="00F47B53">
            <w:pPr>
              <w:rPr>
                <w:rFonts w:ascii="Arial Black" w:hAnsi="Arial Black" w:cs="Arial"/>
                <w:b/>
                <w:sz w:val="20"/>
                <w:szCs w:val="20"/>
              </w:rPr>
            </w:pPr>
            <w:r>
              <w:rPr>
                <w:rFonts w:ascii="Arial Black" w:hAnsi="Arial Black" w:cs="Arial"/>
                <w:b/>
                <w:sz w:val="20"/>
                <w:szCs w:val="20"/>
              </w:rPr>
              <w:t>Interventi previsti</w:t>
            </w:r>
          </w:p>
        </w:tc>
        <w:tc>
          <w:tcPr>
            <w:tcW w:w="6716" w:type="dxa"/>
            <w:vAlign w:val="center"/>
          </w:tcPr>
          <w:p w:rsidR="00004E9E" w:rsidRDefault="00004E9E" w:rsidP="00004E9E">
            <w:pPr>
              <w:pStyle w:val="Paragrafoelenco"/>
              <w:numPr>
                <w:ilvl w:val="0"/>
                <w:numId w:val="49"/>
              </w:numPr>
              <w:jc w:val="both"/>
              <w:rPr>
                <w:rFonts w:ascii="Arial" w:hAnsi="Arial" w:cs="Arial"/>
                <w:sz w:val="20"/>
                <w:szCs w:val="20"/>
              </w:rPr>
            </w:pPr>
            <w:r>
              <w:rPr>
                <w:rFonts w:ascii="Arial" w:hAnsi="Arial" w:cs="Arial"/>
                <w:sz w:val="20"/>
                <w:szCs w:val="20"/>
              </w:rPr>
              <w:t>Via Fontanelle</w:t>
            </w:r>
          </w:p>
          <w:p w:rsidR="00004E9E" w:rsidRDefault="00004E9E" w:rsidP="00004E9E">
            <w:pPr>
              <w:pStyle w:val="Paragrafoelenco"/>
              <w:numPr>
                <w:ilvl w:val="0"/>
                <w:numId w:val="49"/>
              </w:numPr>
              <w:jc w:val="both"/>
              <w:rPr>
                <w:rFonts w:ascii="Arial" w:hAnsi="Arial" w:cs="Arial"/>
                <w:sz w:val="20"/>
                <w:szCs w:val="20"/>
              </w:rPr>
            </w:pPr>
            <w:r>
              <w:rPr>
                <w:rFonts w:ascii="Arial" w:hAnsi="Arial" w:cs="Arial"/>
                <w:sz w:val="20"/>
                <w:szCs w:val="20"/>
              </w:rPr>
              <w:t>Via Montecorbo</w:t>
            </w:r>
          </w:p>
          <w:p w:rsidR="00004E9E" w:rsidRDefault="00004E9E" w:rsidP="00004E9E">
            <w:pPr>
              <w:pStyle w:val="Paragrafoelenco"/>
              <w:numPr>
                <w:ilvl w:val="0"/>
                <w:numId w:val="49"/>
              </w:numPr>
              <w:jc w:val="both"/>
              <w:rPr>
                <w:rFonts w:ascii="Arial" w:hAnsi="Arial" w:cs="Arial"/>
                <w:sz w:val="20"/>
                <w:szCs w:val="20"/>
              </w:rPr>
            </w:pPr>
            <w:r>
              <w:rPr>
                <w:rFonts w:ascii="Arial" w:hAnsi="Arial" w:cs="Arial"/>
                <w:sz w:val="20"/>
                <w:szCs w:val="20"/>
              </w:rPr>
              <w:t>Via Li Schisani</w:t>
            </w:r>
          </w:p>
          <w:p w:rsidR="00004E9E" w:rsidRDefault="00004E9E" w:rsidP="00004E9E">
            <w:pPr>
              <w:pStyle w:val="Paragrafoelenco"/>
              <w:numPr>
                <w:ilvl w:val="0"/>
                <w:numId w:val="49"/>
              </w:numPr>
              <w:jc w:val="both"/>
              <w:rPr>
                <w:rFonts w:ascii="Arial" w:hAnsi="Arial" w:cs="Arial"/>
                <w:sz w:val="20"/>
                <w:szCs w:val="20"/>
              </w:rPr>
            </w:pPr>
            <w:r>
              <w:rPr>
                <w:rFonts w:ascii="Arial" w:hAnsi="Arial" w:cs="Arial"/>
                <w:sz w:val="20"/>
                <w:szCs w:val="20"/>
              </w:rPr>
              <w:t>Via Pantano</w:t>
            </w:r>
          </w:p>
          <w:p w:rsidR="00004E9E" w:rsidRDefault="00004E9E" w:rsidP="00004E9E">
            <w:pPr>
              <w:pStyle w:val="Paragrafoelenco"/>
              <w:numPr>
                <w:ilvl w:val="0"/>
                <w:numId w:val="49"/>
              </w:numPr>
              <w:jc w:val="both"/>
              <w:rPr>
                <w:rFonts w:ascii="Arial" w:hAnsi="Arial" w:cs="Arial"/>
                <w:sz w:val="20"/>
                <w:szCs w:val="20"/>
              </w:rPr>
            </w:pPr>
            <w:r>
              <w:rPr>
                <w:rFonts w:ascii="Arial" w:hAnsi="Arial" w:cs="Arial"/>
                <w:sz w:val="20"/>
                <w:szCs w:val="20"/>
              </w:rPr>
              <w:t>Via Gradoni</w:t>
            </w:r>
          </w:p>
          <w:p w:rsidR="00004E9E" w:rsidRDefault="00004E9E" w:rsidP="00004E9E">
            <w:pPr>
              <w:pStyle w:val="Paragrafoelenco"/>
              <w:numPr>
                <w:ilvl w:val="0"/>
                <w:numId w:val="49"/>
              </w:numPr>
              <w:jc w:val="both"/>
              <w:rPr>
                <w:rFonts w:ascii="Arial" w:hAnsi="Arial" w:cs="Arial"/>
                <w:sz w:val="20"/>
                <w:szCs w:val="20"/>
              </w:rPr>
            </w:pPr>
            <w:r>
              <w:rPr>
                <w:rFonts w:ascii="Arial" w:hAnsi="Arial" w:cs="Arial"/>
                <w:sz w:val="20"/>
                <w:szCs w:val="20"/>
              </w:rPr>
              <w:t>Via Campitiello</w:t>
            </w:r>
          </w:p>
          <w:p w:rsidR="00004E9E" w:rsidRDefault="00004E9E" w:rsidP="00004E9E">
            <w:pPr>
              <w:pStyle w:val="Paragrafoelenco"/>
              <w:numPr>
                <w:ilvl w:val="0"/>
                <w:numId w:val="49"/>
              </w:numPr>
              <w:jc w:val="both"/>
              <w:rPr>
                <w:rFonts w:ascii="Arial" w:hAnsi="Arial" w:cs="Arial"/>
                <w:sz w:val="20"/>
                <w:szCs w:val="20"/>
              </w:rPr>
            </w:pPr>
            <w:r>
              <w:rPr>
                <w:rFonts w:ascii="Arial" w:hAnsi="Arial" w:cs="Arial"/>
                <w:sz w:val="20"/>
                <w:szCs w:val="20"/>
              </w:rPr>
              <w:t>Via Rivezzoli</w:t>
            </w:r>
          </w:p>
          <w:p w:rsidR="00004E9E" w:rsidRPr="00CE38C2" w:rsidRDefault="00004E9E" w:rsidP="00004E9E">
            <w:pPr>
              <w:pStyle w:val="Paragrafoelenco"/>
              <w:numPr>
                <w:ilvl w:val="0"/>
                <w:numId w:val="49"/>
              </w:numPr>
              <w:jc w:val="both"/>
              <w:rPr>
                <w:rFonts w:ascii="Arial" w:hAnsi="Arial" w:cs="Arial"/>
                <w:sz w:val="20"/>
                <w:szCs w:val="20"/>
              </w:rPr>
            </w:pPr>
            <w:r w:rsidRPr="00CE38C2">
              <w:rPr>
                <w:rFonts w:ascii="Arial" w:hAnsi="Arial" w:cs="Arial"/>
                <w:sz w:val="20"/>
                <w:szCs w:val="20"/>
              </w:rPr>
              <w:t>Marciapiedi da Piazza Tasso a Piazza Lauro</w:t>
            </w:r>
          </w:p>
          <w:p w:rsidR="00004E9E" w:rsidRPr="00CE38C2" w:rsidRDefault="00004E9E" w:rsidP="00004E9E">
            <w:pPr>
              <w:pStyle w:val="Paragrafoelenco"/>
              <w:numPr>
                <w:ilvl w:val="0"/>
                <w:numId w:val="49"/>
              </w:numPr>
              <w:jc w:val="both"/>
              <w:rPr>
                <w:rFonts w:ascii="Arial" w:hAnsi="Arial" w:cs="Arial"/>
                <w:sz w:val="20"/>
                <w:szCs w:val="20"/>
              </w:rPr>
            </w:pPr>
            <w:r w:rsidRPr="00CE38C2">
              <w:rPr>
                <w:rFonts w:ascii="Arial" w:hAnsi="Arial" w:cs="Arial"/>
                <w:sz w:val="20"/>
                <w:szCs w:val="20"/>
              </w:rPr>
              <w:t>Calata di Puolo e Via Marina di Puolo</w:t>
            </w:r>
          </w:p>
          <w:p w:rsidR="00004E9E" w:rsidRPr="00CE38C2" w:rsidRDefault="00004E9E" w:rsidP="00F47B53">
            <w:pPr>
              <w:jc w:val="both"/>
              <w:rPr>
                <w:rFonts w:ascii="Arial" w:hAnsi="Arial" w:cs="Arial"/>
                <w:sz w:val="20"/>
                <w:szCs w:val="20"/>
              </w:rPr>
            </w:pPr>
            <w:r>
              <w:rPr>
                <w:rFonts w:ascii="Arial" w:hAnsi="Arial" w:cs="Arial"/>
                <w:sz w:val="20"/>
                <w:szCs w:val="20"/>
              </w:rPr>
              <w:t xml:space="preserve">Si  rinvia anche al piano triennale OO. PP. </w:t>
            </w:r>
          </w:p>
        </w:tc>
      </w:tr>
      <w:tr w:rsidR="00004E9E" w:rsidRPr="008261AF" w:rsidTr="00F47B53">
        <w:tc>
          <w:tcPr>
            <w:tcW w:w="2912" w:type="dxa"/>
          </w:tcPr>
          <w:p w:rsidR="00004E9E" w:rsidRPr="008261AF" w:rsidRDefault="00004E9E" w:rsidP="00F47B53">
            <w:pPr>
              <w:rPr>
                <w:rFonts w:ascii="Arial Black" w:hAnsi="Arial Black"/>
              </w:rPr>
            </w:pPr>
            <w:r>
              <w:rPr>
                <w:rFonts w:ascii="Arial Black" w:hAnsi="Arial Black" w:cs="Arial"/>
                <w:b/>
                <w:sz w:val="20"/>
                <w:szCs w:val="20"/>
              </w:rPr>
              <w:t xml:space="preserve">Servizio </w:t>
            </w:r>
            <w:r w:rsidRPr="00813030">
              <w:rPr>
                <w:rFonts w:ascii="Arial Black" w:hAnsi="Arial Black"/>
                <w:b/>
                <w:sz w:val="20"/>
                <w:szCs w:val="20"/>
              </w:rPr>
              <w:t>Viabilità e infrastrutture stradali</w:t>
            </w:r>
            <w:r>
              <w:rPr>
                <w:rFonts w:ascii="Arial Black" w:hAnsi="Arial Black"/>
                <w:b/>
                <w:sz w:val="20"/>
                <w:szCs w:val="20"/>
              </w:rPr>
              <w:t xml:space="preserve"> 02</w:t>
            </w:r>
          </w:p>
        </w:tc>
        <w:tc>
          <w:tcPr>
            <w:tcW w:w="6716" w:type="dxa"/>
            <w:vAlign w:val="center"/>
          </w:tcPr>
          <w:p w:rsidR="00004E9E" w:rsidRDefault="00004E9E" w:rsidP="00004E9E">
            <w:pPr>
              <w:pStyle w:val="Paragrafoelenco"/>
              <w:numPr>
                <w:ilvl w:val="0"/>
                <w:numId w:val="45"/>
              </w:numPr>
              <w:jc w:val="both"/>
              <w:rPr>
                <w:rFonts w:ascii="Arial" w:hAnsi="Arial" w:cs="Arial"/>
                <w:sz w:val="20"/>
                <w:szCs w:val="20"/>
              </w:rPr>
            </w:pPr>
            <w:r w:rsidRPr="003F2644">
              <w:rPr>
                <w:rFonts w:ascii="Arial" w:hAnsi="Arial" w:cs="Arial"/>
                <w:sz w:val="20"/>
                <w:szCs w:val="20"/>
              </w:rPr>
              <w:t xml:space="preserve">Segnaletica stradale; </w:t>
            </w:r>
          </w:p>
          <w:p w:rsidR="00004E9E" w:rsidRDefault="00004E9E" w:rsidP="00004E9E">
            <w:pPr>
              <w:pStyle w:val="Paragrafoelenco"/>
              <w:numPr>
                <w:ilvl w:val="0"/>
                <w:numId w:val="45"/>
              </w:numPr>
              <w:jc w:val="both"/>
              <w:rPr>
                <w:rFonts w:ascii="Arial" w:hAnsi="Arial" w:cs="Arial"/>
                <w:sz w:val="20"/>
                <w:szCs w:val="20"/>
              </w:rPr>
            </w:pPr>
            <w:r>
              <w:rPr>
                <w:rFonts w:ascii="Arial" w:hAnsi="Arial" w:cs="Arial"/>
                <w:sz w:val="20"/>
                <w:szCs w:val="20"/>
              </w:rPr>
              <w:t>C</w:t>
            </w:r>
            <w:r w:rsidRPr="003F2644">
              <w:rPr>
                <w:rFonts w:ascii="Arial" w:hAnsi="Arial" w:cs="Arial"/>
                <w:sz w:val="20"/>
                <w:szCs w:val="20"/>
              </w:rPr>
              <w:t>artellonistica per eventi e manifestazioni</w:t>
            </w:r>
            <w:r>
              <w:rPr>
                <w:rFonts w:ascii="Arial" w:hAnsi="Arial" w:cs="Arial"/>
                <w:sz w:val="20"/>
                <w:szCs w:val="20"/>
              </w:rPr>
              <w:t>;</w:t>
            </w:r>
          </w:p>
          <w:p w:rsidR="00004E9E" w:rsidRPr="004B7022" w:rsidRDefault="00004E9E" w:rsidP="00004E9E">
            <w:pPr>
              <w:pStyle w:val="Paragrafoelenco"/>
              <w:numPr>
                <w:ilvl w:val="0"/>
                <w:numId w:val="45"/>
              </w:numPr>
              <w:jc w:val="both"/>
              <w:rPr>
                <w:rFonts w:ascii="Arial" w:hAnsi="Arial" w:cs="Arial"/>
                <w:sz w:val="20"/>
                <w:szCs w:val="20"/>
              </w:rPr>
            </w:pPr>
            <w:r>
              <w:rPr>
                <w:rFonts w:ascii="Arial" w:hAnsi="Arial" w:cs="Arial"/>
                <w:sz w:val="20"/>
                <w:szCs w:val="20"/>
              </w:rPr>
              <w:t>F</w:t>
            </w:r>
            <w:r w:rsidRPr="003F2644">
              <w:rPr>
                <w:rFonts w:ascii="Arial" w:hAnsi="Arial" w:cs="Arial"/>
                <w:sz w:val="20"/>
                <w:szCs w:val="20"/>
              </w:rPr>
              <w:t>unzionamento parcometri</w:t>
            </w:r>
          </w:p>
        </w:tc>
      </w:tr>
      <w:tr w:rsidR="00004E9E" w:rsidRPr="008261AF" w:rsidTr="00F47B53">
        <w:tc>
          <w:tcPr>
            <w:tcW w:w="2912" w:type="dxa"/>
          </w:tcPr>
          <w:p w:rsidR="00004E9E" w:rsidRPr="008261AF" w:rsidRDefault="00004E9E" w:rsidP="00F47B53">
            <w:pPr>
              <w:rPr>
                <w:rFonts w:ascii="Arial Black" w:hAnsi="Arial Black"/>
              </w:rPr>
            </w:pPr>
            <w:r>
              <w:rPr>
                <w:rFonts w:ascii="Arial Black" w:hAnsi="Arial Black" w:cs="Arial"/>
                <w:b/>
                <w:sz w:val="20"/>
                <w:szCs w:val="20"/>
              </w:rPr>
              <w:t>Interventi previsti</w:t>
            </w:r>
          </w:p>
        </w:tc>
        <w:tc>
          <w:tcPr>
            <w:tcW w:w="6716" w:type="dxa"/>
            <w:vAlign w:val="center"/>
          </w:tcPr>
          <w:p w:rsidR="00004E9E" w:rsidRDefault="00004E9E" w:rsidP="00004E9E">
            <w:pPr>
              <w:pStyle w:val="Paragrafoelenco"/>
              <w:numPr>
                <w:ilvl w:val="0"/>
                <w:numId w:val="46"/>
              </w:numPr>
              <w:jc w:val="both"/>
              <w:rPr>
                <w:rFonts w:ascii="Arial" w:hAnsi="Arial" w:cs="Arial"/>
                <w:sz w:val="20"/>
                <w:szCs w:val="20"/>
              </w:rPr>
            </w:pPr>
            <w:r w:rsidRPr="003F2644">
              <w:rPr>
                <w:rFonts w:ascii="Arial" w:hAnsi="Arial" w:cs="Arial"/>
                <w:sz w:val="20"/>
                <w:szCs w:val="20"/>
              </w:rPr>
              <w:t>Mantenere o aumentare gli interventi di piccola manutenzione tesi a migliorare leggibilità e chiarezza della segnaletica stradale;</w:t>
            </w:r>
          </w:p>
          <w:p w:rsidR="00004E9E" w:rsidRDefault="00004E9E" w:rsidP="00004E9E">
            <w:pPr>
              <w:pStyle w:val="Paragrafoelenco"/>
              <w:numPr>
                <w:ilvl w:val="0"/>
                <w:numId w:val="46"/>
              </w:numPr>
              <w:jc w:val="both"/>
              <w:rPr>
                <w:rFonts w:ascii="Arial" w:hAnsi="Arial" w:cs="Arial"/>
                <w:sz w:val="20"/>
                <w:szCs w:val="20"/>
              </w:rPr>
            </w:pPr>
            <w:r>
              <w:rPr>
                <w:rFonts w:ascii="Arial" w:hAnsi="Arial" w:cs="Arial"/>
                <w:sz w:val="20"/>
                <w:szCs w:val="20"/>
              </w:rPr>
              <w:t>Apposizione di cartellonistica;</w:t>
            </w:r>
          </w:p>
          <w:p w:rsidR="00004E9E" w:rsidRDefault="00004E9E" w:rsidP="00004E9E">
            <w:pPr>
              <w:pStyle w:val="Paragrafoelenco"/>
              <w:numPr>
                <w:ilvl w:val="0"/>
                <w:numId w:val="46"/>
              </w:numPr>
              <w:jc w:val="both"/>
              <w:rPr>
                <w:rFonts w:ascii="Arial" w:hAnsi="Arial" w:cs="Arial"/>
                <w:sz w:val="20"/>
                <w:szCs w:val="20"/>
              </w:rPr>
            </w:pPr>
            <w:r>
              <w:rPr>
                <w:rFonts w:ascii="Arial" w:hAnsi="Arial" w:cs="Arial"/>
                <w:sz w:val="20"/>
                <w:szCs w:val="20"/>
              </w:rPr>
              <w:t>Assicurare il regolare funzionamento dei parcometri.</w:t>
            </w:r>
          </w:p>
          <w:p w:rsidR="00004E9E" w:rsidRDefault="00004E9E" w:rsidP="00004E9E">
            <w:pPr>
              <w:pStyle w:val="Paragrafoelenco"/>
              <w:numPr>
                <w:ilvl w:val="0"/>
                <w:numId w:val="46"/>
              </w:numPr>
              <w:jc w:val="both"/>
              <w:rPr>
                <w:rFonts w:ascii="Arial" w:hAnsi="Arial" w:cs="Arial"/>
                <w:sz w:val="20"/>
                <w:szCs w:val="20"/>
              </w:rPr>
            </w:pPr>
            <w:r>
              <w:rPr>
                <w:rFonts w:ascii="Arial" w:hAnsi="Arial" w:cs="Arial"/>
                <w:sz w:val="20"/>
                <w:szCs w:val="20"/>
              </w:rPr>
              <w:t>Progetto mobilità sostenibile.</w:t>
            </w:r>
          </w:p>
          <w:p w:rsidR="00004E9E" w:rsidRPr="003F2644" w:rsidRDefault="00004E9E" w:rsidP="00004E9E">
            <w:pPr>
              <w:pStyle w:val="Paragrafoelenco"/>
              <w:numPr>
                <w:ilvl w:val="0"/>
                <w:numId w:val="46"/>
              </w:numPr>
              <w:jc w:val="both"/>
              <w:rPr>
                <w:rFonts w:ascii="Arial" w:hAnsi="Arial" w:cs="Arial"/>
                <w:sz w:val="20"/>
                <w:szCs w:val="20"/>
              </w:rPr>
            </w:pPr>
            <w:r>
              <w:rPr>
                <w:rFonts w:ascii="Arial" w:hAnsi="Arial" w:cs="Arial"/>
                <w:sz w:val="20"/>
                <w:szCs w:val="20"/>
              </w:rPr>
              <w:t>Implementazione della rete delle telecamere presenti sul territorio.</w:t>
            </w:r>
          </w:p>
        </w:tc>
      </w:tr>
      <w:tr w:rsidR="00004E9E" w:rsidRPr="008261AF" w:rsidTr="00F47B53">
        <w:tc>
          <w:tcPr>
            <w:tcW w:w="2912" w:type="dxa"/>
          </w:tcPr>
          <w:p w:rsidR="00004E9E" w:rsidRPr="008261AF" w:rsidRDefault="00004E9E" w:rsidP="00F47B53">
            <w:pPr>
              <w:rPr>
                <w:rFonts w:ascii="Arial Black" w:hAnsi="Arial Black"/>
              </w:rPr>
            </w:pPr>
            <w:r w:rsidRPr="008261AF">
              <w:rPr>
                <w:rFonts w:ascii="Arial Black" w:hAnsi="Arial Black"/>
              </w:rPr>
              <w:t>Ambito strategico</w:t>
            </w:r>
            <w:r>
              <w:rPr>
                <w:rFonts w:ascii="Arial Black" w:hAnsi="Arial Black"/>
              </w:rPr>
              <w:t xml:space="preserve"> (linee di indirizzo)</w:t>
            </w:r>
          </w:p>
        </w:tc>
        <w:tc>
          <w:tcPr>
            <w:tcW w:w="6716" w:type="dxa"/>
            <w:vAlign w:val="center"/>
          </w:tcPr>
          <w:p w:rsidR="00004E9E" w:rsidRDefault="00004E9E" w:rsidP="00004E9E">
            <w:pPr>
              <w:pStyle w:val="Paragrafoelenco"/>
              <w:numPr>
                <w:ilvl w:val="0"/>
                <w:numId w:val="48"/>
              </w:numPr>
              <w:jc w:val="both"/>
              <w:rPr>
                <w:rFonts w:ascii="Arial" w:hAnsi="Arial" w:cs="Arial"/>
                <w:sz w:val="20"/>
                <w:szCs w:val="20"/>
              </w:rPr>
            </w:pPr>
            <w:r w:rsidRPr="003F2644">
              <w:rPr>
                <w:rFonts w:ascii="Arial" w:hAnsi="Arial" w:cs="Arial"/>
                <w:sz w:val="20"/>
                <w:szCs w:val="20"/>
              </w:rPr>
              <w:t>Una città a misura di cittadino – Una città che incanta e progetta</w:t>
            </w:r>
            <w:r>
              <w:rPr>
                <w:rFonts w:ascii="Arial" w:hAnsi="Arial" w:cs="Arial"/>
                <w:sz w:val="20"/>
                <w:szCs w:val="20"/>
              </w:rPr>
              <w:t>.</w:t>
            </w:r>
          </w:p>
          <w:p w:rsidR="00004E9E" w:rsidRPr="003F2644" w:rsidRDefault="00004E9E" w:rsidP="00004E9E">
            <w:pPr>
              <w:pStyle w:val="Paragrafoelenco"/>
              <w:numPr>
                <w:ilvl w:val="0"/>
                <w:numId w:val="48"/>
              </w:numPr>
              <w:jc w:val="both"/>
              <w:rPr>
                <w:rFonts w:ascii="Arial" w:hAnsi="Arial" w:cs="Arial"/>
                <w:sz w:val="20"/>
                <w:szCs w:val="20"/>
              </w:rPr>
            </w:pPr>
            <w:r w:rsidRPr="003F2644">
              <w:rPr>
                <w:rFonts w:ascii="Arial" w:hAnsi="Arial" w:cs="Arial"/>
                <w:sz w:val="20"/>
                <w:szCs w:val="20"/>
              </w:rPr>
              <w:t>Una città a misura di cittadino</w:t>
            </w:r>
            <w:r>
              <w:rPr>
                <w:rFonts w:ascii="Arial" w:hAnsi="Arial" w:cs="Arial"/>
                <w:sz w:val="20"/>
                <w:szCs w:val="20"/>
              </w:rPr>
              <w:t>.</w:t>
            </w:r>
          </w:p>
        </w:tc>
      </w:tr>
      <w:tr w:rsidR="00004E9E" w:rsidRPr="008261AF" w:rsidTr="00F47B53">
        <w:tc>
          <w:tcPr>
            <w:tcW w:w="2912" w:type="dxa"/>
          </w:tcPr>
          <w:p w:rsidR="00004E9E" w:rsidRDefault="00004E9E" w:rsidP="00F47B53">
            <w:pPr>
              <w:rPr>
                <w:rFonts w:ascii="Arial Black" w:hAnsi="Arial Black"/>
              </w:rPr>
            </w:pPr>
            <w:r w:rsidRPr="008261AF">
              <w:rPr>
                <w:rFonts w:ascii="Arial Black" w:hAnsi="Arial Black"/>
              </w:rPr>
              <w:t>Soggetti interessati</w:t>
            </w:r>
          </w:p>
          <w:p w:rsidR="00004E9E" w:rsidRPr="008261AF" w:rsidRDefault="00004E9E" w:rsidP="00F47B53">
            <w:pPr>
              <w:rPr>
                <w:rFonts w:ascii="Arial Black" w:hAnsi="Arial Black"/>
              </w:rPr>
            </w:pPr>
            <w:r>
              <w:rPr>
                <w:rFonts w:ascii="Arial Black" w:hAnsi="Arial Black"/>
              </w:rPr>
              <w:t>(stakeholder – portatori di interesse)</w:t>
            </w:r>
          </w:p>
        </w:tc>
        <w:tc>
          <w:tcPr>
            <w:tcW w:w="6716" w:type="dxa"/>
            <w:vAlign w:val="center"/>
          </w:tcPr>
          <w:p w:rsidR="00004E9E" w:rsidRPr="00813030" w:rsidRDefault="00004E9E" w:rsidP="00F47B53">
            <w:pPr>
              <w:jc w:val="both"/>
              <w:rPr>
                <w:rFonts w:ascii="Arial" w:hAnsi="Arial" w:cs="Arial"/>
                <w:sz w:val="20"/>
                <w:szCs w:val="20"/>
              </w:rPr>
            </w:pPr>
            <w:r>
              <w:rPr>
                <w:rFonts w:ascii="Arial" w:hAnsi="Arial" w:cs="Arial"/>
                <w:sz w:val="20"/>
                <w:szCs w:val="20"/>
              </w:rPr>
              <w:t>Cittadini, turisti-visitatori</w:t>
            </w:r>
          </w:p>
        </w:tc>
      </w:tr>
      <w:tr w:rsidR="00004E9E" w:rsidRPr="008261AF" w:rsidTr="00F47B53">
        <w:tc>
          <w:tcPr>
            <w:tcW w:w="2912" w:type="dxa"/>
          </w:tcPr>
          <w:p w:rsidR="00004E9E" w:rsidRPr="008261AF" w:rsidRDefault="00004E9E" w:rsidP="00F47B53">
            <w:pPr>
              <w:rPr>
                <w:rFonts w:ascii="Arial Black" w:hAnsi="Arial Black"/>
              </w:rPr>
            </w:pPr>
            <w:r w:rsidRPr="008261AF">
              <w:rPr>
                <w:rFonts w:ascii="Arial Black" w:hAnsi="Arial Black"/>
              </w:rPr>
              <w:t>Motivazione</w:t>
            </w:r>
            <w:r>
              <w:rPr>
                <w:rFonts w:ascii="Arial Black" w:hAnsi="Arial Black"/>
              </w:rPr>
              <w:t>, obiettivi</w:t>
            </w:r>
            <w:r w:rsidRPr="008261AF">
              <w:rPr>
                <w:rFonts w:ascii="Arial Black" w:hAnsi="Arial Black"/>
              </w:rPr>
              <w:t xml:space="preserve"> e/o finalità dell’ intervento</w:t>
            </w:r>
            <w:r>
              <w:rPr>
                <w:rFonts w:ascii="Arial Black" w:hAnsi="Arial Black"/>
              </w:rPr>
              <w:t xml:space="preserve"> o degli interventi</w:t>
            </w:r>
          </w:p>
        </w:tc>
        <w:tc>
          <w:tcPr>
            <w:tcW w:w="6716" w:type="dxa"/>
            <w:vAlign w:val="center"/>
          </w:tcPr>
          <w:p w:rsidR="00004E9E" w:rsidRDefault="00004E9E" w:rsidP="00004E9E">
            <w:pPr>
              <w:pStyle w:val="Paragrafoelenco"/>
              <w:numPr>
                <w:ilvl w:val="0"/>
                <w:numId w:val="47"/>
              </w:numPr>
              <w:jc w:val="both"/>
              <w:rPr>
                <w:rFonts w:ascii="Arial" w:hAnsi="Arial" w:cs="Arial"/>
                <w:sz w:val="20"/>
                <w:szCs w:val="20"/>
              </w:rPr>
            </w:pPr>
            <w:r>
              <w:rPr>
                <w:rFonts w:ascii="Arial" w:hAnsi="Arial" w:cs="Arial"/>
                <w:sz w:val="20"/>
                <w:szCs w:val="20"/>
              </w:rPr>
              <w:t>Recupero della piena fruibilità della rete viaria periferica.</w:t>
            </w:r>
          </w:p>
          <w:p w:rsidR="00004E9E" w:rsidRDefault="00004E9E" w:rsidP="00004E9E">
            <w:pPr>
              <w:pStyle w:val="Paragrafoelenco"/>
              <w:numPr>
                <w:ilvl w:val="0"/>
                <w:numId w:val="47"/>
              </w:numPr>
              <w:jc w:val="both"/>
              <w:rPr>
                <w:rFonts w:ascii="Arial" w:hAnsi="Arial" w:cs="Arial"/>
                <w:sz w:val="20"/>
                <w:szCs w:val="20"/>
              </w:rPr>
            </w:pPr>
            <w:r w:rsidRPr="003F2644">
              <w:rPr>
                <w:rFonts w:ascii="Arial" w:hAnsi="Arial" w:cs="Arial"/>
                <w:sz w:val="20"/>
                <w:szCs w:val="20"/>
              </w:rPr>
              <w:t>Miglioramento della fruizione della rete stradale locale finalizzata a realizzare la pedonalizzazione del centro storico e al risparmio energetico</w:t>
            </w:r>
            <w:r>
              <w:rPr>
                <w:rFonts w:ascii="Arial" w:hAnsi="Arial" w:cs="Arial"/>
                <w:sz w:val="20"/>
                <w:szCs w:val="20"/>
              </w:rPr>
              <w:t>.</w:t>
            </w:r>
          </w:p>
          <w:p w:rsidR="00004E9E" w:rsidRPr="003F2644" w:rsidRDefault="00004E9E" w:rsidP="00004E9E">
            <w:pPr>
              <w:pStyle w:val="Paragrafoelenco"/>
              <w:numPr>
                <w:ilvl w:val="0"/>
                <w:numId w:val="47"/>
              </w:numPr>
              <w:jc w:val="both"/>
              <w:rPr>
                <w:rFonts w:ascii="Arial" w:hAnsi="Arial" w:cs="Arial"/>
                <w:sz w:val="20"/>
                <w:szCs w:val="20"/>
              </w:rPr>
            </w:pPr>
            <w:r>
              <w:rPr>
                <w:rFonts w:ascii="Arial" w:hAnsi="Arial" w:cs="Arial"/>
                <w:sz w:val="20"/>
                <w:szCs w:val="20"/>
              </w:rPr>
              <w:t>Soddisfare il diritto degli utenti alla leggibilità delle indicazioni e segnaletiche stradali.</w:t>
            </w:r>
          </w:p>
        </w:tc>
      </w:tr>
      <w:tr w:rsidR="00004E9E" w:rsidRPr="008261AF" w:rsidTr="00F47B53">
        <w:tc>
          <w:tcPr>
            <w:tcW w:w="2912" w:type="dxa"/>
          </w:tcPr>
          <w:p w:rsidR="00004E9E" w:rsidRPr="008261AF" w:rsidRDefault="00004E9E" w:rsidP="00F47B53">
            <w:pPr>
              <w:rPr>
                <w:rFonts w:ascii="Arial Black" w:hAnsi="Arial Black"/>
              </w:rPr>
            </w:pPr>
            <w:r w:rsidRPr="008261AF">
              <w:rPr>
                <w:rFonts w:ascii="Arial Black" w:hAnsi="Arial Black"/>
              </w:rPr>
              <w:t>Risorse umane</w:t>
            </w:r>
          </w:p>
        </w:tc>
        <w:tc>
          <w:tcPr>
            <w:tcW w:w="6716" w:type="dxa"/>
            <w:vAlign w:val="center"/>
          </w:tcPr>
          <w:p w:rsidR="00004E9E" w:rsidRDefault="00004E9E" w:rsidP="00F47B53">
            <w:pPr>
              <w:rPr>
                <w:rFonts w:ascii="Arial" w:hAnsi="Arial" w:cs="Arial"/>
              </w:rPr>
            </w:pPr>
            <w:r>
              <w:rPr>
                <w:rFonts w:ascii="Arial" w:hAnsi="Arial" w:cs="Arial"/>
              </w:rPr>
              <w:t>n. 6 unità  a tempo indeterminato</w:t>
            </w:r>
          </w:p>
          <w:p w:rsidR="00004E9E" w:rsidRPr="003F2644" w:rsidRDefault="00004E9E" w:rsidP="00F47B53">
            <w:pPr>
              <w:pStyle w:val="Paragrafoelenco"/>
              <w:jc w:val="both"/>
              <w:rPr>
                <w:rFonts w:ascii="Arial" w:hAnsi="Arial" w:cs="Arial"/>
                <w:sz w:val="20"/>
                <w:szCs w:val="20"/>
              </w:rPr>
            </w:pPr>
          </w:p>
        </w:tc>
      </w:tr>
      <w:tr w:rsidR="00004E9E" w:rsidRPr="008261AF" w:rsidTr="00F47B53">
        <w:tc>
          <w:tcPr>
            <w:tcW w:w="2912" w:type="dxa"/>
          </w:tcPr>
          <w:p w:rsidR="00004E9E" w:rsidRPr="008261AF" w:rsidRDefault="00004E9E" w:rsidP="00F47B53">
            <w:pPr>
              <w:rPr>
                <w:rFonts w:ascii="Arial Black" w:hAnsi="Arial Black"/>
              </w:rPr>
            </w:pPr>
            <w:r w:rsidRPr="008261AF">
              <w:rPr>
                <w:rFonts w:ascii="Arial Black" w:hAnsi="Arial Black"/>
              </w:rPr>
              <w:t>Valutazione sui mezzi finanziari</w:t>
            </w:r>
          </w:p>
        </w:tc>
        <w:tc>
          <w:tcPr>
            <w:tcW w:w="6716" w:type="dxa"/>
            <w:vAlign w:val="center"/>
          </w:tcPr>
          <w:p w:rsidR="00004E9E" w:rsidRPr="00813030" w:rsidRDefault="00004E9E" w:rsidP="00F47B53">
            <w:pPr>
              <w:jc w:val="both"/>
              <w:rPr>
                <w:rFonts w:ascii="Arial" w:hAnsi="Arial" w:cs="Arial"/>
                <w:sz w:val="20"/>
                <w:szCs w:val="20"/>
              </w:rPr>
            </w:pPr>
            <w:r w:rsidRPr="00F967F1">
              <w:rPr>
                <w:rFonts w:ascii="Arial" w:hAnsi="Arial" w:cs="Arial"/>
              </w:rPr>
              <w:t>I mezzi finanziari stanziati mirano a garantire un efficiente funzionamento del servizio.</w:t>
            </w:r>
          </w:p>
        </w:tc>
      </w:tr>
    </w:tbl>
    <w:p w:rsidR="00004E9E" w:rsidRDefault="00004E9E" w:rsidP="00004E9E">
      <w:pPr>
        <w:spacing w:after="0" w:line="240" w:lineRule="auto"/>
        <w:rPr>
          <w:rFonts w:ascii="Arial Black" w:hAnsi="Arial Black"/>
        </w:rPr>
      </w:pPr>
    </w:p>
    <w:p w:rsidR="00004E9E" w:rsidRDefault="00004E9E" w:rsidP="00004E9E">
      <w:pPr>
        <w:spacing w:after="0" w:line="240" w:lineRule="auto"/>
        <w:rPr>
          <w:rFonts w:ascii="Arial Black" w:hAnsi="Arial Black"/>
        </w:rPr>
      </w:pPr>
    </w:p>
    <w:p w:rsidR="00004E9E" w:rsidRDefault="00004E9E" w:rsidP="00004E9E">
      <w:pPr>
        <w:spacing w:after="0" w:line="240" w:lineRule="auto"/>
        <w:rPr>
          <w:rFonts w:ascii="Arial Black" w:hAnsi="Arial Black"/>
        </w:rPr>
      </w:pPr>
    </w:p>
    <w:p w:rsidR="00004E9E" w:rsidRDefault="00004E9E" w:rsidP="00004E9E">
      <w:pPr>
        <w:spacing w:after="0" w:line="240" w:lineRule="auto"/>
        <w:rPr>
          <w:rFonts w:ascii="Arial Black" w:hAnsi="Arial Black"/>
        </w:rPr>
      </w:pPr>
    </w:p>
    <w:p w:rsidR="00004E9E" w:rsidRDefault="00004E9E" w:rsidP="00004E9E">
      <w:pPr>
        <w:spacing w:after="0" w:line="240" w:lineRule="auto"/>
        <w:rPr>
          <w:rFonts w:ascii="Arial Black" w:hAnsi="Arial Black"/>
        </w:rPr>
      </w:pPr>
    </w:p>
    <w:p w:rsidR="00004E9E" w:rsidRDefault="00004E9E" w:rsidP="00004E9E">
      <w:pPr>
        <w:spacing w:after="0" w:line="240" w:lineRule="auto"/>
        <w:rPr>
          <w:rFonts w:ascii="Arial Black" w:hAnsi="Arial Black"/>
        </w:rPr>
      </w:pPr>
    </w:p>
    <w:p w:rsidR="00004E9E" w:rsidRDefault="00004E9E" w:rsidP="00004E9E">
      <w:pPr>
        <w:spacing w:after="0" w:line="240" w:lineRule="auto"/>
        <w:rPr>
          <w:rFonts w:ascii="Arial Black" w:hAnsi="Arial Black"/>
        </w:rPr>
      </w:pPr>
    </w:p>
    <w:p w:rsidR="00004E9E" w:rsidRDefault="00004E9E" w:rsidP="00004E9E">
      <w:pPr>
        <w:spacing w:after="0" w:line="240" w:lineRule="auto"/>
        <w:rPr>
          <w:rFonts w:ascii="Arial Black" w:hAnsi="Arial Black"/>
        </w:rPr>
      </w:pPr>
    </w:p>
    <w:p w:rsidR="00004E9E" w:rsidRDefault="00004E9E" w:rsidP="00004E9E">
      <w:pPr>
        <w:spacing w:after="0" w:line="240" w:lineRule="auto"/>
        <w:rPr>
          <w:rFonts w:ascii="Arial Black" w:hAnsi="Arial Black"/>
        </w:rPr>
      </w:pPr>
    </w:p>
    <w:p w:rsidR="00090032" w:rsidRPr="000F55BE" w:rsidRDefault="00090032" w:rsidP="00090032">
      <w:pPr>
        <w:pBdr>
          <w:top w:val="single" w:sz="4" w:space="1" w:color="auto"/>
          <w:left w:val="single" w:sz="4" w:space="4" w:color="auto"/>
          <w:bottom w:val="single" w:sz="4" w:space="1" w:color="auto"/>
          <w:right w:val="single" w:sz="4" w:space="4" w:color="auto"/>
        </w:pBdr>
        <w:autoSpaceDE w:val="0"/>
        <w:jc w:val="center"/>
        <w:rPr>
          <w:rFonts w:ascii="Century" w:hAnsi="Century" w:cs="Century"/>
          <w:b/>
          <w:color w:val="000000"/>
          <w:sz w:val="28"/>
          <w:szCs w:val="28"/>
        </w:rPr>
      </w:pPr>
      <w:r w:rsidRPr="000F55BE">
        <w:rPr>
          <w:rFonts w:ascii="Century" w:hAnsi="Century" w:cs="Century"/>
          <w:b/>
          <w:color w:val="000000"/>
          <w:sz w:val="28"/>
          <w:szCs w:val="28"/>
        </w:rPr>
        <w:t xml:space="preserve">MISSIONE </w:t>
      </w:r>
      <w:r>
        <w:rPr>
          <w:rFonts w:ascii="Century" w:hAnsi="Century" w:cs="Century"/>
          <w:b/>
          <w:color w:val="000000"/>
          <w:sz w:val="28"/>
          <w:szCs w:val="28"/>
        </w:rPr>
        <w:t>10</w:t>
      </w:r>
    </w:p>
    <w:p w:rsidR="00090032" w:rsidRPr="00DA47DD" w:rsidRDefault="00090032" w:rsidP="00090032">
      <w:pPr>
        <w:pBdr>
          <w:top w:val="single" w:sz="4" w:space="1" w:color="auto"/>
          <w:left w:val="single" w:sz="4" w:space="4" w:color="auto"/>
          <w:bottom w:val="single" w:sz="4" w:space="1" w:color="auto"/>
          <w:right w:val="single" w:sz="4" w:space="4" w:color="auto"/>
        </w:pBdr>
        <w:autoSpaceDE w:val="0"/>
        <w:jc w:val="center"/>
        <w:rPr>
          <w:rFonts w:ascii="Times New Roman" w:hAnsi="Times New Roman"/>
          <w:b/>
          <w:i/>
          <w:iCs/>
          <w:color w:val="000000"/>
          <w:sz w:val="20"/>
        </w:rPr>
      </w:pPr>
      <w:r w:rsidRPr="00DA47DD">
        <w:rPr>
          <w:rFonts w:ascii="Century" w:hAnsi="Century" w:cs="Century"/>
          <w:b/>
          <w:color w:val="000000"/>
          <w:sz w:val="28"/>
          <w:szCs w:val="28"/>
        </w:rPr>
        <w:t>TRASPORTI E DIRITTO ALLA MOBILITA’</w:t>
      </w:r>
    </w:p>
    <w:p w:rsidR="00090032" w:rsidRDefault="00090032" w:rsidP="00090032">
      <w:pPr>
        <w:pBdr>
          <w:top w:val="single" w:sz="4" w:space="1" w:color="auto"/>
          <w:left w:val="single" w:sz="4" w:space="4" w:color="auto"/>
          <w:bottom w:val="single" w:sz="4" w:space="1" w:color="auto"/>
          <w:right w:val="single" w:sz="4" w:space="4" w:color="auto"/>
        </w:pBdr>
        <w:autoSpaceDE w:val="0"/>
        <w:rPr>
          <w:rFonts w:ascii="Times New Roman" w:hAnsi="Times New Roman"/>
          <w:i/>
          <w:iCs/>
          <w:color w:val="000000"/>
          <w:sz w:val="20"/>
        </w:rPr>
      </w:pPr>
    </w:p>
    <w:p w:rsidR="00090032" w:rsidRPr="000F55BE" w:rsidRDefault="00090032" w:rsidP="00090032">
      <w:pPr>
        <w:pBdr>
          <w:top w:val="single" w:sz="4" w:space="1" w:color="auto"/>
          <w:left w:val="single" w:sz="4" w:space="4" w:color="auto"/>
          <w:bottom w:val="single" w:sz="4" w:space="1" w:color="auto"/>
          <w:right w:val="single" w:sz="4" w:space="4" w:color="auto"/>
        </w:pBdr>
        <w:autoSpaceDE w:val="0"/>
        <w:jc w:val="center"/>
        <w:rPr>
          <w:rFonts w:ascii="Century" w:hAnsi="Century" w:cs="Century"/>
          <w:b/>
          <w:color w:val="000000"/>
          <w:szCs w:val="24"/>
        </w:rPr>
      </w:pPr>
      <w:r w:rsidRPr="000F55BE">
        <w:rPr>
          <w:rFonts w:ascii="Century" w:hAnsi="Century" w:cs="Century"/>
          <w:b/>
          <w:color w:val="000000"/>
          <w:szCs w:val="24"/>
        </w:rPr>
        <w:t xml:space="preserve">PROGRAMMA </w:t>
      </w:r>
      <w:r>
        <w:rPr>
          <w:rFonts w:ascii="Century" w:hAnsi="Century" w:cs="Century"/>
          <w:b/>
          <w:color w:val="000000"/>
          <w:szCs w:val="24"/>
        </w:rPr>
        <w:t>05-</w:t>
      </w:r>
      <w:r w:rsidRPr="00B707F8">
        <w:rPr>
          <w:rFonts w:ascii="Century" w:hAnsi="Century" w:cs="Century"/>
          <w:b/>
          <w:caps/>
          <w:color w:val="000000"/>
          <w:szCs w:val="24"/>
        </w:rPr>
        <w:t>Viabilita’ e infrastrutture stradali</w:t>
      </w:r>
      <w:r>
        <w:rPr>
          <w:rFonts w:ascii="Century" w:hAnsi="Century" w:cs="Century"/>
          <w:b/>
          <w:color w:val="000000"/>
          <w:szCs w:val="24"/>
        </w:rPr>
        <w:t xml:space="preserve"> </w:t>
      </w:r>
    </w:p>
    <w:p w:rsidR="00090032" w:rsidRDefault="00090032" w:rsidP="00090032">
      <w:pPr>
        <w:autoSpaceDE w:val="0"/>
        <w:jc w:val="center"/>
        <w:rPr>
          <w:rFonts w:ascii="Century" w:hAnsi="Century" w:cs="Century"/>
          <w:color w:val="000000"/>
          <w:szCs w:val="24"/>
        </w:rPr>
      </w:pPr>
    </w:p>
    <w:p w:rsidR="00090032" w:rsidRDefault="00090032" w:rsidP="00090032">
      <w:pPr>
        <w:autoSpaceDE w:val="0"/>
        <w:jc w:val="center"/>
        <w:rPr>
          <w:rFonts w:ascii="Century" w:hAnsi="Century" w:cs="Century"/>
          <w:b/>
          <w:color w:val="000000"/>
          <w:szCs w:val="24"/>
        </w:rPr>
      </w:pPr>
      <w:r w:rsidRPr="001531E2">
        <w:rPr>
          <w:rFonts w:ascii="Century" w:hAnsi="Century" w:cs="Century"/>
          <w:color w:val="000000"/>
          <w:szCs w:val="24"/>
          <w:bdr w:val="single" w:sz="4" w:space="0" w:color="auto"/>
        </w:rPr>
        <w:t>PROCESSO 1</w:t>
      </w:r>
      <w:r w:rsidRPr="001531E2">
        <w:rPr>
          <w:rFonts w:ascii="Century" w:hAnsi="Century" w:cs="Century"/>
          <w:b/>
          <w:color w:val="000000"/>
          <w:szCs w:val="24"/>
          <w:bdr w:val="single" w:sz="4" w:space="0" w:color="auto"/>
        </w:rPr>
        <w:t xml:space="preserve"> </w:t>
      </w:r>
      <w:r>
        <w:rPr>
          <w:rFonts w:ascii="Century" w:hAnsi="Century" w:cs="Century"/>
          <w:b/>
          <w:color w:val="000000"/>
          <w:szCs w:val="24"/>
          <w:bdr w:val="single" w:sz="4" w:space="0" w:color="auto"/>
        </w:rPr>
        <w:t xml:space="preserve">- </w:t>
      </w:r>
      <w:r w:rsidRPr="001531E2">
        <w:rPr>
          <w:rFonts w:ascii="Century" w:hAnsi="Century" w:cs="Century"/>
          <w:b/>
          <w:color w:val="000000"/>
          <w:szCs w:val="24"/>
          <w:bdr w:val="single" w:sz="4" w:space="0" w:color="auto"/>
        </w:rPr>
        <w:t>SEGNALETICA</w:t>
      </w:r>
    </w:p>
    <w:p w:rsidR="00090032" w:rsidRDefault="00090032" w:rsidP="00090032">
      <w:pPr>
        <w:autoSpaceDE w:val="0"/>
        <w:jc w:val="center"/>
        <w:rPr>
          <w:rFonts w:ascii="Century" w:hAnsi="Century" w:cs="Century"/>
          <w:color w:val="000000"/>
          <w:szCs w:val="24"/>
        </w:rPr>
      </w:pPr>
    </w:p>
    <w:p w:rsidR="00090032" w:rsidRDefault="00090032" w:rsidP="00090032">
      <w:pPr>
        <w:autoSpaceDE w:val="0"/>
        <w:jc w:val="both"/>
        <w:rPr>
          <w:rFonts w:ascii="Century" w:hAnsi="Century" w:cs="Century"/>
          <w:color w:val="000000"/>
          <w:szCs w:val="24"/>
        </w:rPr>
      </w:pPr>
      <w:r>
        <w:rPr>
          <w:rFonts w:ascii="Century" w:hAnsi="Century" w:cs="Century"/>
          <w:color w:val="000000"/>
          <w:szCs w:val="24"/>
        </w:rPr>
        <w:t>Garantire interventi di piccola manutenzione della segnaletica stradale, nonché l’apposizione di cartellonistica stradale in occasione di eventi e manifestazioni, al fine di soddisfare le esigenze degli utenti della strada, i quali hanno il dovere di rispettare la segnaletica, ma anche il diritto alla leggibilità dei messaggi in essa contenuti, con chiarezza, tempestività e senza incertezze.</w:t>
      </w:r>
    </w:p>
    <w:p w:rsidR="00090032" w:rsidRDefault="00090032" w:rsidP="00090032">
      <w:pPr>
        <w:autoSpaceDE w:val="0"/>
        <w:rPr>
          <w:rFonts w:ascii="Century" w:hAnsi="Century" w:cs="Century"/>
          <w:color w:val="000000"/>
          <w:szCs w:val="24"/>
        </w:rPr>
      </w:pPr>
      <w:r>
        <w:rPr>
          <w:rFonts w:ascii="Century" w:hAnsi="Century" w:cs="Century"/>
          <w:color w:val="000000"/>
          <w:szCs w:val="24"/>
        </w:rPr>
        <w:t>Garantire il regolare funzionamento dei parcometri installati sul territorio.</w:t>
      </w:r>
    </w:p>
    <w:p w:rsidR="00090032" w:rsidRDefault="00090032" w:rsidP="00090032">
      <w:pPr>
        <w:autoSpaceDE w:val="0"/>
        <w:rPr>
          <w:rFonts w:ascii="Century" w:hAnsi="Century" w:cs="Century"/>
          <w:color w:val="000000"/>
          <w:szCs w:val="24"/>
        </w:rPr>
      </w:pPr>
    </w:p>
    <w:p w:rsidR="00090032" w:rsidRDefault="00090032" w:rsidP="00090032">
      <w:pPr>
        <w:autoSpaceDE w:val="0"/>
        <w:rPr>
          <w:rFonts w:ascii="Century" w:hAnsi="Century" w:cs="Century"/>
          <w:color w:val="000000"/>
          <w:szCs w:val="24"/>
        </w:rPr>
      </w:pPr>
    </w:p>
    <w:p w:rsidR="00090032" w:rsidRPr="000A6C94" w:rsidRDefault="00090032" w:rsidP="00090032">
      <w:pPr>
        <w:autoSpaceDE w:val="0"/>
        <w:jc w:val="center"/>
        <w:rPr>
          <w:rFonts w:ascii="Century" w:hAnsi="Century" w:cs="Century"/>
          <w:b/>
          <w:color w:val="000000"/>
          <w:sz w:val="19"/>
          <w:szCs w:val="19"/>
        </w:rPr>
      </w:pPr>
      <w:r>
        <w:rPr>
          <w:rFonts w:ascii="Century" w:hAnsi="Century" w:cs="Century"/>
          <w:b/>
          <w:color w:val="000000"/>
          <w:szCs w:val="24"/>
        </w:rPr>
        <w:t xml:space="preserve">DESCRIZIONE </w:t>
      </w:r>
    </w:p>
    <w:p w:rsidR="00090032" w:rsidRDefault="00090032" w:rsidP="00090032">
      <w:pPr>
        <w:autoSpaceDE w:val="0"/>
        <w:jc w:val="both"/>
        <w:rPr>
          <w:rFonts w:ascii="Century" w:hAnsi="Century" w:cs="Century"/>
          <w:color w:val="000000"/>
          <w:szCs w:val="24"/>
        </w:rPr>
      </w:pPr>
      <w:r>
        <w:rPr>
          <w:rFonts w:ascii="Century" w:hAnsi="Century" w:cs="Century"/>
          <w:color w:val="000000"/>
          <w:szCs w:val="24"/>
        </w:rPr>
        <w:t>All’interno del II Dipartimento è incardinato l’ufficio segnaletica stradale che si occupa degli interventi di piccola manutenzione della segnaletica stradale presente sul territorio, nonché all’apposizione di cartellonistica temporanea in occasione di eventi e manifestazioni. Allo stesso ufficio compete, altresì, la predisposizione delle ordinanze di viabilità e la responsabilità del procedimento relativo alla segnaletica stradale attuativa delle ordinanze adottate.</w:t>
      </w:r>
    </w:p>
    <w:p w:rsidR="00090032" w:rsidRDefault="00090032" w:rsidP="00090032">
      <w:pPr>
        <w:autoSpaceDE w:val="0"/>
        <w:rPr>
          <w:rFonts w:ascii="Century" w:hAnsi="Century" w:cs="Century"/>
          <w:color w:val="000000"/>
          <w:szCs w:val="24"/>
        </w:rPr>
      </w:pPr>
    </w:p>
    <w:p w:rsidR="00090032" w:rsidRDefault="00090032" w:rsidP="00090032">
      <w:pPr>
        <w:autoSpaceDE w:val="0"/>
        <w:jc w:val="both"/>
        <w:rPr>
          <w:rFonts w:ascii="Century" w:hAnsi="Century" w:cs="Century"/>
          <w:color w:val="000000"/>
          <w:szCs w:val="24"/>
        </w:rPr>
      </w:pPr>
      <w:r>
        <w:rPr>
          <w:rFonts w:ascii="Century" w:hAnsi="Century" w:cs="Century"/>
          <w:color w:val="000000"/>
          <w:szCs w:val="24"/>
        </w:rPr>
        <w:t>Un istruttore amministrativo è, invece, preposto, tra l’altro, al monitoraggio del regolare funzionamento dei parcometri installati sul territorio, provvedendo alle operazioni di “scassettamento” e alla tenuta dei dati contabili relativamente alle spese di manutenzione degli stessi ed ai proventi incassati.</w:t>
      </w:r>
    </w:p>
    <w:p w:rsidR="00090032" w:rsidRDefault="00090032" w:rsidP="00090032">
      <w:pPr>
        <w:autoSpaceDE w:val="0"/>
        <w:rPr>
          <w:rFonts w:ascii="Century" w:hAnsi="Century" w:cs="Century"/>
          <w:color w:val="000000"/>
          <w:szCs w:val="24"/>
        </w:rPr>
      </w:pPr>
    </w:p>
    <w:p w:rsidR="00090032" w:rsidRDefault="00090032" w:rsidP="00090032">
      <w:pPr>
        <w:autoSpaceDE w:val="0"/>
        <w:rPr>
          <w:rFonts w:ascii="Century" w:hAnsi="Century" w:cs="Century"/>
          <w:color w:val="000000"/>
          <w:szCs w:val="24"/>
        </w:rPr>
      </w:pPr>
    </w:p>
    <w:p w:rsidR="00090032" w:rsidRPr="000A6C94" w:rsidRDefault="00090032" w:rsidP="00090032">
      <w:pPr>
        <w:autoSpaceDE w:val="0"/>
        <w:jc w:val="center"/>
        <w:rPr>
          <w:rFonts w:ascii="Century" w:hAnsi="Century" w:cs="Century"/>
          <w:b/>
          <w:color w:val="000000"/>
          <w:szCs w:val="24"/>
        </w:rPr>
      </w:pPr>
      <w:r w:rsidRPr="000A6C94">
        <w:rPr>
          <w:rFonts w:ascii="Century" w:hAnsi="Century" w:cs="Century"/>
          <w:b/>
          <w:color w:val="000000"/>
          <w:szCs w:val="24"/>
        </w:rPr>
        <w:t>STAKEHOLDERS</w:t>
      </w:r>
    </w:p>
    <w:p w:rsidR="00090032" w:rsidRDefault="00090032" w:rsidP="00090032">
      <w:pPr>
        <w:autoSpaceDE w:val="0"/>
        <w:jc w:val="center"/>
        <w:rPr>
          <w:rFonts w:ascii="Century" w:hAnsi="Century" w:cs="Century"/>
          <w:color w:val="000000"/>
          <w:szCs w:val="24"/>
        </w:rPr>
      </w:pPr>
      <w:r>
        <w:rPr>
          <w:rFonts w:ascii="Century" w:hAnsi="Century" w:cs="Century"/>
          <w:color w:val="000000"/>
          <w:szCs w:val="24"/>
        </w:rPr>
        <w:t>Cittadini, Utenti della strada</w:t>
      </w:r>
    </w:p>
    <w:p w:rsidR="00090032" w:rsidRDefault="00090032" w:rsidP="00090032">
      <w:pPr>
        <w:autoSpaceDE w:val="0"/>
        <w:jc w:val="center"/>
        <w:rPr>
          <w:rFonts w:ascii="Century" w:hAnsi="Century" w:cs="Century"/>
          <w:color w:val="000000"/>
          <w:szCs w:val="24"/>
        </w:rPr>
      </w:pPr>
    </w:p>
    <w:tbl>
      <w:tblPr>
        <w:tblW w:w="0" w:type="auto"/>
        <w:tblInd w:w="-5" w:type="dxa"/>
        <w:tblLayout w:type="fixed"/>
        <w:tblLook w:val="0000" w:firstRow="0" w:lastRow="0" w:firstColumn="0" w:lastColumn="0" w:noHBand="0" w:noVBand="0"/>
      </w:tblPr>
      <w:tblGrid>
        <w:gridCol w:w="4889"/>
        <w:gridCol w:w="4899"/>
      </w:tblGrid>
      <w:tr w:rsidR="00090032" w:rsidTr="00D6619D">
        <w:tc>
          <w:tcPr>
            <w:tcW w:w="4889" w:type="dxa"/>
            <w:tcBorders>
              <w:top w:val="single" w:sz="4" w:space="0" w:color="000000"/>
              <w:left w:val="single" w:sz="4" w:space="0" w:color="000000"/>
              <w:bottom w:val="single" w:sz="4" w:space="0" w:color="000000"/>
            </w:tcBorders>
          </w:tcPr>
          <w:p w:rsidR="00090032" w:rsidRDefault="00090032" w:rsidP="00D6619D">
            <w:pPr>
              <w:autoSpaceDE w:val="0"/>
              <w:snapToGrid w:val="0"/>
            </w:pPr>
          </w:p>
          <w:p w:rsidR="00090032" w:rsidRDefault="00090032" w:rsidP="00D6619D">
            <w:pPr>
              <w:autoSpaceDE w:val="0"/>
              <w:snapToGrid w:val="0"/>
              <w:rPr>
                <w:rFonts w:ascii="Century" w:hAnsi="Century" w:cs="Century"/>
                <w:color w:val="000000"/>
              </w:rPr>
            </w:pPr>
            <w:r>
              <w:rPr>
                <w:rFonts w:ascii="Century" w:hAnsi="Century" w:cs="Century"/>
                <w:color w:val="000000"/>
              </w:rPr>
              <w:t>RESPONSABILE TECNICO DEL</w:t>
            </w:r>
          </w:p>
          <w:p w:rsidR="00090032" w:rsidRDefault="00090032" w:rsidP="00D6619D">
            <w:pPr>
              <w:autoSpaceDE w:val="0"/>
              <w:rPr>
                <w:rFonts w:ascii="Century" w:hAnsi="Century" w:cs="Century"/>
                <w:color w:val="000000"/>
              </w:rPr>
            </w:pPr>
            <w:r>
              <w:rPr>
                <w:rFonts w:ascii="Century" w:hAnsi="Century" w:cs="Century"/>
                <w:color w:val="000000"/>
              </w:rPr>
              <w:t>PROCESSO:</w:t>
            </w:r>
          </w:p>
          <w:p w:rsidR="00090032" w:rsidRDefault="00090032" w:rsidP="00D6619D">
            <w:pPr>
              <w:autoSpaceDE w:val="0"/>
              <w:jc w:val="center"/>
              <w:rPr>
                <w:rFonts w:ascii="Century" w:hAnsi="Century" w:cs="Century"/>
                <w:color w:val="000000"/>
              </w:rPr>
            </w:pPr>
          </w:p>
        </w:tc>
        <w:tc>
          <w:tcPr>
            <w:tcW w:w="4899" w:type="dxa"/>
            <w:tcBorders>
              <w:top w:val="single" w:sz="4" w:space="0" w:color="000000"/>
              <w:left w:val="single" w:sz="4" w:space="0" w:color="000000"/>
              <w:bottom w:val="single" w:sz="4" w:space="0" w:color="000000"/>
              <w:right w:val="single" w:sz="4" w:space="0" w:color="000000"/>
            </w:tcBorders>
          </w:tcPr>
          <w:p w:rsidR="00090032" w:rsidRDefault="00090032" w:rsidP="00D6619D">
            <w:pPr>
              <w:autoSpaceDE w:val="0"/>
              <w:snapToGrid w:val="0"/>
              <w:rPr>
                <w:rFonts w:ascii="Century" w:hAnsi="Century" w:cs="Century"/>
                <w:color w:val="000000"/>
              </w:rPr>
            </w:pPr>
          </w:p>
          <w:p w:rsidR="00090032" w:rsidRDefault="00090032" w:rsidP="00D6619D">
            <w:pPr>
              <w:autoSpaceDE w:val="0"/>
              <w:snapToGrid w:val="0"/>
              <w:rPr>
                <w:rFonts w:ascii="Century" w:hAnsi="Century" w:cs="Century"/>
                <w:color w:val="000000"/>
              </w:rPr>
            </w:pPr>
            <w:r>
              <w:rPr>
                <w:rFonts w:ascii="Century" w:hAnsi="Century" w:cs="Century"/>
                <w:color w:val="000000"/>
              </w:rPr>
              <w:t>Comandante di Polizia Municipale</w:t>
            </w:r>
          </w:p>
          <w:p w:rsidR="00090032" w:rsidRDefault="00090032" w:rsidP="00D6619D">
            <w:pPr>
              <w:autoSpaceDE w:val="0"/>
              <w:rPr>
                <w:rFonts w:ascii="Century" w:hAnsi="Century" w:cs="Century"/>
                <w:color w:val="000000"/>
              </w:rPr>
            </w:pPr>
          </w:p>
        </w:tc>
      </w:tr>
      <w:tr w:rsidR="00090032" w:rsidTr="00D6619D">
        <w:tc>
          <w:tcPr>
            <w:tcW w:w="4889" w:type="dxa"/>
            <w:tcBorders>
              <w:top w:val="single" w:sz="4" w:space="0" w:color="000000"/>
              <w:left w:val="single" w:sz="4" w:space="0" w:color="000000"/>
              <w:bottom w:val="single" w:sz="4" w:space="0" w:color="000000"/>
            </w:tcBorders>
          </w:tcPr>
          <w:p w:rsidR="00090032" w:rsidRDefault="00090032" w:rsidP="00D6619D">
            <w:pPr>
              <w:autoSpaceDE w:val="0"/>
              <w:snapToGrid w:val="0"/>
            </w:pPr>
          </w:p>
          <w:p w:rsidR="00090032" w:rsidRDefault="00090032" w:rsidP="00D6619D">
            <w:pPr>
              <w:autoSpaceDE w:val="0"/>
              <w:snapToGrid w:val="0"/>
            </w:pPr>
          </w:p>
          <w:p w:rsidR="00090032" w:rsidRDefault="00090032" w:rsidP="00D6619D">
            <w:pPr>
              <w:autoSpaceDE w:val="0"/>
              <w:snapToGrid w:val="0"/>
              <w:rPr>
                <w:rFonts w:ascii="Century" w:hAnsi="Century" w:cs="Century"/>
                <w:color w:val="000000"/>
              </w:rPr>
            </w:pPr>
            <w:r>
              <w:rPr>
                <w:rFonts w:ascii="Century" w:hAnsi="Century" w:cs="Century"/>
                <w:color w:val="000000"/>
              </w:rPr>
              <w:t>RESPONSABILE/REFERENTE</w:t>
            </w:r>
          </w:p>
          <w:p w:rsidR="00090032" w:rsidRDefault="00090032" w:rsidP="00D6619D">
            <w:pPr>
              <w:autoSpaceDE w:val="0"/>
              <w:rPr>
                <w:rFonts w:ascii="Century" w:hAnsi="Century" w:cs="Century"/>
                <w:color w:val="000000"/>
              </w:rPr>
            </w:pPr>
            <w:r>
              <w:rPr>
                <w:rFonts w:ascii="Century" w:hAnsi="Century" w:cs="Century"/>
                <w:color w:val="000000"/>
              </w:rPr>
              <w:t>POLITICO DEL PROCESSO:</w:t>
            </w:r>
          </w:p>
          <w:p w:rsidR="00090032" w:rsidRDefault="00090032" w:rsidP="00D6619D">
            <w:pPr>
              <w:autoSpaceDE w:val="0"/>
              <w:jc w:val="center"/>
              <w:rPr>
                <w:rFonts w:ascii="Century" w:hAnsi="Century" w:cs="Century"/>
                <w:color w:val="000000"/>
              </w:rPr>
            </w:pPr>
          </w:p>
        </w:tc>
        <w:tc>
          <w:tcPr>
            <w:tcW w:w="4899" w:type="dxa"/>
            <w:tcBorders>
              <w:top w:val="single" w:sz="4" w:space="0" w:color="000000"/>
              <w:left w:val="single" w:sz="4" w:space="0" w:color="000000"/>
              <w:bottom w:val="single" w:sz="4" w:space="0" w:color="000000"/>
              <w:right w:val="single" w:sz="4" w:space="0" w:color="000000"/>
            </w:tcBorders>
          </w:tcPr>
          <w:p w:rsidR="00090032" w:rsidRDefault="00090032" w:rsidP="00D6619D">
            <w:pPr>
              <w:autoSpaceDE w:val="0"/>
              <w:snapToGrid w:val="0"/>
            </w:pPr>
          </w:p>
          <w:p w:rsidR="00090032" w:rsidRDefault="00090032" w:rsidP="00D6619D">
            <w:pPr>
              <w:autoSpaceDE w:val="0"/>
              <w:snapToGrid w:val="0"/>
              <w:rPr>
                <w:rFonts w:ascii="Century" w:hAnsi="Century" w:cs="Century"/>
                <w:color w:val="000000"/>
              </w:rPr>
            </w:pPr>
            <w:r>
              <w:rPr>
                <w:rFonts w:ascii="Century" w:hAnsi="Century" w:cs="Century"/>
                <w:color w:val="000000"/>
              </w:rPr>
              <w:t>Assessore delegato</w:t>
            </w:r>
          </w:p>
          <w:p w:rsidR="00090032" w:rsidRDefault="00090032" w:rsidP="00D6619D">
            <w:pPr>
              <w:autoSpaceDE w:val="0"/>
              <w:snapToGrid w:val="0"/>
            </w:pPr>
          </w:p>
          <w:p w:rsidR="00090032" w:rsidRDefault="00090032" w:rsidP="00D6619D">
            <w:pPr>
              <w:autoSpaceDE w:val="0"/>
              <w:rPr>
                <w:rFonts w:ascii="Century" w:hAnsi="Century" w:cs="Century"/>
                <w:color w:val="000000"/>
              </w:rPr>
            </w:pPr>
          </w:p>
        </w:tc>
      </w:tr>
      <w:tr w:rsidR="00090032" w:rsidTr="00D6619D">
        <w:tc>
          <w:tcPr>
            <w:tcW w:w="4889" w:type="dxa"/>
            <w:tcBorders>
              <w:top w:val="single" w:sz="4" w:space="0" w:color="000000"/>
              <w:left w:val="single" w:sz="4" w:space="0" w:color="000000"/>
              <w:bottom w:val="single" w:sz="4" w:space="0" w:color="000000"/>
            </w:tcBorders>
          </w:tcPr>
          <w:p w:rsidR="00090032" w:rsidRDefault="00090032" w:rsidP="00D6619D">
            <w:pPr>
              <w:autoSpaceDE w:val="0"/>
              <w:snapToGrid w:val="0"/>
            </w:pPr>
          </w:p>
          <w:p w:rsidR="00090032" w:rsidRDefault="00090032" w:rsidP="00D6619D">
            <w:pPr>
              <w:autoSpaceDE w:val="0"/>
              <w:snapToGrid w:val="0"/>
              <w:rPr>
                <w:rFonts w:ascii="Century" w:hAnsi="Century" w:cs="Century"/>
                <w:color w:val="000000"/>
              </w:rPr>
            </w:pPr>
          </w:p>
          <w:p w:rsidR="00090032" w:rsidRDefault="00090032" w:rsidP="00D6619D">
            <w:pPr>
              <w:autoSpaceDE w:val="0"/>
              <w:snapToGrid w:val="0"/>
              <w:rPr>
                <w:rFonts w:ascii="Century" w:hAnsi="Century" w:cs="Century"/>
                <w:color w:val="000000"/>
              </w:rPr>
            </w:pPr>
            <w:r>
              <w:rPr>
                <w:rFonts w:ascii="Century" w:hAnsi="Century" w:cs="Century"/>
                <w:color w:val="000000"/>
              </w:rPr>
              <w:t>RISORSE NECESSARIE:</w:t>
            </w:r>
          </w:p>
          <w:p w:rsidR="00090032" w:rsidRDefault="00090032" w:rsidP="00D6619D">
            <w:pPr>
              <w:autoSpaceDE w:val="0"/>
              <w:jc w:val="center"/>
              <w:rPr>
                <w:rFonts w:ascii="Century" w:hAnsi="Century" w:cs="Century"/>
                <w:color w:val="000000"/>
              </w:rPr>
            </w:pPr>
          </w:p>
        </w:tc>
        <w:tc>
          <w:tcPr>
            <w:tcW w:w="4899" w:type="dxa"/>
            <w:tcBorders>
              <w:top w:val="single" w:sz="4" w:space="0" w:color="000000"/>
              <w:left w:val="single" w:sz="4" w:space="0" w:color="000000"/>
              <w:bottom w:val="single" w:sz="4" w:space="0" w:color="000000"/>
              <w:right w:val="single" w:sz="4" w:space="0" w:color="000000"/>
            </w:tcBorders>
          </w:tcPr>
          <w:p w:rsidR="00090032" w:rsidRDefault="00090032" w:rsidP="00D6619D">
            <w:pPr>
              <w:autoSpaceDE w:val="0"/>
              <w:snapToGrid w:val="0"/>
              <w:rPr>
                <w:rFonts w:ascii="Century" w:hAnsi="Century" w:cs="Century"/>
                <w:color w:val="000000"/>
                <w:sz w:val="20"/>
              </w:rPr>
            </w:pPr>
          </w:p>
          <w:p w:rsidR="00090032" w:rsidRDefault="00090032" w:rsidP="00D6619D">
            <w:pPr>
              <w:autoSpaceDE w:val="0"/>
              <w:snapToGrid w:val="0"/>
              <w:rPr>
                <w:rFonts w:ascii="Century" w:hAnsi="Century" w:cs="Century"/>
                <w:color w:val="000000"/>
                <w:sz w:val="20"/>
              </w:rPr>
            </w:pPr>
          </w:p>
          <w:p w:rsidR="00090032" w:rsidRDefault="00090032" w:rsidP="00D6619D">
            <w:pPr>
              <w:autoSpaceDE w:val="0"/>
              <w:snapToGrid w:val="0"/>
              <w:rPr>
                <w:rFonts w:ascii="Century" w:hAnsi="Century" w:cs="Century"/>
                <w:color w:val="000000"/>
                <w:sz w:val="20"/>
              </w:rPr>
            </w:pPr>
            <w:r>
              <w:rPr>
                <w:rFonts w:ascii="Century" w:hAnsi="Century" w:cs="Century"/>
                <w:color w:val="000000"/>
                <w:sz w:val="20"/>
              </w:rPr>
              <w:t>RISORSE UMANE</w:t>
            </w:r>
          </w:p>
          <w:p w:rsidR="00090032" w:rsidRDefault="00090032" w:rsidP="00D6619D">
            <w:pPr>
              <w:autoSpaceDE w:val="0"/>
              <w:jc w:val="both"/>
              <w:rPr>
                <w:rFonts w:ascii="Century" w:hAnsi="Century" w:cs="Century"/>
                <w:color w:val="000000"/>
              </w:rPr>
            </w:pPr>
            <w:r>
              <w:rPr>
                <w:rFonts w:ascii="Century" w:hAnsi="Century" w:cs="Century"/>
                <w:color w:val="000000"/>
              </w:rPr>
              <w:t>È coinvolto il personale addetto ai preposti Uffici incardinati nel Dipartimento ed occasionalmente personale di vigilanza del Dipartimento.</w:t>
            </w:r>
          </w:p>
          <w:p w:rsidR="00090032" w:rsidRDefault="00090032" w:rsidP="00D6619D">
            <w:pPr>
              <w:autoSpaceDE w:val="0"/>
              <w:jc w:val="both"/>
              <w:rPr>
                <w:rFonts w:ascii="Century" w:hAnsi="Century" w:cs="Century"/>
                <w:color w:val="000000"/>
              </w:rPr>
            </w:pPr>
            <w:r>
              <w:rPr>
                <w:rFonts w:ascii="Century" w:hAnsi="Century" w:cs="Century"/>
                <w:color w:val="000000"/>
              </w:rPr>
              <w:t>Il dato numerico è variabile in funzione delle singole esigenze, dei programmi e dei servizi</w:t>
            </w:r>
          </w:p>
          <w:p w:rsidR="00090032" w:rsidRDefault="00090032" w:rsidP="00D6619D">
            <w:pPr>
              <w:autoSpaceDE w:val="0"/>
              <w:rPr>
                <w:rFonts w:ascii="Century" w:hAnsi="Century" w:cs="Century"/>
                <w:color w:val="000000"/>
              </w:rPr>
            </w:pPr>
          </w:p>
          <w:p w:rsidR="00090032" w:rsidRDefault="00090032" w:rsidP="00D6619D">
            <w:pPr>
              <w:autoSpaceDE w:val="0"/>
              <w:rPr>
                <w:rFonts w:ascii="Century" w:hAnsi="Century" w:cs="Century"/>
                <w:color w:val="000000"/>
              </w:rPr>
            </w:pPr>
            <w:r>
              <w:rPr>
                <w:rFonts w:ascii="Century" w:hAnsi="Century" w:cs="Century"/>
                <w:color w:val="000000"/>
                <w:sz w:val="20"/>
              </w:rPr>
              <w:t>RISORSE STRUMENTALI</w:t>
            </w:r>
          </w:p>
          <w:p w:rsidR="00090032" w:rsidRDefault="00090032" w:rsidP="00D6619D">
            <w:pPr>
              <w:autoSpaceDE w:val="0"/>
              <w:jc w:val="both"/>
              <w:rPr>
                <w:rFonts w:ascii="Century" w:hAnsi="Century" w:cs="Century"/>
                <w:color w:val="000000"/>
              </w:rPr>
            </w:pPr>
            <w:r>
              <w:rPr>
                <w:rFonts w:ascii="Century" w:hAnsi="Century" w:cs="Century"/>
                <w:color w:val="000000"/>
              </w:rPr>
              <w:t>Le risorse strumentali sono quelli presenti nell’inventario comunale e nella disponibilità degli uffici coinvolti.</w:t>
            </w:r>
          </w:p>
          <w:p w:rsidR="00090032" w:rsidRDefault="00090032" w:rsidP="00D6619D">
            <w:pPr>
              <w:autoSpaceDE w:val="0"/>
            </w:pPr>
          </w:p>
          <w:p w:rsidR="00090032" w:rsidRDefault="00090032" w:rsidP="00D6619D">
            <w:pPr>
              <w:autoSpaceDE w:val="0"/>
              <w:jc w:val="both"/>
              <w:rPr>
                <w:rFonts w:ascii="Century" w:hAnsi="Century" w:cs="Century"/>
                <w:color w:val="000000"/>
                <w:sz w:val="20"/>
              </w:rPr>
            </w:pPr>
            <w:r>
              <w:rPr>
                <w:rFonts w:ascii="Century" w:hAnsi="Century" w:cs="Century"/>
                <w:color w:val="000000"/>
                <w:sz w:val="20"/>
              </w:rPr>
              <w:t xml:space="preserve">RISORSE FINANZIARIE (come da schema allegato) </w:t>
            </w:r>
          </w:p>
          <w:p w:rsidR="00090032" w:rsidRDefault="00090032" w:rsidP="00D6619D">
            <w:pPr>
              <w:autoSpaceDE w:val="0"/>
              <w:rPr>
                <w:rFonts w:ascii="Century" w:hAnsi="Century" w:cs="Century"/>
                <w:color w:val="000000"/>
              </w:rPr>
            </w:pPr>
            <w:r>
              <w:rPr>
                <w:rFonts w:ascii="Courier New" w:hAnsi="Courier New" w:cs="Courier New"/>
                <w:color w:val="000000"/>
              </w:rPr>
              <w:t xml:space="preserve">- </w:t>
            </w:r>
            <w:r>
              <w:rPr>
                <w:rFonts w:ascii="Century" w:hAnsi="Century" w:cs="Century"/>
                <w:color w:val="000000"/>
              </w:rPr>
              <w:t>Capitoli di spesa</w:t>
            </w:r>
          </w:p>
          <w:p w:rsidR="00090032" w:rsidRDefault="00090032" w:rsidP="00D6619D">
            <w:pPr>
              <w:autoSpaceDE w:val="0"/>
              <w:rPr>
                <w:rFonts w:ascii="Century" w:hAnsi="Century" w:cs="Century"/>
                <w:color w:val="000000"/>
              </w:rPr>
            </w:pPr>
            <w:r>
              <w:rPr>
                <w:rFonts w:ascii="Courier New" w:hAnsi="Courier New" w:cs="Courier New"/>
                <w:color w:val="000000"/>
              </w:rPr>
              <w:t xml:space="preserve">- </w:t>
            </w:r>
            <w:r>
              <w:rPr>
                <w:rFonts w:ascii="Century" w:hAnsi="Century" w:cs="Century"/>
                <w:color w:val="000000"/>
              </w:rPr>
              <w:t>Proventi di competenza</w:t>
            </w:r>
          </w:p>
          <w:p w:rsidR="00090032" w:rsidRDefault="00090032" w:rsidP="00D6619D">
            <w:pPr>
              <w:autoSpaceDE w:val="0"/>
              <w:rPr>
                <w:rFonts w:ascii="Century" w:hAnsi="Century" w:cs="Century"/>
                <w:color w:val="000000"/>
              </w:rPr>
            </w:pPr>
          </w:p>
          <w:p w:rsidR="00090032" w:rsidRDefault="00090032" w:rsidP="00D6619D">
            <w:pPr>
              <w:autoSpaceDE w:val="0"/>
              <w:rPr>
                <w:rFonts w:ascii="Century" w:hAnsi="Century" w:cs="Century"/>
                <w:color w:val="000000"/>
              </w:rPr>
            </w:pPr>
          </w:p>
        </w:tc>
      </w:tr>
      <w:tr w:rsidR="00090032" w:rsidTr="00D6619D">
        <w:tc>
          <w:tcPr>
            <w:tcW w:w="4889" w:type="dxa"/>
            <w:tcBorders>
              <w:top w:val="single" w:sz="4" w:space="0" w:color="000000"/>
              <w:left w:val="single" w:sz="4" w:space="0" w:color="000000"/>
              <w:bottom w:val="single" w:sz="4" w:space="0" w:color="000000"/>
            </w:tcBorders>
          </w:tcPr>
          <w:p w:rsidR="00090032" w:rsidRDefault="00090032" w:rsidP="00D6619D">
            <w:pPr>
              <w:autoSpaceDE w:val="0"/>
              <w:snapToGrid w:val="0"/>
            </w:pPr>
          </w:p>
          <w:p w:rsidR="00090032" w:rsidRDefault="00090032" w:rsidP="00D6619D">
            <w:pPr>
              <w:autoSpaceDE w:val="0"/>
              <w:snapToGrid w:val="0"/>
              <w:rPr>
                <w:rFonts w:ascii="Century" w:hAnsi="Century" w:cs="Century"/>
                <w:color w:val="000000"/>
              </w:rPr>
            </w:pPr>
          </w:p>
          <w:p w:rsidR="00090032" w:rsidRDefault="00090032" w:rsidP="00D6619D">
            <w:pPr>
              <w:autoSpaceDE w:val="0"/>
              <w:snapToGrid w:val="0"/>
              <w:rPr>
                <w:rFonts w:ascii="Century" w:hAnsi="Century" w:cs="Century"/>
                <w:color w:val="000000"/>
              </w:rPr>
            </w:pPr>
            <w:r>
              <w:rPr>
                <w:rFonts w:ascii="Century" w:hAnsi="Century" w:cs="Century"/>
                <w:color w:val="000000"/>
              </w:rPr>
              <w:t>LISTA DELLE ATTIVITÀ:</w:t>
            </w:r>
          </w:p>
          <w:p w:rsidR="00090032" w:rsidRDefault="00090032" w:rsidP="00D6619D">
            <w:pPr>
              <w:autoSpaceDE w:val="0"/>
              <w:jc w:val="center"/>
              <w:rPr>
                <w:rFonts w:ascii="Century" w:hAnsi="Century" w:cs="Century"/>
                <w:color w:val="000000"/>
              </w:rPr>
            </w:pPr>
          </w:p>
        </w:tc>
        <w:tc>
          <w:tcPr>
            <w:tcW w:w="4899" w:type="dxa"/>
            <w:tcBorders>
              <w:top w:val="single" w:sz="4" w:space="0" w:color="000000"/>
              <w:left w:val="single" w:sz="4" w:space="0" w:color="000000"/>
              <w:bottom w:val="single" w:sz="4" w:space="0" w:color="000000"/>
              <w:right w:val="single" w:sz="4" w:space="0" w:color="000000"/>
            </w:tcBorders>
          </w:tcPr>
          <w:p w:rsidR="00090032" w:rsidRDefault="00090032" w:rsidP="00D6619D">
            <w:pPr>
              <w:autoSpaceDE w:val="0"/>
              <w:snapToGrid w:val="0"/>
              <w:rPr>
                <w:rFonts w:ascii="Century" w:hAnsi="Century" w:cs="Century"/>
                <w:color w:val="000000"/>
              </w:rPr>
            </w:pPr>
          </w:p>
          <w:p w:rsidR="00090032" w:rsidRDefault="00090032" w:rsidP="00D6619D">
            <w:pPr>
              <w:autoSpaceDE w:val="0"/>
              <w:snapToGrid w:val="0"/>
              <w:jc w:val="both"/>
              <w:rPr>
                <w:rFonts w:ascii="Century" w:hAnsi="Century" w:cs="Century"/>
                <w:color w:val="000000"/>
              </w:rPr>
            </w:pPr>
            <w:r>
              <w:rPr>
                <w:rFonts w:ascii="Century" w:hAnsi="Century" w:cs="Century"/>
                <w:color w:val="000000"/>
              </w:rPr>
              <w:lastRenderedPageBreak/>
              <w:t>1. Monitoraggio della segnaletica esistente sul territorio</w:t>
            </w:r>
          </w:p>
          <w:p w:rsidR="00090032" w:rsidRDefault="00090032" w:rsidP="00D6619D">
            <w:pPr>
              <w:autoSpaceDE w:val="0"/>
              <w:snapToGrid w:val="0"/>
              <w:jc w:val="both"/>
              <w:rPr>
                <w:rFonts w:ascii="Century" w:hAnsi="Century" w:cs="Century"/>
                <w:color w:val="000000"/>
              </w:rPr>
            </w:pPr>
            <w:r>
              <w:rPr>
                <w:rFonts w:ascii="Century" w:hAnsi="Century" w:cs="Century"/>
                <w:color w:val="000000"/>
              </w:rPr>
              <w:t>2. Attuazione del procedimento relativo alla segnaletica stradale attuativa delle ordinanze adottate</w:t>
            </w:r>
          </w:p>
          <w:p w:rsidR="00090032" w:rsidRDefault="00090032" w:rsidP="00D6619D">
            <w:pPr>
              <w:autoSpaceDE w:val="0"/>
              <w:jc w:val="both"/>
              <w:rPr>
                <w:rFonts w:ascii="Century" w:hAnsi="Century" w:cs="Century"/>
                <w:color w:val="000000"/>
              </w:rPr>
            </w:pPr>
            <w:r>
              <w:rPr>
                <w:rFonts w:ascii="Century" w:hAnsi="Century" w:cs="Century"/>
                <w:color w:val="000000"/>
              </w:rPr>
              <w:t>3. Interventi di piccola manutenzione sulla segnaletica esistente</w:t>
            </w:r>
          </w:p>
          <w:p w:rsidR="00090032" w:rsidRDefault="00090032" w:rsidP="00D6619D">
            <w:pPr>
              <w:autoSpaceDE w:val="0"/>
              <w:jc w:val="both"/>
              <w:rPr>
                <w:rFonts w:ascii="Century" w:hAnsi="Century" w:cs="Century"/>
                <w:color w:val="000000"/>
              </w:rPr>
            </w:pPr>
            <w:r>
              <w:rPr>
                <w:rFonts w:ascii="Century" w:hAnsi="Century" w:cs="Century"/>
                <w:color w:val="000000"/>
              </w:rPr>
              <w:t>4. Monitoraggio del funzionamento dei parcometri</w:t>
            </w:r>
          </w:p>
          <w:p w:rsidR="00090032" w:rsidRDefault="00090032" w:rsidP="00D6619D">
            <w:pPr>
              <w:autoSpaceDE w:val="0"/>
              <w:jc w:val="both"/>
              <w:rPr>
                <w:rFonts w:ascii="Century" w:hAnsi="Century" w:cs="Century"/>
                <w:color w:val="000000"/>
              </w:rPr>
            </w:pPr>
            <w:r>
              <w:rPr>
                <w:rFonts w:ascii="Century" w:hAnsi="Century" w:cs="Century"/>
                <w:color w:val="000000"/>
              </w:rPr>
              <w:t>5. Operazioni di “scassettamento” parcometri</w:t>
            </w:r>
          </w:p>
          <w:p w:rsidR="00090032" w:rsidRDefault="00090032" w:rsidP="00D6619D">
            <w:pPr>
              <w:autoSpaceDE w:val="0"/>
              <w:jc w:val="both"/>
              <w:rPr>
                <w:rFonts w:ascii="Century" w:hAnsi="Century" w:cs="Century"/>
                <w:color w:val="000000"/>
              </w:rPr>
            </w:pPr>
            <w:r>
              <w:rPr>
                <w:rFonts w:ascii="Century" w:hAnsi="Century" w:cs="Century"/>
                <w:color w:val="000000"/>
              </w:rPr>
              <w:t>6. Dati contabili relativamente alle spese di manutenzione e proventi dei parcometri.</w:t>
            </w:r>
          </w:p>
          <w:p w:rsidR="00090032" w:rsidRDefault="00090032" w:rsidP="00D6619D">
            <w:pPr>
              <w:autoSpaceDE w:val="0"/>
              <w:rPr>
                <w:rFonts w:ascii="Century" w:hAnsi="Century" w:cs="Century"/>
                <w:color w:val="000000"/>
              </w:rPr>
            </w:pPr>
          </w:p>
        </w:tc>
      </w:tr>
      <w:tr w:rsidR="00090032" w:rsidTr="00D6619D">
        <w:tc>
          <w:tcPr>
            <w:tcW w:w="4889" w:type="dxa"/>
            <w:tcBorders>
              <w:top w:val="single" w:sz="4" w:space="0" w:color="000000"/>
              <w:left w:val="single" w:sz="4" w:space="0" w:color="000000"/>
              <w:bottom w:val="single" w:sz="4" w:space="0" w:color="000000"/>
            </w:tcBorders>
          </w:tcPr>
          <w:p w:rsidR="00090032" w:rsidRDefault="00090032" w:rsidP="00D6619D">
            <w:pPr>
              <w:autoSpaceDE w:val="0"/>
              <w:snapToGrid w:val="0"/>
              <w:rPr>
                <w:rFonts w:ascii="Century" w:hAnsi="Century" w:cs="Century"/>
                <w:color w:val="000000"/>
              </w:rPr>
            </w:pPr>
          </w:p>
          <w:p w:rsidR="00090032" w:rsidRDefault="00090032" w:rsidP="00D6619D">
            <w:pPr>
              <w:autoSpaceDE w:val="0"/>
              <w:rPr>
                <w:rFonts w:ascii="Century" w:hAnsi="Century" w:cs="Century"/>
                <w:color w:val="000000"/>
              </w:rPr>
            </w:pPr>
            <w:r>
              <w:rPr>
                <w:rFonts w:ascii="Century" w:hAnsi="Century" w:cs="Century"/>
                <w:color w:val="000000"/>
              </w:rPr>
              <w:t>INPUT DEL PROCESSO:</w:t>
            </w:r>
          </w:p>
          <w:p w:rsidR="00090032" w:rsidRDefault="00090032" w:rsidP="00D6619D">
            <w:pPr>
              <w:autoSpaceDE w:val="0"/>
              <w:jc w:val="center"/>
              <w:rPr>
                <w:rFonts w:ascii="Century" w:hAnsi="Century" w:cs="Century"/>
                <w:color w:val="000000"/>
              </w:rPr>
            </w:pPr>
          </w:p>
        </w:tc>
        <w:tc>
          <w:tcPr>
            <w:tcW w:w="4899" w:type="dxa"/>
            <w:tcBorders>
              <w:top w:val="single" w:sz="4" w:space="0" w:color="000000"/>
              <w:left w:val="single" w:sz="4" w:space="0" w:color="000000"/>
              <w:bottom w:val="single" w:sz="4" w:space="0" w:color="000000"/>
              <w:right w:val="single" w:sz="4" w:space="0" w:color="000000"/>
            </w:tcBorders>
          </w:tcPr>
          <w:p w:rsidR="00090032" w:rsidRDefault="00090032" w:rsidP="00D6619D">
            <w:pPr>
              <w:autoSpaceDE w:val="0"/>
              <w:snapToGrid w:val="0"/>
            </w:pPr>
          </w:p>
          <w:p w:rsidR="00090032" w:rsidRDefault="00090032" w:rsidP="00D6619D">
            <w:pPr>
              <w:autoSpaceDE w:val="0"/>
              <w:snapToGrid w:val="0"/>
              <w:rPr>
                <w:rFonts w:ascii="Century" w:hAnsi="Century" w:cs="Century"/>
                <w:color w:val="000000"/>
              </w:rPr>
            </w:pPr>
            <w:r>
              <w:rPr>
                <w:rFonts w:ascii="Courier New" w:hAnsi="Courier New" w:cs="Courier New"/>
                <w:color w:val="000000"/>
              </w:rPr>
              <w:t xml:space="preserve">- </w:t>
            </w:r>
            <w:r>
              <w:rPr>
                <w:rFonts w:ascii="Century" w:hAnsi="Century" w:cs="Century"/>
                <w:color w:val="000000"/>
              </w:rPr>
              <w:t xml:space="preserve"> N. uscite finalizzate al monitoraggio della segnaletica sul territorio</w:t>
            </w:r>
          </w:p>
          <w:p w:rsidR="00090032" w:rsidRDefault="00090032" w:rsidP="00D6619D">
            <w:pPr>
              <w:autoSpaceDE w:val="0"/>
              <w:snapToGrid w:val="0"/>
              <w:rPr>
                <w:rFonts w:ascii="Century" w:hAnsi="Century" w:cs="Century"/>
                <w:color w:val="000000"/>
              </w:rPr>
            </w:pPr>
            <w:r>
              <w:rPr>
                <w:rFonts w:ascii="Courier New" w:hAnsi="Courier New" w:cs="Courier New"/>
                <w:color w:val="000000"/>
              </w:rPr>
              <w:t xml:space="preserve">- </w:t>
            </w:r>
            <w:r>
              <w:rPr>
                <w:rFonts w:ascii="Century" w:hAnsi="Century" w:cs="Century"/>
                <w:color w:val="000000"/>
              </w:rPr>
              <w:t xml:space="preserve"> N. interventi di piccola manutenzione sulla segnaletica stradale (verticale e orizzontale)</w:t>
            </w:r>
          </w:p>
          <w:p w:rsidR="00090032" w:rsidRDefault="00090032" w:rsidP="00D6619D">
            <w:pPr>
              <w:autoSpaceDE w:val="0"/>
              <w:rPr>
                <w:rFonts w:ascii="Century" w:hAnsi="Century" w:cs="Century"/>
                <w:color w:val="000000"/>
              </w:rPr>
            </w:pPr>
            <w:r>
              <w:rPr>
                <w:rFonts w:ascii="Century" w:hAnsi="Century" w:cs="Century"/>
                <w:color w:val="000000"/>
              </w:rPr>
              <w:t xml:space="preserve"> </w:t>
            </w:r>
            <w:r>
              <w:rPr>
                <w:rFonts w:ascii="Courier New" w:hAnsi="Courier New" w:cs="Courier New"/>
                <w:color w:val="000000"/>
              </w:rPr>
              <w:t>-</w:t>
            </w:r>
            <w:r>
              <w:rPr>
                <w:rFonts w:ascii="Century" w:hAnsi="Century" w:cs="Century"/>
                <w:color w:val="000000"/>
              </w:rPr>
              <w:t xml:space="preserve"> N.  apposizioni di segnaletica in attuazione delle ordinanze adottate</w:t>
            </w:r>
          </w:p>
          <w:p w:rsidR="00090032" w:rsidRDefault="00090032" w:rsidP="00D6619D">
            <w:pPr>
              <w:autoSpaceDE w:val="0"/>
              <w:rPr>
                <w:rFonts w:ascii="Century" w:hAnsi="Century" w:cs="Century"/>
                <w:color w:val="000000"/>
              </w:rPr>
            </w:pPr>
            <w:r>
              <w:rPr>
                <w:rFonts w:ascii="Courier New" w:hAnsi="Courier New" w:cs="Courier New"/>
                <w:color w:val="000000"/>
              </w:rPr>
              <w:t>-</w:t>
            </w:r>
            <w:r>
              <w:rPr>
                <w:rFonts w:ascii="Century" w:hAnsi="Century" w:cs="Century"/>
                <w:color w:val="000000"/>
              </w:rPr>
              <w:t xml:space="preserve"> N.  parcometri presenti sul territorio</w:t>
            </w:r>
          </w:p>
          <w:p w:rsidR="00090032" w:rsidRDefault="00090032" w:rsidP="00D6619D">
            <w:pPr>
              <w:autoSpaceDE w:val="0"/>
              <w:rPr>
                <w:rFonts w:ascii="Century" w:hAnsi="Century" w:cs="Century"/>
                <w:color w:val="000000"/>
              </w:rPr>
            </w:pPr>
            <w:r>
              <w:rPr>
                <w:rFonts w:ascii="Courier New" w:hAnsi="Courier New" w:cs="Courier New"/>
                <w:color w:val="000000"/>
              </w:rPr>
              <w:t>-</w:t>
            </w:r>
            <w:r>
              <w:rPr>
                <w:rFonts w:ascii="Century" w:hAnsi="Century" w:cs="Century"/>
                <w:color w:val="000000"/>
              </w:rPr>
              <w:t xml:space="preserve"> N.   “scassettamento” parcometri effettuati</w:t>
            </w:r>
          </w:p>
          <w:p w:rsidR="00090032" w:rsidRDefault="00090032" w:rsidP="00D6619D">
            <w:pPr>
              <w:autoSpaceDE w:val="0"/>
              <w:rPr>
                <w:rFonts w:ascii="Century" w:hAnsi="Century" w:cs="Century"/>
                <w:color w:val="000000"/>
              </w:rPr>
            </w:pPr>
            <w:r>
              <w:rPr>
                <w:rFonts w:ascii="Courier New" w:hAnsi="Courier New" w:cs="Courier New"/>
                <w:color w:val="000000"/>
              </w:rPr>
              <w:t>-</w:t>
            </w:r>
            <w:r>
              <w:rPr>
                <w:rFonts w:ascii="Century" w:hAnsi="Century" w:cs="Century"/>
                <w:color w:val="000000"/>
              </w:rPr>
              <w:t xml:space="preserve"> Proventi da parcometri</w:t>
            </w:r>
          </w:p>
          <w:p w:rsidR="00090032" w:rsidRDefault="00090032" w:rsidP="00D6619D">
            <w:pPr>
              <w:autoSpaceDE w:val="0"/>
              <w:rPr>
                <w:rFonts w:ascii="Century" w:hAnsi="Century" w:cs="Century"/>
                <w:color w:val="000000"/>
              </w:rPr>
            </w:pPr>
            <w:r>
              <w:rPr>
                <w:rFonts w:ascii="Courier New" w:hAnsi="Courier New" w:cs="Courier New"/>
                <w:color w:val="000000"/>
              </w:rPr>
              <w:t>-</w:t>
            </w:r>
            <w:r>
              <w:rPr>
                <w:rFonts w:ascii="Century" w:hAnsi="Century" w:cs="Century"/>
                <w:color w:val="000000"/>
              </w:rPr>
              <w:t xml:space="preserve"> Spese di manutenzione parcometri.  </w:t>
            </w:r>
          </w:p>
          <w:p w:rsidR="00090032" w:rsidRDefault="00090032" w:rsidP="00D6619D">
            <w:pPr>
              <w:autoSpaceDE w:val="0"/>
              <w:rPr>
                <w:rFonts w:ascii="Century" w:hAnsi="Century" w:cs="Century"/>
                <w:color w:val="000000"/>
              </w:rPr>
            </w:pPr>
          </w:p>
        </w:tc>
      </w:tr>
      <w:tr w:rsidR="00090032" w:rsidTr="00D6619D">
        <w:tc>
          <w:tcPr>
            <w:tcW w:w="4889" w:type="dxa"/>
            <w:tcBorders>
              <w:top w:val="single" w:sz="4" w:space="0" w:color="000000"/>
              <w:left w:val="single" w:sz="4" w:space="0" w:color="000000"/>
              <w:bottom w:val="single" w:sz="4" w:space="0" w:color="000000"/>
            </w:tcBorders>
          </w:tcPr>
          <w:p w:rsidR="00090032" w:rsidRDefault="00090032" w:rsidP="00D6619D">
            <w:pPr>
              <w:autoSpaceDE w:val="0"/>
              <w:snapToGrid w:val="0"/>
            </w:pPr>
          </w:p>
          <w:p w:rsidR="00090032" w:rsidRDefault="00090032" w:rsidP="00D6619D">
            <w:pPr>
              <w:autoSpaceDE w:val="0"/>
              <w:snapToGrid w:val="0"/>
            </w:pPr>
          </w:p>
          <w:p w:rsidR="00090032" w:rsidRDefault="00090032" w:rsidP="00D6619D">
            <w:pPr>
              <w:autoSpaceDE w:val="0"/>
              <w:snapToGrid w:val="0"/>
            </w:pPr>
          </w:p>
          <w:p w:rsidR="00090032" w:rsidRDefault="00090032" w:rsidP="00D6619D">
            <w:pPr>
              <w:autoSpaceDE w:val="0"/>
              <w:snapToGrid w:val="0"/>
              <w:rPr>
                <w:rFonts w:ascii="Century" w:hAnsi="Century" w:cs="Century"/>
                <w:color w:val="000000"/>
              </w:rPr>
            </w:pPr>
            <w:r>
              <w:rPr>
                <w:rFonts w:ascii="Century" w:hAnsi="Century" w:cs="Century"/>
                <w:color w:val="000000"/>
              </w:rPr>
              <w:t>OBIETTIVI DEL PROCESSO:</w:t>
            </w:r>
          </w:p>
          <w:p w:rsidR="00090032" w:rsidRDefault="00090032" w:rsidP="00D6619D">
            <w:pPr>
              <w:autoSpaceDE w:val="0"/>
              <w:jc w:val="center"/>
              <w:rPr>
                <w:rFonts w:ascii="Century" w:hAnsi="Century" w:cs="Century"/>
                <w:color w:val="000000"/>
              </w:rPr>
            </w:pPr>
          </w:p>
        </w:tc>
        <w:tc>
          <w:tcPr>
            <w:tcW w:w="4899" w:type="dxa"/>
            <w:tcBorders>
              <w:top w:val="single" w:sz="4" w:space="0" w:color="000000"/>
              <w:left w:val="single" w:sz="4" w:space="0" w:color="000000"/>
              <w:bottom w:val="single" w:sz="4" w:space="0" w:color="000000"/>
              <w:right w:val="single" w:sz="4" w:space="0" w:color="000000"/>
            </w:tcBorders>
          </w:tcPr>
          <w:p w:rsidR="00090032" w:rsidRDefault="00090032" w:rsidP="00D6619D">
            <w:pPr>
              <w:autoSpaceDE w:val="0"/>
              <w:snapToGrid w:val="0"/>
              <w:rPr>
                <w:rFonts w:ascii="Century" w:hAnsi="Century" w:cs="Century"/>
                <w:color w:val="000000"/>
              </w:rPr>
            </w:pPr>
          </w:p>
          <w:p w:rsidR="00090032" w:rsidRDefault="00090032" w:rsidP="00D6619D">
            <w:pPr>
              <w:autoSpaceDE w:val="0"/>
              <w:snapToGrid w:val="0"/>
              <w:jc w:val="both"/>
              <w:rPr>
                <w:rFonts w:ascii="Century" w:hAnsi="Century" w:cs="Century"/>
                <w:color w:val="000000"/>
              </w:rPr>
            </w:pPr>
            <w:r>
              <w:rPr>
                <w:rFonts w:ascii="Century" w:hAnsi="Century" w:cs="Century"/>
                <w:color w:val="000000"/>
              </w:rPr>
              <w:t>1. Mantenere o aumentare gli interventi di piccola manutenzione tesi a migliorare la leggibilità e la chiarezza della segnaletica stradale</w:t>
            </w:r>
          </w:p>
          <w:p w:rsidR="00090032" w:rsidRDefault="00090032" w:rsidP="00D6619D">
            <w:pPr>
              <w:autoSpaceDE w:val="0"/>
              <w:jc w:val="both"/>
              <w:rPr>
                <w:rFonts w:ascii="Century" w:hAnsi="Century" w:cs="Century"/>
                <w:color w:val="000000"/>
              </w:rPr>
            </w:pPr>
            <w:r>
              <w:rPr>
                <w:rFonts w:ascii="Century" w:hAnsi="Century" w:cs="Century"/>
                <w:color w:val="000000"/>
              </w:rPr>
              <w:t xml:space="preserve">2. Apposizione di cartellonistica stradale in occasione di eventi e manifestazioni </w:t>
            </w:r>
          </w:p>
          <w:p w:rsidR="00090032" w:rsidRDefault="00090032" w:rsidP="00D6619D">
            <w:pPr>
              <w:autoSpaceDE w:val="0"/>
              <w:rPr>
                <w:rFonts w:ascii="Century" w:hAnsi="Century" w:cs="Century"/>
                <w:color w:val="000000"/>
              </w:rPr>
            </w:pPr>
            <w:r>
              <w:rPr>
                <w:rFonts w:ascii="Century" w:hAnsi="Century" w:cs="Century"/>
                <w:color w:val="000000"/>
              </w:rPr>
              <w:lastRenderedPageBreak/>
              <w:t xml:space="preserve">3. garantire il regolare funzionamento dei parcometri presenti sul territorio. </w:t>
            </w:r>
          </w:p>
        </w:tc>
      </w:tr>
      <w:tr w:rsidR="00090032" w:rsidTr="00D6619D">
        <w:tc>
          <w:tcPr>
            <w:tcW w:w="4889" w:type="dxa"/>
            <w:tcBorders>
              <w:top w:val="single" w:sz="4" w:space="0" w:color="000000"/>
              <w:left w:val="single" w:sz="4" w:space="0" w:color="000000"/>
              <w:bottom w:val="single" w:sz="4" w:space="0" w:color="000000"/>
            </w:tcBorders>
          </w:tcPr>
          <w:p w:rsidR="00090032" w:rsidRDefault="00090032" w:rsidP="00D6619D">
            <w:pPr>
              <w:autoSpaceDE w:val="0"/>
              <w:snapToGrid w:val="0"/>
            </w:pPr>
          </w:p>
          <w:p w:rsidR="00090032" w:rsidRDefault="00090032" w:rsidP="00D6619D">
            <w:pPr>
              <w:autoSpaceDE w:val="0"/>
              <w:snapToGrid w:val="0"/>
            </w:pPr>
          </w:p>
          <w:p w:rsidR="00090032" w:rsidRDefault="00090032" w:rsidP="00D6619D">
            <w:pPr>
              <w:autoSpaceDE w:val="0"/>
              <w:snapToGrid w:val="0"/>
            </w:pPr>
          </w:p>
          <w:p w:rsidR="00090032" w:rsidRDefault="00090032" w:rsidP="00D6619D">
            <w:pPr>
              <w:autoSpaceDE w:val="0"/>
              <w:snapToGrid w:val="0"/>
            </w:pPr>
          </w:p>
          <w:p w:rsidR="00090032" w:rsidRDefault="00090032" w:rsidP="00D6619D">
            <w:pPr>
              <w:autoSpaceDE w:val="0"/>
              <w:snapToGrid w:val="0"/>
            </w:pPr>
          </w:p>
          <w:p w:rsidR="00090032" w:rsidRDefault="00090032" w:rsidP="00D6619D">
            <w:pPr>
              <w:autoSpaceDE w:val="0"/>
              <w:snapToGrid w:val="0"/>
            </w:pPr>
          </w:p>
          <w:p w:rsidR="00090032" w:rsidRDefault="00090032" w:rsidP="00D6619D">
            <w:pPr>
              <w:autoSpaceDE w:val="0"/>
              <w:snapToGrid w:val="0"/>
              <w:rPr>
                <w:rFonts w:ascii="Century" w:hAnsi="Century" w:cs="Century"/>
                <w:color w:val="000000"/>
              </w:rPr>
            </w:pPr>
            <w:r>
              <w:rPr>
                <w:rFonts w:ascii="Century" w:hAnsi="Century" w:cs="Century"/>
                <w:color w:val="000000"/>
              </w:rPr>
              <w:t>INDICATORI DELLE PERFORMANCE:</w:t>
            </w:r>
          </w:p>
        </w:tc>
        <w:tc>
          <w:tcPr>
            <w:tcW w:w="4899" w:type="dxa"/>
            <w:tcBorders>
              <w:top w:val="single" w:sz="4" w:space="0" w:color="000000"/>
              <w:left w:val="single" w:sz="4" w:space="0" w:color="000000"/>
              <w:bottom w:val="single" w:sz="4" w:space="0" w:color="000000"/>
              <w:right w:val="single" w:sz="4" w:space="0" w:color="000000"/>
            </w:tcBorders>
          </w:tcPr>
          <w:p w:rsidR="00090032" w:rsidRDefault="00090032" w:rsidP="00D6619D">
            <w:pPr>
              <w:autoSpaceDE w:val="0"/>
              <w:snapToGrid w:val="0"/>
              <w:rPr>
                <w:rFonts w:ascii="Century" w:hAnsi="Century" w:cs="Century"/>
                <w:color w:val="000000"/>
                <w:sz w:val="20"/>
              </w:rPr>
            </w:pPr>
          </w:p>
          <w:p w:rsidR="00090032" w:rsidRPr="008F06F0" w:rsidRDefault="00090032" w:rsidP="00D6619D">
            <w:pPr>
              <w:autoSpaceDE w:val="0"/>
              <w:snapToGrid w:val="0"/>
              <w:rPr>
                <w:rFonts w:ascii="Century" w:hAnsi="Century" w:cs="Century"/>
                <w:color w:val="000000"/>
                <w:sz w:val="20"/>
              </w:rPr>
            </w:pPr>
            <w:r w:rsidRPr="008F06F0">
              <w:rPr>
                <w:rFonts w:ascii="Century" w:hAnsi="Century" w:cs="Century"/>
                <w:color w:val="000000"/>
                <w:sz w:val="20"/>
              </w:rPr>
              <w:t>INDICATORI DI EFFICACIA</w:t>
            </w:r>
          </w:p>
          <w:p w:rsidR="00090032" w:rsidRDefault="00090032" w:rsidP="00D6619D">
            <w:pPr>
              <w:autoSpaceDE w:val="0"/>
              <w:snapToGrid w:val="0"/>
              <w:rPr>
                <w:rFonts w:ascii="Century" w:hAnsi="Century" w:cs="Century"/>
                <w:color w:val="000000"/>
              </w:rPr>
            </w:pPr>
            <w:r>
              <w:rPr>
                <w:rFonts w:ascii="Courier New" w:hAnsi="Courier New" w:cs="Courier New"/>
                <w:color w:val="000000"/>
              </w:rPr>
              <w:t xml:space="preserve">- </w:t>
            </w:r>
            <w:r>
              <w:rPr>
                <w:rFonts w:ascii="Century" w:hAnsi="Century" w:cs="Century"/>
                <w:color w:val="000000"/>
              </w:rPr>
              <w:t xml:space="preserve"> N. uscite finalizzate al monitoraggio della segnaletica  presente sul territorio</w:t>
            </w:r>
          </w:p>
          <w:p w:rsidR="00090032" w:rsidRDefault="00090032" w:rsidP="00D6619D">
            <w:pPr>
              <w:autoSpaceDE w:val="0"/>
              <w:snapToGrid w:val="0"/>
              <w:rPr>
                <w:rFonts w:ascii="Century" w:hAnsi="Century" w:cs="Century"/>
                <w:color w:val="000000"/>
              </w:rPr>
            </w:pPr>
            <w:r>
              <w:rPr>
                <w:rFonts w:ascii="Courier New" w:hAnsi="Courier New" w:cs="Courier New"/>
                <w:color w:val="000000"/>
              </w:rPr>
              <w:t xml:space="preserve">- </w:t>
            </w:r>
            <w:r>
              <w:rPr>
                <w:rFonts w:ascii="Century" w:hAnsi="Century" w:cs="Century"/>
                <w:color w:val="000000"/>
              </w:rPr>
              <w:t xml:space="preserve"> N.  parcometri presenti sul territorio</w:t>
            </w:r>
          </w:p>
          <w:p w:rsidR="00090032" w:rsidRDefault="00090032" w:rsidP="00D6619D">
            <w:pPr>
              <w:autoSpaceDE w:val="0"/>
              <w:rPr>
                <w:rFonts w:ascii="Century" w:hAnsi="Century" w:cs="Century"/>
                <w:color w:val="000000"/>
              </w:rPr>
            </w:pPr>
            <w:r>
              <w:rPr>
                <w:rFonts w:ascii="Courier New" w:hAnsi="Courier New" w:cs="Courier New"/>
                <w:color w:val="000000"/>
              </w:rPr>
              <w:t>-</w:t>
            </w:r>
            <w:r>
              <w:rPr>
                <w:rFonts w:ascii="Century" w:hAnsi="Century" w:cs="Century"/>
                <w:color w:val="000000"/>
              </w:rPr>
              <w:t xml:space="preserve">  Proventi da parcometri</w:t>
            </w:r>
          </w:p>
          <w:p w:rsidR="00090032" w:rsidRDefault="00090032" w:rsidP="00D6619D">
            <w:pPr>
              <w:autoSpaceDE w:val="0"/>
              <w:jc w:val="both"/>
              <w:rPr>
                <w:rFonts w:ascii="Century" w:hAnsi="Century" w:cs="Century"/>
                <w:color w:val="000000"/>
              </w:rPr>
            </w:pPr>
            <w:r>
              <w:rPr>
                <w:rFonts w:ascii="Courier New" w:hAnsi="Courier New" w:cs="Courier New"/>
                <w:color w:val="000000"/>
              </w:rPr>
              <w:t>-</w:t>
            </w:r>
            <w:r>
              <w:rPr>
                <w:rFonts w:ascii="Century" w:hAnsi="Century" w:cs="Century"/>
                <w:color w:val="000000"/>
              </w:rPr>
              <w:t xml:space="preserve"> Spese di manutenzione parcometri.  </w:t>
            </w:r>
          </w:p>
          <w:p w:rsidR="00090032" w:rsidRDefault="00090032" w:rsidP="00D6619D">
            <w:pPr>
              <w:autoSpaceDE w:val="0"/>
              <w:rPr>
                <w:rFonts w:ascii="Century" w:hAnsi="Century" w:cs="Century"/>
                <w:color w:val="000000"/>
              </w:rPr>
            </w:pPr>
          </w:p>
          <w:p w:rsidR="00090032" w:rsidRDefault="00090032" w:rsidP="00D6619D">
            <w:pPr>
              <w:autoSpaceDE w:val="0"/>
              <w:rPr>
                <w:rFonts w:ascii="Century" w:hAnsi="Century" w:cs="Century"/>
                <w:color w:val="000000"/>
                <w:sz w:val="20"/>
              </w:rPr>
            </w:pPr>
            <w:r>
              <w:rPr>
                <w:rFonts w:ascii="Century" w:hAnsi="Century" w:cs="Century"/>
                <w:color w:val="000000"/>
                <w:sz w:val="20"/>
              </w:rPr>
              <w:t>INDICATORI DI EFFICIENZA</w:t>
            </w:r>
          </w:p>
          <w:p w:rsidR="00090032" w:rsidRDefault="00090032" w:rsidP="00D6619D">
            <w:pPr>
              <w:autoSpaceDE w:val="0"/>
              <w:snapToGrid w:val="0"/>
              <w:jc w:val="both"/>
              <w:rPr>
                <w:rFonts w:ascii="Century" w:hAnsi="Century" w:cs="Century"/>
                <w:color w:val="000000"/>
              </w:rPr>
            </w:pPr>
            <w:r>
              <w:rPr>
                <w:rFonts w:ascii="Courier New" w:hAnsi="Courier New" w:cs="Courier New"/>
                <w:color w:val="000000"/>
              </w:rPr>
              <w:t xml:space="preserve">- </w:t>
            </w:r>
            <w:r>
              <w:rPr>
                <w:rFonts w:ascii="Century" w:hAnsi="Century" w:cs="Century"/>
                <w:color w:val="000000"/>
              </w:rPr>
              <w:t xml:space="preserve"> N. interventi di piccola manutenzione sulla segnaletica stradale (verticale e orizzontale)</w:t>
            </w:r>
          </w:p>
          <w:p w:rsidR="00090032" w:rsidRDefault="00090032" w:rsidP="00D6619D">
            <w:pPr>
              <w:autoSpaceDE w:val="0"/>
              <w:snapToGrid w:val="0"/>
              <w:jc w:val="both"/>
              <w:rPr>
                <w:rFonts w:ascii="Century" w:hAnsi="Century" w:cs="Century"/>
                <w:color w:val="000000"/>
              </w:rPr>
            </w:pPr>
            <w:r>
              <w:rPr>
                <w:rFonts w:ascii="Courier New" w:hAnsi="Courier New" w:cs="Courier New"/>
                <w:color w:val="000000"/>
              </w:rPr>
              <w:t>-</w:t>
            </w:r>
            <w:r>
              <w:rPr>
                <w:rFonts w:ascii="Century" w:hAnsi="Century" w:cs="Century"/>
                <w:color w:val="000000"/>
              </w:rPr>
              <w:t xml:space="preserve"> N. apposizioni di segnaletica in occasione di eventi e manifestazioni</w:t>
            </w:r>
          </w:p>
          <w:p w:rsidR="00090032" w:rsidRDefault="00090032" w:rsidP="00D6619D">
            <w:pPr>
              <w:autoSpaceDE w:val="0"/>
              <w:jc w:val="both"/>
              <w:rPr>
                <w:rFonts w:ascii="Century" w:hAnsi="Century" w:cs="Century"/>
                <w:color w:val="000000"/>
              </w:rPr>
            </w:pPr>
            <w:r>
              <w:rPr>
                <w:rFonts w:ascii="Century" w:hAnsi="Century" w:cs="Century"/>
                <w:color w:val="000000"/>
              </w:rPr>
              <w:t xml:space="preserve"> </w:t>
            </w:r>
            <w:r>
              <w:rPr>
                <w:rFonts w:ascii="Courier New" w:hAnsi="Courier New" w:cs="Courier New"/>
                <w:color w:val="000000"/>
              </w:rPr>
              <w:t>-</w:t>
            </w:r>
            <w:r>
              <w:rPr>
                <w:rFonts w:ascii="Century" w:hAnsi="Century" w:cs="Century"/>
                <w:color w:val="000000"/>
              </w:rPr>
              <w:t xml:space="preserve"> N. apposizioni di segnaletica in attuazione delle ordinanze adottate</w:t>
            </w:r>
          </w:p>
          <w:p w:rsidR="00090032" w:rsidRDefault="00090032" w:rsidP="00D6619D">
            <w:pPr>
              <w:autoSpaceDE w:val="0"/>
              <w:rPr>
                <w:rFonts w:ascii="Century" w:hAnsi="Century" w:cs="Century"/>
                <w:color w:val="000000"/>
              </w:rPr>
            </w:pPr>
            <w:r>
              <w:rPr>
                <w:rFonts w:ascii="Courier New" w:hAnsi="Courier New" w:cs="Courier New"/>
                <w:color w:val="000000"/>
              </w:rPr>
              <w:t>-</w:t>
            </w:r>
            <w:r>
              <w:rPr>
                <w:rFonts w:ascii="Century" w:hAnsi="Century" w:cs="Century"/>
                <w:color w:val="000000"/>
              </w:rPr>
              <w:t xml:space="preserve"> N.  “scassettamenti” parcometri </w:t>
            </w:r>
          </w:p>
          <w:p w:rsidR="00090032" w:rsidRDefault="00090032" w:rsidP="00D6619D">
            <w:pPr>
              <w:autoSpaceDE w:val="0"/>
              <w:rPr>
                <w:rFonts w:ascii="Century" w:hAnsi="Century" w:cs="Century"/>
                <w:color w:val="000000"/>
              </w:rPr>
            </w:pPr>
            <w:r>
              <w:rPr>
                <w:rFonts w:ascii="Courier New" w:hAnsi="Courier New" w:cs="Courier New"/>
                <w:color w:val="000000"/>
              </w:rPr>
              <w:t>-</w:t>
            </w:r>
            <w:r>
              <w:rPr>
                <w:rFonts w:ascii="Century" w:hAnsi="Century" w:cs="Century"/>
                <w:color w:val="000000"/>
              </w:rPr>
              <w:t xml:space="preserve"> Proventi da parcometri</w:t>
            </w:r>
          </w:p>
          <w:p w:rsidR="00090032" w:rsidRDefault="00090032" w:rsidP="00D6619D">
            <w:pPr>
              <w:autoSpaceDE w:val="0"/>
              <w:rPr>
                <w:rFonts w:ascii="Century" w:hAnsi="Century" w:cs="Century"/>
                <w:color w:val="000000"/>
              </w:rPr>
            </w:pPr>
          </w:p>
          <w:p w:rsidR="00090032" w:rsidRDefault="00090032" w:rsidP="00D6619D">
            <w:pPr>
              <w:autoSpaceDE w:val="0"/>
              <w:rPr>
                <w:rFonts w:ascii="Century" w:hAnsi="Century" w:cs="Century"/>
                <w:color w:val="000000"/>
                <w:sz w:val="20"/>
              </w:rPr>
            </w:pPr>
            <w:r>
              <w:rPr>
                <w:rFonts w:ascii="Century" w:hAnsi="Century" w:cs="Century"/>
                <w:color w:val="000000"/>
                <w:sz w:val="20"/>
              </w:rPr>
              <w:t>INDICATORI DI TRASPARENZA</w:t>
            </w:r>
          </w:p>
          <w:p w:rsidR="00090032" w:rsidRDefault="00090032" w:rsidP="00D6619D">
            <w:pPr>
              <w:autoSpaceDE w:val="0"/>
              <w:jc w:val="both"/>
              <w:rPr>
                <w:rFonts w:ascii="Century" w:hAnsi="Century" w:cs="Century"/>
                <w:color w:val="000000"/>
              </w:rPr>
            </w:pPr>
            <w:r>
              <w:rPr>
                <w:rFonts w:ascii="Courier New" w:hAnsi="Courier New" w:cs="Courier New"/>
                <w:color w:val="000000"/>
              </w:rPr>
              <w:t xml:space="preserve">- </w:t>
            </w:r>
            <w:r>
              <w:rPr>
                <w:rFonts w:ascii="Century" w:hAnsi="Century" w:cs="Century"/>
                <w:color w:val="000000"/>
              </w:rPr>
              <w:t xml:space="preserve">Pubblicazione delle statistiche e dei consuntivi sul sito Internet del Comune </w:t>
            </w:r>
          </w:p>
          <w:p w:rsidR="00090032" w:rsidRDefault="00090032" w:rsidP="00D6619D">
            <w:pPr>
              <w:autoSpaceDE w:val="0"/>
              <w:rPr>
                <w:rFonts w:ascii="Century" w:hAnsi="Century" w:cs="Century"/>
                <w:color w:val="000000"/>
              </w:rPr>
            </w:pPr>
          </w:p>
        </w:tc>
      </w:tr>
    </w:tbl>
    <w:p w:rsidR="00090032" w:rsidRDefault="00090032" w:rsidP="00090032">
      <w:pPr>
        <w:autoSpaceDE w:val="0"/>
        <w:jc w:val="center"/>
        <w:rPr>
          <w:rFonts w:ascii="Century" w:hAnsi="Century" w:cs="Century"/>
          <w:color w:val="000000"/>
          <w:szCs w:val="24"/>
        </w:rPr>
      </w:pPr>
    </w:p>
    <w:p w:rsidR="00090032" w:rsidRDefault="00090032" w:rsidP="00090032">
      <w:pPr>
        <w:autoSpaceDE w:val="0"/>
        <w:rPr>
          <w:rFonts w:ascii="Times New Roman" w:hAnsi="Times New Roman"/>
          <w:i/>
          <w:iCs/>
          <w:color w:val="000000"/>
          <w:sz w:val="20"/>
        </w:rPr>
      </w:pPr>
    </w:p>
    <w:p w:rsidR="00090032" w:rsidRDefault="00090032" w:rsidP="00090032">
      <w:pPr>
        <w:autoSpaceDE w:val="0"/>
        <w:jc w:val="center"/>
        <w:rPr>
          <w:rFonts w:ascii="Century" w:hAnsi="Century" w:cs="Century"/>
          <w:b/>
          <w:color w:val="000000"/>
          <w:szCs w:val="24"/>
        </w:rPr>
      </w:pPr>
      <w:r w:rsidRPr="001531E2">
        <w:rPr>
          <w:rFonts w:ascii="Century" w:hAnsi="Century" w:cs="Century"/>
          <w:color w:val="000000"/>
          <w:szCs w:val="24"/>
          <w:bdr w:val="single" w:sz="4" w:space="0" w:color="auto"/>
        </w:rPr>
        <w:t xml:space="preserve">PROCESSO </w:t>
      </w:r>
      <w:r>
        <w:rPr>
          <w:rFonts w:ascii="Century" w:hAnsi="Century" w:cs="Century"/>
          <w:color w:val="000000"/>
          <w:szCs w:val="24"/>
          <w:bdr w:val="single" w:sz="4" w:space="0" w:color="auto"/>
        </w:rPr>
        <w:t>2</w:t>
      </w:r>
      <w:r w:rsidRPr="001531E2">
        <w:rPr>
          <w:rFonts w:ascii="Century" w:hAnsi="Century" w:cs="Century"/>
          <w:b/>
          <w:color w:val="000000"/>
          <w:szCs w:val="24"/>
          <w:bdr w:val="single" w:sz="4" w:space="0" w:color="auto"/>
        </w:rPr>
        <w:t xml:space="preserve"> </w:t>
      </w:r>
      <w:r>
        <w:rPr>
          <w:rFonts w:ascii="Century" w:hAnsi="Century" w:cs="Century"/>
          <w:b/>
          <w:color w:val="000000"/>
          <w:szCs w:val="24"/>
          <w:bdr w:val="single" w:sz="4" w:space="0" w:color="auto"/>
        </w:rPr>
        <w:t>– PARCHEGGIO “A. LAURO”</w:t>
      </w:r>
    </w:p>
    <w:p w:rsidR="00090032" w:rsidRDefault="00090032" w:rsidP="00090032">
      <w:pPr>
        <w:autoSpaceDE w:val="0"/>
        <w:jc w:val="center"/>
        <w:rPr>
          <w:rFonts w:ascii="Century" w:hAnsi="Century" w:cs="Century"/>
          <w:color w:val="000000"/>
          <w:szCs w:val="24"/>
        </w:rPr>
      </w:pPr>
    </w:p>
    <w:p w:rsidR="00090032" w:rsidRDefault="00090032" w:rsidP="00090032">
      <w:pPr>
        <w:autoSpaceDE w:val="0"/>
        <w:jc w:val="both"/>
        <w:rPr>
          <w:rFonts w:ascii="Century" w:hAnsi="Century" w:cs="Century"/>
          <w:color w:val="000000"/>
          <w:szCs w:val="24"/>
        </w:rPr>
      </w:pPr>
      <w:r>
        <w:rPr>
          <w:rFonts w:ascii="Century" w:hAnsi="Century" w:cs="Century"/>
          <w:color w:val="000000"/>
          <w:szCs w:val="24"/>
        </w:rPr>
        <w:t>Garantire il regolare funzionamento del parcheggio comunale multipiano “A. Lauro”.</w:t>
      </w:r>
    </w:p>
    <w:p w:rsidR="00090032" w:rsidRDefault="00090032" w:rsidP="00090032">
      <w:pPr>
        <w:autoSpaceDE w:val="0"/>
        <w:rPr>
          <w:rFonts w:ascii="Century" w:hAnsi="Century" w:cs="Century"/>
          <w:color w:val="000000"/>
          <w:szCs w:val="24"/>
        </w:rPr>
      </w:pPr>
    </w:p>
    <w:p w:rsidR="00090032" w:rsidRDefault="00090032" w:rsidP="00090032">
      <w:pPr>
        <w:autoSpaceDE w:val="0"/>
        <w:rPr>
          <w:rFonts w:ascii="Century" w:hAnsi="Century" w:cs="Century"/>
          <w:color w:val="000000"/>
          <w:szCs w:val="24"/>
        </w:rPr>
      </w:pPr>
    </w:p>
    <w:p w:rsidR="00090032" w:rsidRPr="000A6C94" w:rsidRDefault="00090032" w:rsidP="00090032">
      <w:pPr>
        <w:autoSpaceDE w:val="0"/>
        <w:jc w:val="center"/>
        <w:rPr>
          <w:rFonts w:ascii="Century" w:hAnsi="Century" w:cs="Century"/>
          <w:b/>
          <w:color w:val="000000"/>
          <w:sz w:val="19"/>
          <w:szCs w:val="19"/>
        </w:rPr>
      </w:pPr>
      <w:r>
        <w:rPr>
          <w:rFonts w:ascii="Century" w:hAnsi="Century" w:cs="Century"/>
          <w:b/>
          <w:color w:val="000000"/>
          <w:szCs w:val="24"/>
        </w:rPr>
        <w:t xml:space="preserve">DESCRIZIONE </w:t>
      </w:r>
    </w:p>
    <w:p w:rsidR="00090032" w:rsidRDefault="00090032" w:rsidP="00090032">
      <w:pPr>
        <w:autoSpaceDE w:val="0"/>
        <w:jc w:val="both"/>
        <w:rPr>
          <w:rFonts w:ascii="Century" w:hAnsi="Century" w:cs="Century"/>
          <w:color w:val="000000"/>
          <w:szCs w:val="24"/>
        </w:rPr>
      </w:pPr>
      <w:r>
        <w:rPr>
          <w:rFonts w:ascii="Century" w:hAnsi="Century" w:cs="Century"/>
          <w:color w:val="000000"/>
          <w:szCs w:val="24"/>
        </w:rPr>
        <w:t>Con decreto sindacale n° 415 del 18/12/2015 veniva assegnata al II Dipartimento la Gestione del funzionamento del parcheggio comunale multipiano denominato “A. Lauro”. Tale struttura comporta la gestione mediante una struttura complessa fatta di risorse umane, strumentali e tecnologiche in grado di assicurare la sua funzionalità nell’arco delle 24h per 356 giorni annui.</w:t>
      </w:r>
    </w:p>
    <w:p w:rsidR="00090032" w:rsidRDefault="00090032" w:rsidP="00090032">
      <w:pPr>
        <w:autoSpaceDE w:val="0"/>
        <w:jc w:val="both"/>
        <w:rPr>
          <w:rFonts w:ascii="Century" w:hAnsi="Century" w:cs="Century"/>
          <w:color w:val="000000"/>
          <w:szCs w:val="24"/>
        </w:rPr>
      </w:pPr>
      <w:r>
        <w:rPr>
          <w:rFonts w:ascii="Century" w:hAnsi="Century" w:cs="Century"/>
          <w:color w:val="000000"/>
          <w:szCs w:val="24"/>
        </w:rPr>
        <w:t>Lo stesso personale oltre al maneggio valori occorrenti per il funzionamento della cassa manuale e di quelle meccanizzate è deputato alla tenuta dei dati contabili relativamente alle spese di manutenzione degli stessi ed ai proventi incassati.</w:t>
      </w:r>
    </w:p>
    <w:p w:rsidR="00090032" w:rsidRDefault="00090032" w:rsidP="00090032">
      <w:pPr>
        <w:autoSpaceDE w:val="0"/>
        <w:rPr>
          <w:rFonts w:ascii="Century" w:hAnsi="Century" w:cs="Century"/>
          <w:color w:val="000000"/>
          <w:szCs w:val="24"/>
        </w:rPr>
      </w:pPr>
    </w:p>
    <w:p w:rsidR="00090032" w:rsidRDefault="00090032" w:rsidP="00090032">
      <w:pPr>
        <w:autoSpaceDE w:val="0"/>
        <w:rPr>
          <w:rFonts w:ascii="Century" w:hAnsi="Century" w:cs="Century"/>
          <w:color w:val="000000"/>
          <w:szCs w:val="24"/>
        </w:rPr>
      </w:pPr>
    </w:p>
    <w:p w:rsidR="00090032" w:rsidRPr="000A6C94" w:rsidRDefault="00090032" w:rsidP="00090032">
      <w:pPr>
        <w:autoSpaceDE w:val="0"/>
        <w:jc w:val="center"/>
        <w:rPr>
          <w:rFonts w:ascii="Century" w:hAnsi="Century" w:cs="Century"/>
          <w:b/>
          <w:color w:val="000000"/>
          <w:szCs w:val="24"/>
        </w:rPr>
      </w:pPr>
      <w:r w:rsidRPr="000A6C94">
        <w:rPr>
          <w:rFonts w:ascii="Century" w:hAnsi="Century" w:cs="Century"/>
          <w:b/>
          <w:color w:val="000000"/>
          <w:szCs w:val="24"/>
        </w:rPr>
        <w:t>STAKEHOLDERS</w:t>
      </w:r>
    </w:p>
    <w:p w:rsidR="00090032" w:rsidRDefault="00090032" w:rsidP="00090032">
      <w:pPr>
        <w:autoSpaceDE w:val="0"/>
        <w:jc w:val="center"/>
        <w:rPr>
          <w:rFonts w:ascii="Century" w:hAnsi="Century" w:cs="Century"/>
          <w:color w:val="000000"/>
          <w:szCs w:val="24"/>
        </w:rPr>
      </w:pPr>
      <w:r>
        <w:rPr>
          <w:rFonts w:ascii="Century" w:hAnsi="Century" w:cs="Century"/>
          <w:color w:val="000000"/>
          <w:szCs w:val="24"/>
        </w:rPr>
        <w:t>Cittadini, Utenti della strada</w:t>
      </w:r>
    </w:p>
    <w:p w:rsidR="00090032" w:rsidRDefault="00090032" w:rsidP="00090032">
      <w:pPr>
        <w:autoSpaceDE w:val="0"/>
        <w:jc w:val="center"/>
        <w:rPr>
          <w:rFonts w:ascii="Century" w:hAnsi="Century" w:cs="Century"/>
          <w:color w:val="000000"/>
          <w:szCs w:val="24"/>
        </w:rPr>
      </w:pPr>
    </w:p>
    <w:tbl>
      <w:tblPr>
        <w:tblW w:w="0" w:type="auto"/>
        <w:tblInd w:w="-5" w:type="dxa"/>
        <w:tblLayout w:type="fixed"/>
        <w:tblLook w:val="0000" w:firstRow="0" w:lastRow="0" w:firstColumn="0" w:lastColumn="0" w:noHBand="0" w:noVBand="0"/>
      </w:tblPr>
      <w:tblGrid>
        <w:gridCol w:w="4889"/>
        <w:gridCol w:w="4899"/>
      </w:tblGrid>
      <w:tr w:rsidR="00090032" w:rsidTr="00D6619D">
        <w:tc>
          <w:tcPr>
            <w:tcW w:w="4889" w:type="dxa"/>
            <w:tcBorders>
              <w:top w:val="single" w:sz="4" w:space="0" w:color="000000"/>
              <w:left w:val="single" w:sz="4" w:space="0" w:color="000000"/>
              <w:bottom w:val="single" w:sz="4" w:space="0" w:color="000000"/>
            </w:tcBorders>
          </w:tcPr>
          <w:p w:rsidR="00090032" w:rsidRDefault="00090032" w:rsidP="00D6619D">
            <w:pPr>
              <w:autoSpaceDE w:val="0"/>
              <w:snapToGrid w:val="0"/>
            </w:pPr>
          </w:p>
          <w:p w:rsidR="00090032" w:rsidRDefault="00090032" w:rsidP="00D6619D">
            <w:pPr>
              <w:autoSpaceDE w:val="0"/>
              <w:snapToGrid w:val="0"/>
              <w:rPr>
                <w:rFonts w:ascii="Century" w:hAnsi="Century" w:cs="Century"/>
                <w:color w:val="000000"/>
              </w:rPr>
            </w:pPr>
            <w:r>
              <w:rPr>
                <w:rFonts w:ascii="Century" w:hAnsi="Century" w:cs="Century"/>
                <w:color w:val="000000"/>
              </w:rPr>
              <w:t>RESPONSABILE TECNICO DEL</w:t>
            </w:r>
          </w:p>
          <w:p w:rsidR="00090032" w:rsidRDefault="00090032" w:rsidP="00D6619D">
            <w:pPr>
              <w:autoSpaceDE w:val="0"/>
              <w:rPr>
                <w:rFonts w:ascii="Century" w:hAnsi="Century" w:cs="Century"/>
                <w:color w:val="000000"/>
              </w:rPr>
            </w:pPr>
            <w:r>
              <w:rPr>
                <w:rFonts w:ascii="Century" w:hAnsi="Century" w:cs="Century"/>
                <w:color w:val="000000"/>
              </w:rPr>
              <w:t>PROCESSO:</w:t>
            </w:r>
          </w:p>
          <w:p w:rsidR="00090032" w:rsidRDefault="00090032" w:rsidP="00D6619D">
            <w:pPr>
              <w:autoSpaceDE w:val="0"/>
              <w:jc w:val="center"/>
              <w:rPr>
                <w:rFonts w:ascii="Century" w:hAnsi="Century" w:cs="Century"/>
                <w:color w:val="000000"/>
              </w:rPr>
            </w:pPr>
          </w:p>
        </w:tc>
        <w:tc>
          <w:tcPr>
            <w:tcW w:w="4899" w:type="dxa"/>
            <w:tcBorders>
              <w:top w:val="single" w:sz="4" w:space="0" w:color="000000"/>
              <w:left w:val="single" w:sz="4" w:space="0" w:color="000000"/>
              <w:bottom w:val="single" w:sz="4" w:space="0" w:color="000000"/>
              <w:right w:val="single" w:sz="4" w:space="0" w:color="000000"/>
            </w:tcBorders>
          </w:tcPr>
          <w:p w:rsidR="00090032" w:rsidRDefault="00090032" w:rsidP="00D6619D">
            <w:pPr>
              <w:autoSpaceDE w:val="0"/>
              <w:snapToGrid w:val="0"/>
              <w:rPr>
                <w:rFonts w:ascii="Century" w:hAnsi="Century" w:cs="Century"/>
                <w:color w:val="000000"/>
              </w:rPr>
            </w:pPr>
          </w:p>
          <w:p w:rsidR="00090032" w:rsidRDefault="00090032" w:rsidP="00D6619D">
            <w:pPr>
              <w:autoSpaceDE w:val="0"/>
              <w:snapToGrid w:val="0"/>
              <w:rPr>
                <w:rFonts w:ascii="Century" w:hAnsi="Century" w:cs="Century"/>
                <w:color w:val="000000"/>
              </w:rPr>
            </w:pPr>
            <w:r>
              <w:rPr>
                <w:rFonts w:ascii="Century" w:hAnsi="Century" w:cs="Century"/>
                <w:color w:val="000000"/>
              </w:rPr>
              <w:t>Comandante di Polizia Municipale</w:t>
            </w:r>
          </w:p>
          <w:p w:rsidR="00090032" w:rsidRDefault="00090032" w:rsidP="00D6619D">
            <w:pPr>
              <w:autoSpaceDE w:val="0"/>
              <w:rPr>
                <w:rFonts w:ascii="Century" w:hAnsi="Century" w:cs="Century"/>
                <w:color w:val="000000"/>
              </w:rPr>
            </w:pPr>
          </w:p>
        </w:tc>
      </w:tr>
      <w:tr w:rsidR="00090032" w:rsidTr="00D6619D">
        <w:tc>
          <w:tcPr>
            <w:tcW w:w="4889" w:type="dxa"/>
            <w:tcBorders>
              <w:top w:val="single" w:sz="4" w:space="0" w:color="000000"/>
              <w:left w:val="single" w:sz="4" w:space="0" w:color="000000"/>
              <w:bottom w:val="single" w:sz="4" w:space="0" w:color="000000"/>
            </w:tcBorders>
          </w:tcPr>
          <w:p w:rsidR="00090032" w:rsidRDefault="00090032" w:rsidP="00D6619D">
            <w:pPr>
              <w:autoSpaceDE w:val="0"/>
              <w:snapToGrid w:val="0"/>
            </w:pPr>
          </w:p>
          <w:p w:rsidR="00090032" w:rsidRDefault="00090032" w:rsidP="00D6619D">
            <w:pPr>
              <w:autoSpaceDE w:val="0"/>
              <w:snapToGrid w:val="0"/>
            </w:pPr>
          </w:p>
          <w:p w:rsidR="00090032" w:rsidRDefault="00090032" w:rsidP="00D6619D">
            <w:pPr>
              <w:autoSpaceDE w:val="0"/>
              <w:snapToGrid w:val="0"/>
              <w:rPr>
                <w:rFonts w:ascii="Century" w:hAnsi="Century" w:cs="Century"/>
                <w:color w:val="000000"/>
              </w:rPr>
            </w:pPr>
            <w:r>
              <w:rPr>
                <w:rFonts w:ascii="Century" w:hAnsi="Century" w:cs="Century"/>
                <w:color w:val="000000"/>
              </w:rPr>
              <w:t>RESPONSABILE/REFERENTE</w:t>
            </w:r>
          </w:p>
          <w:p w:rsidR="00090032" w:rsidRDefault="00090032" w:rsidP="00D6619D">
            <w:pPr>
              <w:autoSpaceDE w:val="0"/>
              <w:rPr>
                <w:rFonts w:ascii="Century" w:hAnsi="Century" w:cs="Century"/>
                <w:color w:val="000000"/>
              </w:rPr>
            </w:pPr>
            <w:r>
              <w:rPr>
                <w:rFonts w:ascii="Century" w:hAnsi="Century" w:cs="Century"/>
                <w:color w:val="000000"/>
              </w:rPr>
              <w:t>POLITICO DEL PROCESSO:</w:t>
            </w:r>
          </w:p>
          <w:p w:rsidR="00090032" w:rsidRDefault="00090032" w:rsidP="00D6619D">
            <w:pPr>
              <w:autoSpaceDE w:val="0"/>
              <w:jc w:val="center"/>
              <w:rPr>
                <w:rFonts w:ascii="Century" w:hAnsi="Century" w:cs="Century"/>
                <w:color w:val="000000"/>
              </w:rPr>
            </w:pPr>
          </w:p>
        </w:tc>
        <w:tc>
          <w:tcPr>
            <w:tcW w:w="4899" w:type="dxa"/>
            <w:tcBorders>
              <w:top w:val="single" w:sz="4" w:space="0" w:color="000000"/>
              <w:left w:val="single" w:sz="4" w:space="0" w:color="000000"/>
              <w:bottom w:val="single" w:sz="4" w:space="0" w:color="000000"/>
              <w:right w:val="single" w:sz="4" w:space="0" w:color="000000"/>
            </w:tcBorders>
          </w:tcPr>
          <w:p w:rsidR="00090032" w:rsidRDefault="00090032" w:rsidP="00D6619D">
            <w:pPr>
              <w:autoSpaceDE w:val="0"/>
              <w:snapToGrid w:val="0"/>
            </w:pPr>
          </w:p>
          <w:p w:rsidR="00090032" w:rsidRDefault="00090032" w:rsidP="00D6619D">
            <w:pPr>
              <w:autoSpaceDE w:val="0"/>
              <w:snapToGrid w:val="0"/>
              <w:rPr>
                <w:rFonts w:ascii="Century" w:hAnsi="Century" w:cs="Century"/>
                <w:color w:val="000000"/>
              </w:rPr>
            </w:pPr>
            <w:r>
              <w:rPr>
                <w:rFonts w:ascii="Century" w:hAnsi="Century" w:cs="Century"/>
                <w:color w:val="000000"/>
              </w:rPr>
              <w:t>Assessore delegato</w:t>
            </w:r>
          </w:p>
          <w:p w:rsidR="00090032" w:rsidRDefault="00090032" w:rsidP="00D6619D">
            <w:pPr>
              <w:autoSpaceDE w:val="0"/>
              <w:snapToGrid w:val="0"/>
            </w:pPr>
          </w:p>
          <w:p w:rsidR="00090032" w:rsidRDefault="00090032" w:rsidP="00D6619D">
            <w:pPr>
              <w:autoSpaceDE w:val="0"/>
              <w:rPr>
                <w:rFonts w:ascii="Century" w:hAnsi="Century" w:cs="Century"/>
                <w:color w:val="000000"/>
              </w:rPr>
            </w:pPr>
          </w:p>
        </w:tc>
      </w:tr>
      <w:tr w:rsidR="00090032" w:rsidTr="00D6619D">
        <w:tc>
          <w:tcPr>
            <w:tcW w:w="4889" w:type="dxa"/>
            <w:tcBorders>
              <w:top w:val="single" w:sz="4" w:space="0" w:color="000000"/>
              <w:left w:val="single" w:sz="4" w:space="0" w:color="000000"/>
              <w:bottom w:val="single" w:sz="4" w:space="0" w:color="000000"/>
            </w:tcBorders>
          </w:tcPr>
          <w:p w:rsidR="00090032" w:rsidRDefault="00090032" w:rsidP="00D6619D">
            <w:pPr>
              <w:autoSpaceDE w:val="0"/>
              <w:snapToGrid w:val="0"/>
            </w:pPr>
          </w:p>
          <w:p w:rsidR="00090032" w:rsidRDefault="00090032" w:rsidP="00D6619D">
            <w:pPr>
              <w:autoSpaceDE w:val="0"/>
              <w:snapToGrid w:val="0"/>
              <w:rPr>
                <w:rFonts w:ascii="Century" w:hAnsi="Century" w:cs="Century"/>
                <w:color w:val="000000"/>
              </w:rPr>
            </w:pPr>
          </w:p>
          <w:p w:rsidR="00090032" w:rsidRDefault="00090032" w:rsidP="00D6619D">
            <w:pPr>
              <w:autoSpaceDE w:val="0"/>
              <w:snapToGrid w:val="0"/>
              <w:rPr>
                <w:rFonts w:ascii="Century" w:hAnsi="Century" w:cs="Century"/>
                <w:color w:val="000000"/>
              </w:rPr>
            </w:pPr>
            <w:r>
              <w:rPr>
                <w:rFonts w:ascii="Century" w:hAnsi="Century" w:cs="Century"/>
                <w:color w:val="000000"/>
              </w:rPr>
              <w:t>RISORSE NECESSARIE:</w:t>
            </w:r>
          </w:p>
          <w:p w:rsidR="00090032" w:rsidRDefault="00090032" w:rsidP="00D6619D">
            <w:pPr>
              <w:autoSpaceDE w:val="0"/>
              <w:jc w:val="center"/>
              <w:rPr>
                <w:rFonts w:ascii="Century" w:hAnsi="Century" w:cs="Century"/>
                <w:color w:val="000000"/>
              </w:rPr>
            </w:pPr>
          </w:p>
        </w:tc>
        <w:tc>
          <w:tcPr>
            <w:tcW w:w="4899" w:type="dxa"/>
            <w:tcBorders>
              <w:top w:val="single" w:sz="4" w:space="0" w:color="000000"/>
              <w:left w:val="single" w:sz="4" w:space="0" w:color="000000"/>
              <w:bottom w:val="single" w:sz="4" w:space="0" w:color="000000"/>
              <w:right w:val="single" w:sz="4" w:space="0" w:color="000000"/>
            </w:tcBorders>
          </w:tcPr>
          <w:p w:rsidR="00090032" w:rsidRDefault="00090032" w:rsidP="00D6619D">
            <w:pPr>
              <w:autoSpaceDE w:val="0"/>
              <w:snapToGrid w:val="0"/>
              <w:rPr>
                <w:rFonts w:ascii="Century" w:hAnsi="Century" w:cs="Century"/>
                <w:color w:val="000000"/>
                <w:sz w:val="20"/>
              </w:rPr>
            </w:pPr>
          </w:p>
          <w:p w:rsidR="00090032" w:rsidRDefault="00090032" w:rsidP="00D6619D">
            <w:pPr>
              <w:autoSpaceDE w:val="0"/>
              <w:snapToGrid w:val="0"/>
              <w:rPr>
                <w:rFonts w:ascii="Century" w:hAnsi="Century" w:cs="Century"/>
                <w:color w:val="000000"/>
                <w:sz w:val="20"/>
              </w:rPr>
            </w:pPr>
          </w:p>
          <w:p w:rsidR="00090032" w:rsidRDefault="00090032" w:rsidP="00D6619D">
            <w:pPr>
              <w:autoSpaceDE w:val="0"/>
              <w:snapToGrid w:val="0"/>
              <w:rPr>
                <w:rFonts w:ascii="Century" w:hAnsi="Century" w:cs="Century"/>
                <w:color w:val="000000"/>
                <w:sz w:val="20"/>
              </w:rPr>
            </w:pPr>
            <w:r>
              <w:rPr>
                <w:rFonts w:ascii="Century" w:hAnsi="Century" w:cs="Century"/>
                <w:color w:val="000000"/>
                <w:sz w:val="20"/>
              </w:rPr>
              <w:t>RISORSE UMANE</w:t>
            </w:r>
          </w:p>
          <w:p w:rsidR="00090032" w:rsidRDefault="00090032" w:rsidP="00D6619D">
            <w:pPr>
              <w:autoSpaceDE w:val="0"/>
              <w:jc w:val="both"/>
              <w:rPr>
                <w:rFonts w:ascii="Century" w:hAnsi="Century" w:cs="Century"/>
                <w:color w:val="000000"/>
              </w:rPr>
            </w:pPr>
            <w:r>
              <w:rPr>
                <w:rFonts w:ascii="Century" w:hAnsi="Century" w:cs="Century"/>
                <w:color w:val="000000"/>
              </w:rPr>
              <w:t xml:space="preserve">N° 2 amministrativi (cat. C) uno con incarico di specifiche responsabilità; </w:t>
            </w:r>
          </w:p>
          <w:p w:rsidR="00090032" w:rsidRDefault="00090032" w:rsidP="00D6619D">
            <w:pPr>
              <w:autoSpaceDE w:val="0"/>
              <w:jc w:val="both"/>
              <w:rPr>
                <w:rFonts w:ascii="Century" w:hAnsi="Century" w:cs="Century"/>
                <w:color w:val="000000"/>
              </w:rPr>
            </w:pPr>
            <w:r>
              <w:rPr>
                <w:rFonts w:ascii="Century" w:hAnsi="Century" w:cs="Century"/>
                <w:color w:val="000000"/>
              </w:rPr>
              <w:t xml:space="preserve">n° 5 cat B </w:t>
            </w:r>
          </w:p>
          <w:p w:rsidR="00090032" w:rsidRDefault="00090032" w:rsidP="00D6619D">
            <w:pPr>
              <w:autoSpaceDE w:val="0"/>
              <w:rPr>
                <w:rFonts w:ascii="Century" w:hAnsi="Century" w:cs="Century"/>
                <w:color w:val="000000"/>
              </w:rPr>
            </w:pPr>
          </w:p>
          <w:p w:rsidR="00090032" w:rsidRDefault="00090032" w:rsidP="00D6619D">
            <w:pPr>
              <w:autoSpaceDE w:val="0"/>
              <w:rPr>
                <w:rFonts w:ascii="Century" w:hAnsi="Century" w:cs="Century"/>
                <w:color w:val="000000"/>
              </w:rPr>
            </w:pPr>
            <w:r>
              <w:rPr>
                <w:rFonts w:ascii="Century" w:hAnsi="Century" w:cs="Century"/>
                <w:color w:val="000000"/>
                <w:sz w:val="20"/>
              </w:rPr>
              <w:lastRenderedPageBreak/>
              <w:t>RISORSE STRUMENTALI</w:t>
            </w:r>
          </w:p>
          <w:p w:rsidR="00090032" w:rsidRDefault="00090032" w:rsidP="00D6619D">
            <w:pPr>
              <w:autoSpaceDE w:val="0"/>
              <w:jc w:val="both"/>
              <w:rPr>
                <w:rFonts w:ascii="Century" w:hAnsi="Century" w:cs="Century"/>
                <w:color w:val="000000"/>
              </w:rPr>
            </w:pPr>
            <w:r>
              <w:rPr>
                <w:rFonts w:ascii="Century" w:hAnsi="Century" w:cs="Century"/>
                <w:color w:val="000000"/>
              </w:rPr>
              <w:t>Le risorse strumentali sono quelli presenti nell’inventario comunale e nella disponibilità degli uffici coinvolti.</w:t>
            </w:r>
          </w:p>
          <w:p w:rsidR="00090032" w:rsidRDefault="00090032" w:rsidP="00D6619D">
            <w:pPr>
              <w:autoSpaceDE w:val="0"/>
            </w:pPr>
          </w:p>
          <w:p w:rsidR="00090032" w:rsidRDefault="00090032" w:rsidP="00D6619D">
            <w:pPr>
              <w:autoSpaceDE w:val="0"/>
              <w:jc w:val="both"/>
              <w:rPr>
                <w:rFonts w:ascii="Century" w:hAnsi="Century" w:cs="Century"/>
                <w:color w:val="000000"/>
                <w:sz w:val="20"/>
              </w:rPr>
            </w:pPr>
            <w:r>
              <w:rPr>
                <w:rFonts w:ascii="Century" w:hAnsi="Century" w:cs="Century"/>
                <w:color w:val="000000"/>
                <w:sz w:val="20"/>
              </w:rPr>
              <w:t xml:space="preserve">RISORSE FINANZIARIE  </w:t>
            </w:r>
          </w:p>
          <w:p w:rsidR="00090032" w:rsidRDefault="00090032" w:rsidP="00D6619D">
            <w:pPr>
              <w:autoSpaceDE w:val="0"/>
              <w:rPr>
                <w:rFonts w:ascii="Century" w:hAnsi="Century" w:cs="Century"/>
                <w:color w:val="000000"/>
              </w:rPr>
            </w:pPr>
            <w:r>
              <w:rPr>
                <w:rFonts w:ascii="Courier New" w:hAnsi="Courier New" w:cs="Courier New"/>
                <w:color w:val="000000"/>
              </w:rPr>
              <w:t xml:space="preserve">- </w:t>
            </w:r>
            <w:r>
              <w:rPr>
                <w:rFonts w:ascii="Century" w:hAnsi="Century" w:cs="Century"/>
                <w:color w:val="000000"/>
              </w:rPr>
              <w:t>Capitoli di spesa</w:t>
            </w:r>
          </w:p>
          <w:p w:rsidR="00090032" w:rsidRDefault="00090032" w:rsidP="00D6619D">
            <w:pPr>
              <w:autoSpaceDE w:val="0"/>
              <w:rPr>
                <w:rFonts w:ascii="Century" w:hAnsi="Century" w:cs="Century"/>
                <w:color w:val="000000"/>
              </w:rPr>
            </w:pPr>
            <w:r>
              <w:rPr>
                <w:rFonts w:ascii="Courier New" w:hAnsi="Courier New" w:cs="Courier New"/>
                <w:color w:val="000000"/>
              </w:rPr>
              <w:t xml:space="preserve">- </w:t>
            </w:r>
            <w:r>
              <w:rPr>
                <w:rFonts w:ascii="Century" w:hAnsi="Century" w:cs="Century"/>
                <w:color w:val="000000"/>
              </w:rPr>
              <w:t>Proventi di competenza</w:t>
            </w:r>
          </w:p>
          <w:p w:rsidR="00090032" w:rsidRDefault="00090032" w:rsidP="00D6619D">
            <w:pPr>
              <w:autoSpaceDE w:val="0"/>
              <w:rPr>
                <w:rFonts w:ascii="Century" w:hAnsi="Century" w:cs="Century"/>
                <w:color w:val="000000"/>
              </w:rPr>
            </w:pPr>
          </w:p>
          <w:p w:rsidR="00090032" w:rsidRDefault="00090032" w:rsidP="00D6619D">
            <w:pPr>
              <w:autoSpaceDE w:val="0"/>
              <w:rPr>
                <w:rFonts w:ascii="Century" w:hAnsi="Century" w:cs="Century"/>
                <w:color w:val="000000"/>
              </w:rPr>
            </w:pPr>
          </w:p>
        </w:tc>
      </w:tr>
      <w:tr w:rsidR="00090032" w:rsidTr="00D6619D">
        <w:tc>
          <w:tcPr>
            <w:tcW w:w="4889" w:type="dxa"/>
            <w:tcBorders>
              <w:top w:val="single" w:sz="4" w:space="0" w:color="000000"/>
              <w:left w:val="single" w:sz="4" w:space="0" w:color="000000"/>
              <w:bottom w:val="single" w:sz="4" w:space="0" w:color="000000"/>
            </w:tcBorders>
          </w:tcPr>
          <w:p w:rsidR="00090032" w:rsidRDefault="00090032" w:rsidP="00D6619D">
            <w:pPr>
              <w:autoSpaceDE w:val="0"/>
              <w:snapToGrid w:val="0"/>
            </w:pPr>
          </w:p>
          <w:p w:rsidR="00090032" w:rsidRDefault="00090032" w:rsidP="00D6619D">
            <w:pPr>
              <w:autoSpaceDE w:val="0"/>
              <w:snapToGrid w:val="0"/>
              <w:rPr>
                <w:rFonts w:ascii="Century" w:hAnsi="Century" w:cs="Century"/>
                <w:color w:val="000000"/>
              </w:rPr>
            </w:pPr>
          </w:p>
          <w:p w:rsidR="00090032" w:rsidRDefault="00090032" w:rsidP="00D6619D">
            <w:pPr>
              <w:autoSpaceDE w:val="0"/>
              <w:snapToGrid w:val="0"/>
              <w:rPr>
                <w:rFonts w:ascii="Century" w:hAnsi="Century" w:cs="Century"/>
                <w:color w:val="000000"/>
              </w:rPr>
            </w:pPr>
            <w:r>
              <w:rPr>
                <w:rFonts w:ascii="Century" w:hAnsi="Century" w:cs="Century"/>
                <w:color w:val="000000"/>
              </w:rPr>
              <w:t>LISTA DELLE ATTIVITÀ:</w:t>
            </w:r>
          </w:p>
          <w:p w:rsidR="00090032" w:rsidRDefault="00090032" w:rsidP="00D6619D">
            <w:pPr>
              <w:autoSpaceDE w:val="0"/>
              <w:jc w:val="center"/>
              <w:rPr>
                <w:rFonts w:ascii="Century" w:hAnsi="Century" w:cs="Century"/>
                <w:color w:val="000000"/>
              </w:rPr>
            </w:pPr>
          </w:p>
        </w:tc>
        <w:tc>
          <w:tcPr>
            <w:tcW w:w="4899" w:type="dxa"/>
            <w:tcBorders>
              <w:top w:val="single" w:sz="4" w:space="0" w:color="000000"/>
              <w:left w:val="single" w:sz="4" w:space="0" w:color="000000"/>
              <w:bottom w:val="single" w:sz="4" w:space="0" w:color="000000"/>
              <w:right w:val="single" w:sz="4" w:space="0" w:color="000000"/>
            </w:tcBorders>
          </w:tcPr>
          <w:p w:rsidR="00090032" w:rsidRDefault="00090032" w:rsidP="00D6619D">
            <w:pPr>
              <w:autoSpaceDE w:val="0"/>
              <w:snapToGrid w:val="0"/>
              <w:rPr>
                <w:rFonts w:ascii="Century" w:hAnsi="Century" w:cs="Century"/>
                <w:color w:val="000000"/>
              </w:rPr>
            </w:pPr>
          </w:p>
          <w:p w:rsidR="00090032" w:rsidRDefault="00090032" w:rsidP="00D6619D">
            <w:pPr>
              <w:autoSpaceDE w:val="0"/>
              <w:snapToGrid w:val="0"/>
              <w:jc w:val="both"/>
              <w:rPr>
                <w:rFonts w:ascii="Century" w:hAnsi="Century" w:cs="Century"/>
                <w:color w:val="000000"/>
              </w:rPr>
            </w:pPr>
            <w:r>
              <w:rPr>
                <w:rFonts w:ascii="Century" w:hAnsi="Century" w:cs="Century"/>
                <w:color w:val="000000"/>
              </w:rPr>
              <w:t>1. Monitoraggio del funzionamento della struttura;</w:t>
            </w:r>
          </w:p>
          <w:p w:rsidR="00090032" w:rsidRDefault="00090032" w:rsidP="00D6619D">
            <w:pPr>
              <w:autoSpaceDE w:val="0"/>
              <w:snapToGrid w:val="0"/>
              <w:jc w:val="both"/>
              <w:rPr>
                <w:rFonts w:ascii="Century" w:hAnsi="Century" w:cs="Century"/>
                <w:color w:val="000000"/>
              </w:rPr>
            </w:pPr>
            <w:r>
              <w:rPr>
                <w:rFonts w:ascii="Century" w:hAnsi="Century" w:cs="Century"/>
                <w:color w:val="000000"/>
              </w:rPr>
              <w:t>2. Interventi di manutenzione ordinaria e straordinaria anche mediante ditta specializzata;</w:t>
            </w:r>
          </w:p>
          <w:p w:rsidR="00090032" w:rsidRDefault="00090032" w:rsidP="00D6619D">
            <w:pPr>
              <w:autoSpaceDE w:val="0"/>
              <w:jc w:val="both"/>
              <w:rPr>
                <w:rFonts w:ascii="Century" w:hAnsi="Century" w:cs="Century"/>
                <w:color w:val="000000"/>
              </w:rPr>
            </w:pPr>
            <w:r>
              <w:rPr>
                <w:rFonts w:ascii="Century" w:hAnsi="Century" w:cs="Century"/>
                <w:color w:val="000000"/>
              </w:rPr>
              <w:t>4.Operazioni di “scassettamento” delle casse automatiche</w:t>
            </w:r>
          </w:p>
          <w:p w:rsidR="00090032" w:rsidRDefault="00090032" w:rsidP="00D6619D">
            <w:pPr>
              <w:autoSpaceDE w:val="0"/>
              <w:jc w:val="both"/>
              <w:rPr>
                <w:rFonts w:ascii="Century" w:hAnsi="Century" w:cs="Century"/>
                <w:color w:val="000000"/>
              </w:rPr>
            </w:pPr>
            <w:r>
              <w:rPr>
                <w:rFonts w:ascii="Century" w:hAnsi="Century" w:cs="Century"/>
                <w:color w:val="000000"/>
              </w:rPr>
              <w:t>6. Dati contabili relativamente alle spese di manutenzione e proventi del parcheggio.</w:t>
            </w:r>
          </w:p>
          <w:p w:rsidR="00090032" w:rsidRDefault="00090032" w:rsidP="00D6619D">
            <w:pPr>
              <w:autoSpaceDE w:val="0"/>
              <w:rPr>
                <w:rFonts w:ascii="Century" w:hAnsi="Century" w:cs="Century"/>
                <w:color w:val="000000"/>
              </w:rPr>
            </w:pPr>
          </w:p>
        </w:tc>
      </w:tr>
      <w:tr w:rsidR="00090032" w:rsidTr="00D6619D">
        <w:tc>
          <w:tcPr>
            <w:tcW w:w="4889" w:type="dxa"/>
            <w:tcBorders>
              <w:top w:val="single" w:sz="4" w:space="0" w:color="000000"/>
              <w:left w:val="single" w:sz="4" w:space="0" w:color="000000"/>
              <w:bottom w:val="single" w:sz="4" w:space="0" w:color="000000"/>
            </w:tcBorders>
          </w:tcPr>
          <w:p w:rsidR="00090032" w:rsidRDefault="00090032" w:rsidP="00D6619D">
            <w:pPr>
              <w:autoSpaceDE w:val="0"/>
              <w:snapToGrid w:val="0"/>
              <w:rPr>
                <w:rFonts w:ascii="Century" w:hAnsi="Century" w:cs="Century"/>
                <w:color w:val="000000"/>
              </w:rPr>
            </w:pPr>
          </w:p>
          <w:p w:rsidR="00090032" w:rsidRDefault="00090032" w:rsidP="00D6619D">
            <w:pPr>
              <w:autoSpaceDE w:val="0"/>
              <w:rPr>
                <w:rFonts w:ascii="Century" w:hAnsi="Century" w:cs="Century"/>
                <w:color w:val="000000"/>
              </w:rPr>
            </w:pPr>
            <w:r>
              <w:rPr>
                <w:rFonts w:ascii="Century" w:hAnsi="Century" w:cs="Century"/>
                <w:color w:val="000000"/>
              </w:rPr>
              <w:t>INPUT DEL PROCESSO:</w:t>
            </w:r>
          </w:p>
          <w:p w:rsidR="00090032" w:rsidRDefault="00090032" w:rsidP="00D6619D">
            <w:pPr>
              <w:autoSpaceDE w:val="0"/>
              <w:jc w:val="center"/>
              <w:rPr>
                <w:rFonts w:ascii="Century" w:hAnsi="Century" w:cs="Century"/>
                <w:color w:val="000000"/>
              </w:rPr>
            </w:pPr>
          </w:p>
        </w:tc>
        <w:tc>
          <w:tcPr>
            <w:tcW w:w="4899" w:type="dxa"/>
            <w:tcBorders>
              <w:top w:val="single" w:sz="4" w:space="0" w:color="000000"/>
              <w:left w:val="single" w:sz="4" w:space="0" w:color="000000"/>
              <w:bottom w:val="single" w:sz="4" w:space="0" w:color="000000"/>
              <w:right w:val="single" w:sz="4" w:space="0" w:color="000000"/>
            </w:tcBorders>
          </w:tcPr>
          <w:p w:rsidR="00090032" w:rsidRDefault="00090032" w:rsidP="00D6619D">
            <w:pPr>
              <w:autoSpaceDE w:val="0"/>
              <w:snapToGrid w:val="0"/>
            </w:pPr>
          </w:p>
          <w:p w:rsidR="00090032" w:rsidRDefault="00090032" w:rsidP="00D6619D">
            <w:pPr>
              <w:autoSpaceDE w:val="0"/>
              <w:snapToGrid w:val="0"/>
              <w:rPr>
                <w:rFonts w:ascii="Century" w:hAnsi="Century" w:cs="Century"/>
                <w:color w:val="000000"/>
              </w:rPr>
            </w:pPr>
            <w:r>
              <w:rPr>
                <w:rFonts w:ascii="Courier New" w:hAnsi="Courier New" w:cs="Courier New"/>
                <w:color w:val="000000"/>
              </w:rPr>
              <w:t xml:space="preserve">- </w:t>
            </w:r>
            <w:r>
              <w:rPr>
                <w:rFonts w:ascii="Century" w:hAnsi="Century" w:cs="Century"/>
                <w:color w:val="000000"/>
              </w:rPr>
              <w:t xml:space="preserve"> N. verifiche finalizzate al monitoraggio del funzionamento della struttura nelle 24h</w:t>
            </w:r>
          </w:p>
          <w:p w:rsidR="00090032" w:rsidRDefault="00090032" w:rsidP="00D6619D">
            <w:pPr>
              <w:autoSpaceDE w:val="0"/>
              <w:snapToGrid w:val="0"/>
              <w:rPr>
                <w:rFonts w:ascii="Century" w:hAnsi="Century" w:cs="Century"/>
                <w:color w:val="000000"/>
              </w:rPr>
            </w:pPr>
            <w:r>
              <w:rPr>
                <w:rFonts w:ascii="Courier New" w:hAnsi="Courier New" w:cs="Courier New"/>
                <w:color w:val="000000"/>
              </w:rPr>
              <w:t xml:space="preserve"> </w:t>
            </w:r>
            <w:r>
              <w:rPr>
                <w:rFonts w:ascii="Century" w:hAnsi="Century" w:cs="Century"/>
                <w:color w:val="000000"/>
              </w:rPr>
              <w:t xml:space="preserve"> </w:t>
            </w:r>
          </w:p>
          <w:p w:rsidR="00090032" w:rsidRDefault="00090032" w:rsidP="00D6619D">
            <w:pPr>
              <w:autoSpaceDE w:val="0"/>
              <w:rPr>
                <w:rFonts w:ascii="Century" w:hAnsi="Century" w:cs="Century"/>
                <w:color w:val="000000"/>
              </w:rPr>
            </w:pPr>
            <w:r>
              <w:rPr>
                <w:rFonts w:ascii="Courier New" w:hAnsi="Courier New" w:cs="Courier New"/>
                <w:color w:val="000000"/>
              </w:rPr>
              <w:t>-</w:t>
            </w:r>
            <w:r>
              <w:rPr>
                <w:rFonts w:ascii="Century" w:hAnsi="Century" w:cs="Century"/>
                <w:color w:val="000000"/>
              </w:rPr>
              <w:t xml:space="preserve"> N.   “scassettamento” casse automatiche effettuati</w:t>
            </w:r>
          </w:p>
          <w:p w:rsidR="00090032" w:rsidRDefault="00090032" w:rsidP="00D6619D">
            <w:pPr>
              <w:autoSpaceDE w:val="0"/>
              <w:rPr>
                <w:rFonts w:ascii="Century" w:hAnsi="Century" w:cs="Century"/>
                <w:color w:val="000000"/>
              </w:rPr>
            </w:pPr>
            <w:r>
              <w:rPr>
                <w:rFonts w:ascii="Courier New" w:hAnsi="Courier New" w:cs="Courier New"/>
                <w:color w:val="000000"/>
              </w:rPr>
              <w:t>-</w:t>
            </w:r>
            <w:r>
              <w:rPr>
                <w:rFonts w:ascii="Century" w:hAnsi="Century" w:cs="Century"/>
                <w:color w:val="000000"/>
              </w:rPr>
              <w:t xml:space="preserve"> Proventi da parcheggio</w:t>
            </w:r>
          </w:p>
          <w:p w:rsidR="00090032" w:rsidRDefault="00090032" w:rsidP="00D6619D">
            <w:pPr>
              <w:autoSpaceDE w:val="0"/>
              <w:rPr>
                <w:rFonts w:ascii="Century" w:hAnsi="Century" w:cs="Century"/>
                <w:color w:val="000000"/>
              </w:rPr>
            </w:pPr>
            <w:r>
              <w:rPr>
                <w:rFonts w:ascii="Courier New" w:hAnsi="Courier New" w:cs="Courier New"/>
                <w:color w:val="000000"/>
              </w:rPr>
              <w:t>-</w:t>
            </w:r>
            <w:r>
              <w:rPr>
                <w:rFonts w:ascii="Century" w:hAnsi="Century" w:cs="Century"/>
                <w:color w:val="000000"/>
              </w:rPr>
              <w:t xml:space="preserve"> Spese di manutenzione sistema automatico del parcheggio.  </w:t>
            </w:r>
          </w:p>
          <w:p w:rsidR="00090032" w:rsidRDefault="00090032" w:rsidP="00D6619D">
            <w:pPr>
              <w:autoSpaceDE w:val="0"/>
              <w:rPr>
                <w:rFonts w:ascii="Century" w:hAnsi="Century" w:cs="Century"/>
                <w:color w:val="000000"/>
              </w:rPr>
            </w:pPr>
          </w:p>
        </w:tc>
      </w:tr>
      <w:tr w:rsidR="00090032" w:rsidTr="00D6619D">
        <w:tc>
          <w:tcPr>
            <w:tcW w:w="4889" w:type="dxa"/>
            <w:tcBorders>
              <w:top w:val="single" w:sz="4" w:space="0" w:color="000000"/>
              <w:left w:val="single" w:sz="4" w:space="0" w:color="000000"/>
              <w:bottom w:val="single" w:sz="4" w:space="0" w:color="000000"/>
            </w:tcBorders>
          </w:tcPr>
          <w:p w:rsidR="00090032" w:rsidRDefault="00090032" w:rsidP="00D6619D">
            <w:pPr>
              <w:autoSpaceDE w:val="0"/>
              <w:snapToGrid w:val="0"/>
            </w:pPr>
          </w:p>
          <w:p w:rsidR="00090032" w:rsidRDefault="00090032" w:rsidP="00D6619D">
            <w:pPr>
              <w:autoSpaceDE w:val="0"/>
              <w:snapToGrid w:val="0"/>
            </w:pPr>
          </w:p>
          <w:p w:rsidR="00090032" w:rsidRDefault="00090032" w:rsidP="00D6619D">
            <w:pPr>
              <w:autoSpaceDE w:val="0"/>
              <w:snapToGrid w:val="0"/>
            </w:pPr>
          </w:p>
          <w:p w:rsidR="00090032" w:rsidRDefault="00090032" w:rsidP="00D6619D">
            <w:pPr>
              <w:autoSpaceDE w:val="0"/>
              <w:snapToGrid w:val="0"/>
              <w:rPr>
                <w:rFonts w:ascii="Century" w:hAnsi="Century" w:cs="Century"/>
                <w:color w:val="000000"/>
              </w:rPr>
            </w:pPr>
            <w:r>
              <w:rPr>
                <w:rFonts w:ascii="Century" w:hAnsi="Century" w:cs="Century"/>
                <w:color w:val="000000"/>
              </w:rPr>
              <w:t>OBIETTIVI DEL PROCESSO:</w:t>
            </w:r>
          </w:p>
          <w:p w:rsidR="00090032" w:rsidRDefault="00090032" w:rsidP="00D6619D">
            <w:pPr>
              <w:autoSpaceDE w:val="0"/>
              <w:jc w:val="center"/>
              <w:rPr>
                <w:rFonts w:ascii="Century" w:hAnsi="Century" w:cs="Century"/>
                <w:color w:val="000000"/>
              </w:rPr>
            </w:pPr>
          </w:p>
        </w:tc>
        <w:tc>
          <w:tcPr>
            <w:tcW w:w="4899" w:type="dxa"/>
            <w:tcBorders>
              <w:top w:val="single" w:sz="4" w:space="0" w:color="000000"/>
              <w:left w:val="single" w:sz="4" w:space="0" w:color="000000"/>
              <w:bottom w:val="single" w:sz="4" w:space="0" w:color="000000"/>
              <w:right w:val="single" w:sz="4" w:space="0" w:color="000000"/>
            </w:tcBorders>
          </w:tcPr>
          <w:p w:rsidR="00090032" w:rsidRDefault="00090032" w:rsidP="00D6619D">
            <w:pPr>
              <w:autoSpaceDE w:val="0"/>
              <w:snapToGrid w:val="0"/>
              <w:rPr>
                <w:rFonts w:ascii="Century" w:hAnsi="Century" w:cs="Century"/>
                <w:color w:val="000000"/>
              </w:rPr>
            </w:pPr>
          </w:p>
          <w:p w:rsidR="00090032" w:rsidRDefault="00090032" w:rsidP="00D6619D">
            <w:pPr>
              <w:autoSpaceDE w:val="0"/>
              <w:snapToGrid w:val="0"/>
              <w:jc w:val="both"/>
              <w:rPr>
                <w:rFonts w:ascii="Century" w:hAnsi="Century" w:cs="Century"/>
                <w:color w:val="000000"/>
              </w:rPr>
            </w:pPr>
            <w:r>
              <w:rPr>
                <w:rFonts w:ascii="Century" w:hAnsi="Century" w:cs="Century"/>
                <w:color w:val="000000"/>
              </w:rPr>
              <w:t xml:space="preserve">1. garantire il regolare funzionamento del parcheggio comunale. </w:t>
            </w:r>
          </w:p>
        </w:tc>
      </w:tr>
      <w:tr w:rsidR="00090032" w:rsidTr="00D6619D">
        <w:tc>
          <w:tcPr>
            <w:tcW w:w="4889" w:type="dxa"/>
            <w:tcBorders>
              <w:top w:val="single" w:sz="4" w:space="0" w:color="000000"/>
              <w:left w:val="single" w:sz="4" w:space="0" w:color="000000"/>
              <w:bottom w:val="single" w:sz="4" w:space="0" w:color="000000"/>
            </w:tcBorders>
          </w:tcPr>
          <w:p w:rsidR="00090032" w:rsidRDefault="00090032" w:rsidP="00D6619D">
            <w:pPr>
              <w:autoSpaceDE w:val="0"/>
              <w:snapToGrid w:val="0"/>
            </w:pPr>
          </w:p>
          <w:p w:rsidR="00090032" w:rsidRDefault="00090032" w:rsidP="00D6619D">
            <w:pPr>
              <w:autoSpaceDE w:val="0"/>
              <w:snapToGrid w:val="0"/>
            </w:pPr>
          </w:p>
          <w:p w:rsidR="00090032" w:rsidRDefault="00090032" w:rsidP="00D6619D">
            <w:pPr>
              <w:autoSpaceDE w:val="0"/>
              <w:snapToGrid w:val="0"/>
            </w:pPr>
          </w:p>
          <w:p w:rsidR="00090032" w:rsidRDefault="00090032" w:rsidP="00D6619D">
            <w:pPr>
              <w:autoSpaceDE w:val="0"/>
              <w:snapToGrid w:val="0"/>
            </w:pPr>
          </w:p>
          <w:p w:rsidR="00090032" w:rsidRDefault="00090032" w:rsidP="00D6619D">
            <w:pPr>
              <w:autoSpaceDE w:val="0"/>
              <w:snapToGrid w:val="0"/>
            </w:pPr>
          </w:p>
          <w:p w:rsidR="00090032" w:rsidRDefault="00090032" w:rsidP="00D6619D">
            <w:pPr>
              <w:autoSpaceDE w:val="0"/>
              <w:snapToGrid w:val="0"/>
            </w:pPr>
          </w:p>
          <w:p w:rsidR="00090032" w:rsidRDefault="00090032" w:rsidP="00D6619D">
            <w:pPr>
              <w:autoSpaceDE w:val="0"/>
              <w:snapToGrid w:val="0"/>
              <w:rPr>
                <w:rFonts w:ascii="Century" w:hAnsi="Century" w:cs="Century"/>
                <w:color w:val="000000"/>
              </w:rPr>
            </w:pPr>
            <w:r>
              <w:rPr>
                <w:rFonts w:ascii="Century" w:hAnsi="Century" w:cs="Century"/>
                <w:color w:val="000000"/>
              </w:rPr>
              <w:t>INDICATORI DELLE PERFORMANCE:</w:t>
            </w:r>
          </w:p>
        </w:tc>
        <w:tc>
          <w:tcPr>
            <w:tcW w:w="4899" w:type="dxa"/>
            <w:tcBorders>
              <w:top w:val="single" w:sz="4" w:space="0" w:color="000000"/>
              <w:left w:val="single" w:sz="4" w:space="0" w:color="000000"/>
              <w:bottom w:val="single" w:sz="4" w:space="0" w:color="000000"/>
              <w:right w:val="single" w:sz="4" w:space="0" w:color="000000"/>
            </w:tcBorders>
          </w:tcPr>
          <w:p w:rsidR="00090032" w:rsidRDefault="00090032" w:rsidP="00D6619D">
            <w:pPr>
              <w:autoSpaceDE w:val="0"/>
              <w:snapToGrid w:val="0"/>
              <w:rPr>
                <w:rFonts w:ascii="Century" w:hAnsi="Century" w:cs="Century"/>
                <w:color w:val="000000"/>
                <w:sz w:val="20"/>
              </w:rPr>
            </w:pPr>
          </w:p>
          <w:p w:rsidR="00090032" w:rsidRPr="008F06F0" w:rsidRDefault="00090032" w:rsidP="00D6619D">
            <w:pPr>
              <w:autoSpaceDE w:val="0"/>
              <w:snapToGrid w:val="0"/>
              <w:rPr>
                <w:rFonts w:ascii="Century" w:hAnsi="Century" w:cs="Century"/>
                <w:color w:val="000000"/>
                <w:sz w:val="20"/>
              </w:rPr>
            </w:pPr>
            <w:r w:rsidRPr="008F06F0">
              <w:rPr>
                <w:rFonts w:ascii="Century" w:hAnsi="Century" w:cs="Century"/>
                <w:color w:val="000000"/>
                <w:sz w:val="20"/>
              </w:rPr>
              <w:t>INDICATORI DI EFFICACIA</w:t>
            </w:r>
          </w:p>
          <w:p w:rsidR="00090032" w:rsidRDefault="00090032" w:rsidP="00D6619D">
            <w:pPr>
              <w:autoSpaceDE w:val="0"/>
              <w:snapToGrid w:val="0"/>
              <w:rPr>
                <w:rFonts w:ascii="Century" w:hAnsi="Century" w:cs="Century"/>
                <w:color w:val="000000"/>
              </w:rPr>
            </w:pPr>
            <w:r>
              <w:rPr>
                <w:rFonts w:ascii="Courier New" w:hAnsi="Courier New" w:cs="Courier New"/>
                <w:color w:val="000000"/>
              </w:rPr>
              <w:t xml:space="preserve">- </w:t>
            </w:r>
            <w:r>
              <w:rPr>
                <w:rFonts w:ascii="Century" w:hAnsi="Century" w:cs="Century"/>
                <w:color w:val="000000"/>
              </w:rPr>
              <w:t xml:space="preserve"> N. verifiche finalizzate al monitoraggio del funzionamento del parcheggio;</w:t>
            </w:r>
          </w:p>
          <w:p w:rsidR="00090032" w:rsidRDefault="00090032" w:rsidP="00D6619D">
            <w:pPr>
              <w:autoSpaceDE w:val="0"/>
              <w:snapToGrid w:val="0"/>
              <w:rPr>
                <w:rFonts w:ascii="Century" w:hAnsi="Century" w:cs="Century"/>
                <w:color w:val="000000"/>
              </w:rPr>
            </w:pPr>
            <w:r>
              <w:rPr>
                <w:rFonts w:ascii="Courier New" w:hAnsi="Courier New" w:cs="Courier New"/>
                <w:color w:val="000000"/>
              </w:rPr>
              <w:t xml:space="preserve">- </w:t>
            </w:r>
            <w:r>
              <w:rPr>
                <w:rFonts w:ascii="Century" w:hAnsi="Century" w:cs="Century"/>
                <w:color w:val="000000"/>
              </w:rPr>
              <w:t xml:space="preserve"> Proventi da parcheggio</w:t>
            </w:r>
          </w:p>
          <w:p w:rsidR="00090032" w:rsidRDefault="00090032" w:rsidP="00D6619D">
            <w:pPr>
              <w:autoSpaceDE w:val="0"/>
              <w:jc w:val="both"/>
              <w:rPr>
                <w:rFonts w:ascii="Century" w:hAnsi="Century" w:cs="Century"/>
                <w:color w:val="000000"/>
              </w:rPr>
            </w:pPr>
            <w:r>
              <w:rPr>
                <w:rFonts w:ascii="Courier New" w:hAnsi="Courier New" w:cs="Courier New"/>
                <w:color w:val="000000"/>
              </w:rPr>
              <w:t>-</w:t>
            </w:r>
            <w:r>
              <w:rPr>
                <w:rFonts w:ascii="Century" w:hAnsi="Century" w:cs="Century"/>
                <w:color w:val="000000"/>
              </w:rPr>
              <w:t xml:space="preserve"> Spese di manutenzione parcheggio.  </w:t>
            </w:r>
          </w:p>
          <w:p w:rsidR="00090032" w:rsidRDefault="00090032" w:rsidP="00D6619D">
            <w:pPr>
              <w:autoSpaceDE w:val="0"/>
              <w:rPr>
                <w:rFonts w:ascii="Century" w:hAnsi="Century" w:cs="Century"/>
                <w:color w:val="000000"/>
              </w:rPr>
            </w:pPr>
          </w:p>
          <w:p w:rsidR="00090032" w:rsidRDefault="00090032" w:rsidP="00D6619D">
            <w:pPr>
              <w:autoSpaceDE w:val="0"/>
              <w:rPr>
                <w:rFonts w:ascii="Century" w:hAnsi="Century" w:cs="Century"/>
                <w:color w:val="000000"/>
                <w:sz w:val="20"/>
              </w:rPr>
            </w:pPr>
            <w:r>
              <w:rPr>
                <w:rFonts w:ascii="Century" w:hAnsi="Century" w:cs="Century"/>
                <w:color w:val="000000"/>
                <w:sz w:val="20"/>
              </w:rPr>
              <w:t>INDICATORI DI EFFICIENZA</w:t>
            </w:r>
          </w:p>
          <w:p w:rsidR="00090032" w:rsidRDefault="00090032" w:rsidP="00D6619D">
            <w:pPr>
              <w:autoSpaceDE w:val="0"/>
              <w:snapToGrid w:val="0"/>
              <w:jc w:val="both"/>
              <w:rPr>
                <w:rFonts w:ascii="Century" w:hAnsi="Century" w:cs="Century"/>
                <w:color w:val="000000"/>
              </w:rPr>
            </w:pPr>
            <w:r>
              <w:rPr>
                <w:rFonts w:ascii="Courier New" w:hAnsi="Courier New" w:cs="Courier New"/>
                <w:color w:val="000000"/>
              </w:rPr>
              <w:t xml:space="preserve">- </w:t>
            </w:r>
            <w:r>
              <w:rPr>
                <w:rFonts w:ascii="Century" w:hAnsi="Century" w:cs="Century"/>
                <w:color w:val="000000"/>
              </w:rPr>
              <w:t xml:space="preserve">N. interventi di piccola manutenzione; </w:t>
            </w:r>
          </w:p>
          <w:p w:rsidR="00090032" w:rsidRDefault="00090032" w:rsidP="00D6619D">
            <w:pPr>
              <w:autoSpaceDE w:val="0"/>
              <w:snapToGrid w:val="0"/>
              <w:jc w:val="both"/>
              <w:rPr>
                <w:rFonts w:ascii="Century" w:hAnsi="Century" w:cs="Century"/>
                <w:color w:val="000000"/>
              </w:rPr>
            </w:pPr>
            <w:r>
              <w:rPr>
                <w:rFonts w:ascii="Courier New" w:hAnsi="Courier New" w:cs="Courier New"/>
                <w:color w:val="000000"/>
              </w:rPr>
              <w:t>-</w:t>
            </w:r>
            <w:r>
              <w:rPr>
                <w:rFonts w:ascii="Century" w:hAnsi="Century" w:cs="Century"/>
                <w:color w:val="000000"/>
              </w:rPr>
              <w:t xml:space="preserve"> N.  “scassettamenti” casse automatiche; </w:t>
            </w:r>
          </w:p>
          <w:p w:rsidR="00090032" w:rsidRDefault="00090032" w:rsidP="00D6619D">
            <w:pPr>
              <w:autoSpaceDE w:val="0"/>
              <w:rPr>
                <w:rFonts w:ascii="Century" w:hAnsi="Century" w:cs="Century"/>
                <w:color w:val="000000"/>
              </w:rPr>
            </w:pPr>
            <w:r>
              <w:rPr>
                <w:rFonts w:ascii="Courier New" w:hAnsi="Courier New" w:cs="Courier New"/>
                <w:color w:val="000000"/>
              </w:rPr>
              <w:t>-</w:t>
            </w:r>
            <w:r>
              <w:rPr>
                <w:rFonts w:ascii="Century" w:hAnsi="Century" w:cs="Century"/>
                <w:color w:val="000000"/>
              </w:rPr>
              <w:t xml:space="preserve"> Proventi da parcometri.</w:t>
            </w:r>
          </w:p>
          <w:p w:rsidR="00090032" w:rsidRDefault="00090032" w:rsidP="00D6619D">
            <w:pPr>
              <w:autoSpaceDE w:val="0"/>
              <w:rPr>
                <w:rFonts w:ascii="Century" w:hAnsi="Century" w:cs="Century"/>
                <w:color w:val="000000"/>
              </w:rPr>
            </w:pPr>
          </w:p>
          <w:p w:rsidR="00090032" w:rsidRDefault="00090032" w:rsidP="00D6619D">
            <w:pPr>
              <w:autoSpaceDE w:val="0"/>
              <w:rPr>
                <w:rFonts w:ascii="Century" w:hAnsi="Century" w:cs="Century"/>
                <w:color w:val="000000"/>
                <w:sz w:val="20"/>
              </w:rPr>
            </w:pPr>
            <w:r>
              <w:rPr>
                <w:rFonts w:ascii="Century" w:hAnsi="Century" w:cs="Century"/>
                <w:color w:val="000000"/>
                <w:sz w:val="20"/>
              </w:rPr>
              <w:t>INDICATORI DI TRASPARENZA</w:t>
            </w:r>
          </w:p>
          <w:p w:rsidR="00090032" w:rsidRPr="008A6CD7" w:rsidRDefault="00090032" w:rsidP="00D6619D">
            <w:pPr>
              <w:autoSpaceDE w:val="0"/>
              <w:jc w:val="both"/>
              <w:rPr>
                <w:rFonts w:ascii="Century" w:hAnsi="Century" w:cs="Century"/>
                <w:color w:val="000000"/>
              </w:rPr>
            </w:pPr>
            <w:r>
              <w:rPr>
                <w:rFonts w:ascii="Courier New" w:hAnsi="Courier New" w:cs="Courier New"/>
                <w:color w:val="000000"/>
              </w:rPr>
              <w:t xml:space="preserve">- </w:t>
            </w:r>
            <w:r w:rsidRPr="008A6CD7">
              <w:rPr>
                <w:rFonts w:ascii="Century" w:hAnsi="Century" w:cs="Arial"/>
                <w:color w:val="000000"/>
              </w:rPr>
              <w:t xml:space="preserve">Trasmissione per la pubblicazione </w:t>
            </w:r>
            <w:r w:rsidRPr="008A6CD7">
              <w:rPr>
                <w:rFonts w:ascii="Century" w:hAnsi="Century" w:cs="Century"/>
                <w:color w:val="000000"/>
              </w:rPr>
              <w:t xml:space="preserve">delle statistiche e dei consuntivi sul sito Internet del Comune </w:t>
            </w:r>
          </w:p>
          <w:p w:rsidR="00090032" w:rsidRDefault="00090032" w:rsidP="00D6619D">
            <w:pPr>
              <w:autoSpaceDE w:val="0"/>
              <w:rPr>
                <w:rFonts w:ascii="Century" w:hAnsi="Century" w:cs="Century"/>
                <w:color w:val="000000"/>
              </w:rPr>
            </w:pPr>
          </w:p>
        </w:tc>
      </w:tr>
    </w:tbl>
    <w:p w:rsidR="00090032" w:rsidRDefault="00090032" w:rsidP="00090032"/>
    <w:p w:rsidR="00090032" w:rsidRDefault="00090032" w:rsidP="00956CDA">
      <w:pPr>
        <w:spacing w:after="0" w:line="240" w:lineRule="auto"/>
        <w:rPr>
          <w:rFonts w:ascii="Arial Black" w:hAnsi="Arial Black"/>
          <w:b/>
          <w:sz w:val="32"/>
          <w:szCs w:val="32"/>
        </w:rPr>
      </w:pPr>
    </w:p>
    <w:p w:rsidR="00090032" w:rsidRDefault="00090032" w:rsidP="00956CDA">
      <w:pPr>
        <w:spacing w:after="0" w:line="240" w:lineRule="auto"/>
        <w:rPr>
          <w:rFonts w:ascii="Arial Black" w:hAnsi="Arial Black"/>
          <w:b/>
          <w:sz w:val="32"/>
          <w:szCs w:val="32"/>
        </w:rPr>
      </w:pPr>
    </w:p>
    <w:p w:rsidR="00090032" w:rsidRDefault="00090032" w:rsidP="00956CDA">
      <w:pPr>
        <w:spacing w:after="0" w:line="240" w:lineRule="auto"/>
        <w:rPr>
          <w:rFonts w:ascii="Arial Black" w:hAnsi="Arial Black"/>
          <w:b/>
          <w:sz w:val="32"/>
          <w:szCs w:val="32"/>
        </w:rPr>
      </w:pPr>
    </w:p>
    <w:p w:rsidR="00090032" w:rsidRDefault="00090032" w:rsidP="00956CDA">
      <w:pPr>
        <w:spacing w:after="0" w:line="240" w:lineRule="auto"/>
        <w:rPr>
          <w:rFonts w:ascii="Arial Black" w:hAnsi="Arial Black"/>
          <w:b/>
          <w:sz w:val="32"/>
          <w:szCs w:val="32"/>
        </w:rPr>
      </w:pPr>
    </w:p>
    <w:p w:rsidR="00090032" w:rsidRDefault="00090032" w:rsidP="00956CDA">
      <w:pPr>
        <w:spacing w:after="0" w:line="240" w:lineRule="auto"/>
        <w:rPr>
          <w:rFonts w:ascii="Arial Black" w:hAnsi="Arial Black"/>
          <w:b/>
          <w:sz w:val="32"/>
          <w:szCs w:val="32"/>
        </w:rPr>
      </w:pPr>
    </w:p>
    <w:p w:rsidR="00090032" w:rsidRDefault="00090032" w:rsidP="00956CDA">
      <w:pPr>
        <w:spacing w:after="0" w:line="240" w:lineRule="auto"/>
        <w:rPr>
          <w:rFonts w:ascii="Arial Black" w:hAnsi="Arial Black"/>
          <w:b/>
          <w:sz w:val="32"/>
          <w:szCs w:val="32"/>
        </w:rPr>
      </w:pPr>
    </w:p>
    <w:p w:rsidR="00956CDA" w:rsidRPr="008261AF" w:rsidRDefault="00956CDA" w:rsidP="00956CDA">
      <w:pPr>
        <w:spacing w:after="0" w:line="240" w:lineRule="auto"/>
        <w:rPr>
          <w:rFonts w:ascii="Arial Black" w:hAnsi="Arial Black"/>
          <w:b/>
          <w:sz w:val="32"/>
          <w:szCs w:val="32"/>
        </w:rPr>
      </w:pPr>
      <w:r w:rsidRPr="008261AF">
        <w:rPr>
          <w:rFonts w:ascii="Arial Black" w:hAnsi="Arial Black"/>
          <w:b/>
          <w:sz w:val="32"/>
          <w:szCs w:val="32"/>
        </w:rPr>
        <w:lastRenderedPageBreak/>
        <w:t xml:space="preserve">Missione </w:t>
      </w:r>
      <w:r>
        <w:rPr>
          <w:rFonts w:ascii="Arial Black" w:hAnsi="Arial Black"/>
          <w:b/>
          <w:sz w:val="32"/>
          <w:szCs w:val="32"/>
        </w:rPr>
        <w:t>11</w:t>
      </w:r>
      <w:r w:rsidRPr="008261AF">
        <w:rPr>
          <w:rFonts w:ascii="Arial Black" w:hAnsi="Arial Black"/>
          <w:b/>
          <w:sz w:val="32"/>
          <w:szCs w:val="32"/>
        </w:rPr>
        <w:t xml:space="preserve"> </w:t>
      </w:r>
      <w:r>
        <w:rPr>
          <w:rFonts w:ascii="Arial Black" w:hAnsi="Arial Black"/>
          <w:b/>
          <w:sz w:val="32"/>
          <w:szCs w:val="32"/>
        </w:rPr>
        <w:t xml:space="preserve">– SOCCORSO CIVILE </w:t>
      </w:r>
    </w:p>
    <w:p w:rsidR="00956CDA" w:rsidRDefault="00956CDA" w:rsidP="00956CDA">
      <w:pPr>
        <w:spacing w:after="0" w:line="240" w:lineRule="auto"/>
        <w:rPr>
          <w:rFonts w:ascii="Arial Black" w:hAnsi="Arial Black"/>
          <w:b/>
          <w:sz w:val="24"/>
          <w:szCs w:val="24"/>
        </w:rPr>
      </w:pPr>
      <w:r w:rsidRPr="008261AF">
        <w:rPr>
          <w:rFonts w:ascii="Arial Black" w:hAnsi="Arial Black"/>
          <w:b/>
          <w:sz w:val="24"/>
          <w:szCs w:val="24"/>
        </w:rPr>
        <w:t xml:space="preserve">Programma 01 – </w:t>
      </w:r>
      <w:r>
        <w:rPr>
          <w:rFonts w:ascii="Arial Black" w:hAnsi="Arial Black"/>
          <w:b/>
          <w:sz w:val="24"/>
          <w:szCs w:val="24"/>
        </w:rPr>
        <w:t>Sistema di Protezione Civile</w:t>
      </w:r>
    </w:p>
    <w:p w:rsidR="00956CDA" w:rsidRDefault="00956CDA" w:rsidP="00956CDA">
      <w:pPr>
        <w:spacing w:after="0" w:line="240" w:lineRule="auto"/>
        <w:rPr>
          <w:rFonts w:ascii="Arial Black" w:hAnsi="Arial Black"/>
          <w:b/>
          <w:sz w:val="24"/>
          <w:szCs w:val="24"/>
        </w:rPr>
      </w:pPr>
    </w:p>
    <w:tbl>
      <w:tblPr>
        <w:tblStyle w:val="Grigliatabella"/>
        <w:tblW w:w="0" w:type="auto"/>
        <w:tblLook w:val="04A0" w:firstRow="1" w:lastRow="0" w:firstColumn="1" w:lastColumn="0" w:noHBand="0" w:noVBand="1"/>
      </w:tblPr>
      <w:tblGrid>
        <w:gridCol w:w="2912"/>
        <w:gridCol w:w="6716"/>
      </w:tblGrid>
      <w:tr w:rsidR="00956CDA" w:rsidRPr="008261AF" w:rsidTr="00CA49B9">
        <w:tc>
          <w:tcPr>
            <w:tcW w:w="2912" w:type="dxa"/>
          </w:tcPr>
          <w:p w:rsidR="00956CDA" w:rsidRPr="008261AF" w:rsidRDefault="00956CDA" w:rsidP="00CA49B9">
            <w:pPr>
              <w:rPr>
                <w:rFonts w:ascii="Arial Black" w:hAnsi="Arial Black" w:cs="Arial"/>
                <w:b/>
                <w:sz w:val="20"/>
                <w:szCs w:val="20"/>
              </w:rPr>
            </w:pPr>
            <w:r>
              <w:rPr>
                <w:rFonts w:ascii="Arial Black" w:hAnsi="Arial Black" w:cs="Arial"/>
                <w:b/>
                <w:sz w:val="20"/>
                <w:szCs w:val="20"/>
              </w:rPr>
              <w:t>Voci</w:t>
            </w:r>
          </w:p>
        </w:tc>
        <w:tc>
          <w:tcPr>
            <w:tcW w:w="6716" w:type="dxa"/>
            <w:vAlign w:val="center"/>
          </w:tcPr>
          <w:p w:rsidR="00956CDA" w:rsidRPr="007C53FC" w:rsidRDefault="00956CDA" w:rsidP="00CA49B9">
            <w:pPr>
              <w:rPr>
                <w:rFonts w:ascii="Arial" w:hAnsi="Arial" w:cs="Arial"/>
                <w:b/>
                <w:sz w:val="20"/>
                <w:szCs w:val="20"/>
              </w:rPr>
            </w:pPr>
            <w:r w:rsidRPr="007C53FC">
              <w:rPr>
                <w:rFonts w:ascii="Arial" w:hAnsi="Arial" w:cs="Arial"/>
                <w:b/>
                <w:sz w:val="20"/>
                <w:szCs w:val="20"/>
              </w:rPr>
              <w:t>Descrizione</w:t>
            </w:r>
          </w:p>
        </w:tc>
      </w:tr>
      <w:tr w:rsidR="00956CDA" w:rsidRPr="008261AF" w:rsidTr="00CA49B9">
        <w:tc>
          <w:tcPr>
            <w:tcW w:w="2912" w:type="dxa"/>
          </w:tcPr>
          <w:p w:rsidR="00956CDA" w:rsidRPr="008261AF" w:rsidRDefault="00956CDA" w:rsidP="00CA49B9">
            <w:pPr>
              <w:rPr>
                <w:rFonts w:ascii="Arial Black" w:hAnsi="Arial Black" w:cs="Arial"/>
                <w:b/>
                <w:sz w:val="20"/>
                <w:szCs w:val="20"/>
              </w:rPr>
            </w:pPr>
            <w:r>
              <w:rPr>
                <w:rFonts w:ascii="Arial Black" w:hAnsi="Arial Black" w:cs="Arial"/>
                <w:b/>
                <w:sz w:val="20"/>
                <w:szCs w:val="20"/>
              </w:rPr>
              <w:t>Servizio Protezione Civile</w:t>
            </w:r>
          </w:p>
        </w:tc>
        <w:tc>
          <w:tcPr>
            <w:tcW w:w="6716" w:type="dxa"/>
            <w:vAlign w:val="center"/>
          </w:tcPr>
          <w:p w:rsidR="00956CDA" w:rsidRDefault="00956CDA" w:rsidP="00CA49B9">
            <w:pPr>
              <w:spacing w:before="120"/>
              <w:jc w:val="both"/>
              <w:rPr>
                <w:rFonts w:ascii="Arial" w:hAnsi="Arial" w:cs="Arial"/>
                <w:sz w:val="20"/>
                <w:szCs w:val="20"/>
              </w:rPr>
            </w:pPr>
            <w:r w:rsidRPr="007C53FC">
              <w:rPr>
                <w:rFonts w:ascii="Arial" w:hAnsi="Arial" w:cs="Arial"/>
                <w:b/>
                <w:sz w:val="20"/>
                <w:szCs w:val="20"/>
              </w:rPr>
              <w:t>P</w:t>
            </w:r>
            <w:r>
              <w:rPr>
                <w:rFonts w:ascii="Arial" w:hAnsi="Arial" w:cs="Arial"/>
                <w:b/>
                <w:sz w:val="20"/>
                <w:szCs w:val="20"/>
              </w:rPr>
              <w:t>rotezione Civile</w:t>
            </w:r>
            <w:r w:rsidRPr="007C53FC">
              <w:rPr>
                <w:rFonts w:ascii="Arial" w:hAnsi="Arial" w:cs="Arial"/>
                <w:sz w:val="20"/>
                <w:szCs w:val="20"/>
              </w:rPr>
              <w:t>:</w:t>
            </w:r>
          </w:p>
          <w:p w:rsidR="00956CDA" w:rsidRDefault="00956CDA" w:rsidP="00CA49B9">
            <w:pPr>
              <w:spacing w:before="120"/>
              <w:jc w:val="both"/>
              <w:rPr>
                <w:rFonts w:ascii="Arial" w:hAnsi="Arial" w:cs="Arial"/>
                <w:sz w:val="20"/>
                <w:szCs w:val="20"/>
              </w:rPr>
            </w:pPr>
          </w:p>
          <w:p w:rsidR="00956CDA" w:rsidRDefault="00956CDA" w:rsidP="00CA49B9">
            <w:pPr>
              <w:jc w:val="both"/>
            </w:pPr>
            <w:r>
              <w:t xml:space="preserve">La finalità e gli obiettivi del presente programma riguardano le attività relative agli  interventi di Protezione Civile sul territorio ai fini della previsione, della prevenzione e del superamento delle emergenze nell’ambito delle competenze affidate ai Comuni ove il Sindaco, al verificarsi di un’emergenza, assume la direzione ed il coordinamento dei servizi di soccorso, avvalendosi tra l’altro delle Organizzazioni di Volontariato, quali il Nucleo Comunale di Volontari della Protezione Civile. </w:t>
            </w:r>
          </w:p>
          <w:p w:rsidR="00956CDA" w:rsidRDefault="00956CDA" w:rsidP="00CA49B9">
            <w:pPr>
              <w:spacing w:before="120"/>
              <w:jc w:val="both"/>
            </w:pPr>
            <w:r>
              <w:tab/>
              <w:t>In parallelo con questo importante obiettivo è da considerare anche un’attività di tipo amministrativo che riguarda il Piano di Emergenza Comunale, il quale è stato aggiornato.</w:t>
            </w:r>
          </w:p>
          <w:p w:rsidR="00956CDA" w:rsidRPr="007C53FC" w:rsidRDefault="00956CDA" w:rsidP="00CA49B9">
            <w:pPr>
              <w:ind w:left="601"/>
              <w:jc w:val="both"/>
              <w:rPr>
                <w:rFonts w:ascii="Arial" w:hAnsi="Arial" w:cs="Arial"/>
                <w:sz w:val="20"/>
                <w:szCs w:val="20"/>
              </w:rPr>
            </w:pPr>
          </w:p>
        </w:tc>
      </w:tr>
      <w:tr w:rsidR="00956CDA" w:rsidRPr="008261AF" w:rsidTr="00CA49B9">
        <w:trPr>
          <w:trHeight w:val="2202"/>
        </w:trPr>
        <w:tc>
          <w:tcPr>
            <w:tcW w:w="2912" w:type="dxa"/>
          </w:tcPr>
          <w:p w:rsidR="00956CDA" w:rsidRPr="008261AF" w:rsidRDefault="00956CDA" w:rsidP="00CA49B9">
            <w:pPr>
              <w:rPr>
                <w:rFonts w:ascii="Arial Black" w:hAnsi="Arial Black" w:cs="Arial"/>
                <w:b/>
                <w:sz w:val="20"/>
                <w:szCs w:val="20"/>
              </w:rPr>
            </w:pPr>
            <w:r>
              <w:rPr>
                <w:rFonts w:ascii="Arial Black" w:hAnsi="Arial Black" w:cs="Arial"/>
                <w:b/>
                <w:sz w:val="20"/>
                <w:szCs w:val="20"/>
              </w:rPr>
              <w:t>Descrizione del Servizio</w:t>
            </w:r>
          </w:p>
        </w:tc>
        <w:tc>
          <w:tcPr>
            <w:tcW w:w="6716" w:type="dxa"/>
            <w:vAlign w:val="center"/>
          </w:tcPr>
          <w:p w:rsidR="00956CDA" w:rsidRDefault="00956CDA" w:rsidP="00CA49B9">
            <w:pPr>
              <w:jc w:val="both"/>
            </w:pPr>
            <w:r w:rsidRPr="00516B31">
              <w:t>Per porre in essere ogni attività diretta alla prevenzione ed alla tutela della vita umana</w:t>
            </w:r>
            <w:r>
              <w:t xml:space="preserve">, oltre che per tutelare beni e risorse del territorio comunale </w:t>
            </w:r>
            <w:r w:rsidRPr="00516B31">
              <w:t xml:space="preserve"> </w:t>
            </w:r>
            <w:r>
              <w:t xml:space="preserve">e/o per  ristabilire le normali condizioni di vita in territori colpiti da calamità  naturali, o, semplicemente, per la  gestione di eventuali situazioni di emergenza,  occorre  aumentare la sicurezza e la conoscenza degli operatori (volontari) con appropriati e frequenti corsi di formazione e aggiornamento, seguiti da addestramenti ed esercitazioni pratiche di verifica. </w:t>
            </w:r>
          </w:p>
          <w:p w:rsidR="00956CDA" w:rsidRDefault="00956CDA" w:rsidP="00CA49B9">
            <w:pPr>
              <w:jc w:val="both"/>
            </w:pPr>
            <w:r>
              <w:tab/>
              <w:t xml:space="preserve">Occorre, tuttavia, specificare che sin dalla sua nascita, </w:t>
            </w:r>
            <w:r w:rsidRPr="00BA59EA">
              <w:rPr>
                <w:b/>
              </w:rPr>
              <w:t xml:space="preserve">l’attuale </w:t>
            </w:r>
            <w:r>
              <w:t xml:space="preserve">Nucleo Comunale di Volontari di quest’Amministrazione, ha sostenuto con esito positivo una serie di corsi di formazione, cosiddetti di base, quali: il corso BLS-D (uso del defibrillatore), il corso S.E.T. (intervento post trauma), il corso Antincendio, il corso Idrogeologico oltre ad avvalersi di competenze specialistiche e specializzate di una figura professionale altamente qualificata nel campo di Protezione Civile. </w:t>
            </w:r>
          </w:p>
          <w:p w:rsidR="00956CDA" w:rsidRDefault="00956CDA" w:rsidP="00CA49B9">
            <w:pPr>
              <w:jc w:val="both"/>
            </w:pPr>
            <w:r>
              <w:tab/>
              <w:t xml:space="preserve">Oggi si può ben dire che questo gruppo di Volontari ha acquisito un notevole bagaglio di conoscenze e competenze tali da essere in grado di sostenere corsi di formazione sempre più elevati e specifici, come ad esempio: il corso di formazione </w:t>
            </w:r>
            <w:r w:rsidRPr="00BA59EA">
              <w:rPr>
                <w:i/>
              </w:rPr>
              <w:t>“Lavori in quota e manovra di corda</w:t>
            </w:r>
            <w:r>
              <w:t>” ed il Corso “</w:t>
            </w:r>
            <w:r w:rsidRPr="00BA59EA">
              <w:rPr>
                <w:i/>
              </w:rPr>
              <w:t>Antincendio Boschivo</w:t>
            </w:r>
            <w:r>
              <w:t xml:space="preserve">”; </w:t>
            </w:r>
          </w:p>
          <w:p w:rsidR="00956CDA" w:rsidRDefault="00956CDA" w:rsidP="00CA49B9">
            <w:pPr>
              <w:jc w:val="both"/>
            </w:pPr>
            <w:r>
              <w:tab/>
              <w:t>Il 1° Corso riguarda i lavori da svolgere in quota con l’ausilio di funi, quali ad esempio: pulizia di costoni, potatura di alberi ad alto fusto e/o piante da giardino e/o abbattimento di piante in centri abitati e molti altri…</w:t>
            </w:r>
          </w:p>
          <w:p w:rsidR="00956CDA" w:rsidRDefault="00956CDA" w:rsidP="00CA49B9">
            <w:pPr>
              <w:jc w:val="both"/>
            </w:pPr>
            <w:r>
              <w:tab/>
              <w:t>Il 2° Corso ha la sua valenza perché il territorio della Penisola Sorrentina è continuamente soggetto ad incendi boschivi ed anche dolosi, soprattutto in località Le Tore e quindi per la salvaguardia del nostro patrimonio boschivo ed in generale del verde è fondamentale che gli operatori dispongano di tutte le necessarie conoscenze per svolgere interventi sicuri, considerato anche la pericolosità di questo tipo di evento.</w:t>
            </w:r>
          </w:p>
          <w:p w:rsidR="00956CDA" w:rsidRDefault="00956CDA" w:rsidP="00CA49B9">
            <w:pPr>
              <w:jc w:val="both"/>
            </w:pPr>
            <w:r>
              <w:t xml:space="preserve">Altresì, il Gruppo di Volontari è stato implementato, considerato che, ad </w:t>
            </w:r>
            <w:r>
              <w:lastRenderedPageBreak/>
              <w:t xml:space="preserve">oggi, si sono verificate situazioni di allontanamento e diradata partecipazione agli eventi di Protezione Civile legati ad aspetti personali dei singoli Volontari.     </w:t>
            </w:r>
          </w:p>
          <w:p w:rsidR="00956CDA" w:rsidRDefault="00956CDA" w:rsidP="00CA49B9">
            <w:pPr>
              <w:jc w:val="both"/>
            </w:pPr>
            <w:r>
              <w:t xml:space="preserve">   </w:t>
            </w:r>
          </w:p>
          <w:p w:rsidR="00956CDA" w:rsidRDefault="00956CDA" w:rsidP="00CA49B9">
            <w:pPr>
              <w:jc w:val="both"/>
            </w:pPr>
          </w:p>
          <w:p w:rsidR="00956CDA" w:rsidRDefault="00956CDA" w:rsidP="00CA49B9">
            <w:pPr>
              <w:jc w:val="both"/>
            </w:pPr>
          </w:p>
          <w:p w:rsidR="00956CDA" w:rsidRPr="007C53FC" w:rsidRDefault="00956CDA" w:rsidP="00CA49B9">
            <w:pPr>
              <w:ind w:left="601"/>
              <w:jc w:val="both"/>
              <w:rPr>
                <w:rFonts w:ascii="Arial" w:hAnsi="Arial" w:cs="Arial"/>
                <w:sz w:val="20"/>
                <w:szCs w:val="20"/>
              </w:rPr>
            </w:pPr>
          </w:p>
        </w:tc>
      </w:tr>
      <w:tr w:rsidR="00956CDA" w:rsidRPr="008261AF" w:rsidTr="00CA49B9">
        <w:tc>
          <w:tcPr>
            <w:tcW w:w="2912" w:type="dxa"/>
          </w:tcPr>
          <w:p w:rsidR="00956CDA" w:rsidRPr="006B397A" w:rsidRDefault="00956CDA" w:rsidP="00CA49B9">
            <w:pPr>
              <w:rPr>
                <w:rFonts w:ascii="Arial Black" w:hAnsi="Arial Black" w:cs="Arial"/>
                <w:b/>
                <w:sz w:val="20"/>
                <w:szCs w:val="20"/>
              </w:rPr>
            </w:pPr>
            <w:r w:rsidRPr="00660EBB">
              <w:rPr>
                <w:b/>
              </w:rPr>
              <w:lastRenderedPageBreak/>
              <w:t xml:space="preserve"> </w:t>
            </w:r>
            <w:r w:rsidRPr="006B397A">
              <w:rPr>
                <w:b/>
              </w:rPr>
              <w:t>AMBITO STRATEGICO</w:t>
            </w:r>
          </w:p>
        </w:tc>
        <w:tc>
          <w:tcPr>
            <w:tcW w:w="6716" w:type="dxa"/>
            <w:vAlign w:val="center"/>
          </w:tcPr>
          <w:p w:rsidR="00956CDA" w:rsidRDefault="00956CDA" w:rsidP="00CA49B9">
            <w:pPr>
              <w:jc w:val="both"/>
              <w:rPr>
                <w:b/>
                <w:u w:val="single"/>
              </w:rPr>
            </w:pPr>
          </w:p>
          <w:p w:rsidR="00956CDA" w:rsidRDefault="00956CDA" w:rsidP="00CA49B9">
            <w:pPr>
              <w:jc w:val="both"/>
            </w:pPr>
            <w:r>
              <w:t xml:space="preserve">Le attività della Protezione Civile mirano </w:t>
            </w:r>
            <w:r w:rsidRPr="001B65E8">
              <w:rPr>
                <w:i/>
              </w:rPr>
              <w:t>in primis</w:t>
            </w:r>
            <w:r>
              <w:t xml:space="preserve"> alla prevenzione ed alla tutela umana ed alla conservazione del patrimonio culturale del territorio comunale;   </w:t>
            </w:r>
          </w:p>
          <w:p w:rsidR="00956CDA" w:rsidRPr="007C53FC" w:rsidRDefault="00956CDA" w:rsidP="00CA49B9">
            <w:pPr>
              <w:ind w:left="601"/>
              <w:jc w:val="both"/>
              <w:rPr>
                <w:sz w:val="20"/>
                <w:szCs w:val="20"/>
              </w:rPr>
            </w:pPr>
          </w:p>
        </w:tc>
      </w:tr>
      <w:tr w:rsidR="00956CDA" w:rsidRPr="0029227C" w:rsidTr="00CA49B9">
        <w:tc>
          <w:tcPr>
            <w:tcW w:w="2912" w:type="dxa"/>
          </w:tcPr>
          <w:p w:rsidR="00956CDA" w:rsidRPr="006B397A" w:rsidRDefault="00956CDA" w:rsidP="00CA49B9">
            <w:pPr>
              <w:rPr>
                <w:rFonts w:ascii="Arial Black" w:hAnsi="Arial Black" w:cs="Arial"/>
                <w:b/>
                <w:sz w:val="20"/>
                <w:szCs w:val="20"/>
                <w:highlight w:val="yellow"/>
              </w:rPr>
            </w:pPr>
            <w:r>
              <w:rPr>
                <w:b/>
              </w:rPr>
              <w:t>-</w:t>
            </w:r>
            <w:r w:rsidRPr="006B397A">
              <w:rPr>
                <w:b/>
              </w:rPr>
              <w:t>MOTIVAZIONE DELLE SCELTE</w:t>
            </w:r>
          </w:p>
        </w:tc>
        <w:tc>
          <w:tcPr>
            <w:tcW w:w="6716" w:type="dxa"/>
            <w:vAlign w:val="center"/>
          </w:tcPr>
          <w:p w:rsidR="00956CDA" w:rsidRPr="00EF66D4" w:rsidRDefault="00956CDA" w:rsidP="00CA49B9">
            <w:pPr>
              <w:jc w:val="both"/>
              <w:rPr>
                <w:b/>
              </w:rPr>
            </w:pPr>
            <w:r w:rsidRPr="00EF66D4">
              <w:t>Gli obiettivi inerenti la Protezione Civile che ogni Comune deve raggiungere derivano dal quadro normativo vigente di cui alla Legge n.</w:t>
            </w:r>
            <w:r>
              <w:t xml:space="preserve"> 225/92 così come modificato dalla Legge n. 100/2012 e dal Decreto Lgs. n. 112/1998 (artt. 107-108).</w:t>
            </w:r>
          </w:p>
          <w:p w:rsidR="00956CDA" w:rsidRPr="0029227C" w:rsidRDefault="00956CDA" w:rsidP="00CA49B9">
            <w:pPr>
              <w:pStyle w:val="Paragrafoelenco"/>
              <w:ind w:left="601"/>
              <w:rPr>
                <w:rFonts w:ascii="Arial" w:hAnsi="Arial" w:cs="Arial"/>
                <w:sz w:val="20"/>
                <w:szCs w:val="20"/>
              </w:rPr>
            </w:pPr>
          </w:p>
        </w:tc>
      </w:tr>
      <w:tr w:rsidR="00956CDA" w:rsidRPr="008261AF" w:rsidTr="00CA49B9">
        <w:tc>
          <w:tcPr>
            <w:tcW w:w="2912" w:type="dxa"/>
          </w:tcPr>
          <w:p w:rsidR="00956CDA" w:rsidRDefault="00956CDA" w:rsidP="00CA49B9">
            <w:pPr>
              <w:rPr>
                <w:rFonts w:ascii="Arial Black" w:hAnsi="Arial Black"/>
              </w:rPr>
            </w:pPr>
            <w:r w:rsidRPr="008261AF">
              <w:rPr>
                <w:rFonts w:ascii="Arial Black" w:hAnsi="Arial Black"/>
              </w:rPr>
              <w:t>Soggetti interessati</w:t>
            </w:r>
          </w:p>
          <w:p w:rsidR="00956CDA" w:rsidRPr="008261AF" w:rsidRDefault="00956CDA" w:rsidP="00CA49B9">
            <w:pPr>
              <w:rPr>
                <w:rFonts w:ascii="Arial Black" w:hAnsi="Arial Black"/>
              </w:rPr>
            </w:pPr>
            <w:r>
              <w:rPr>
                <w:rFonts w:ascii="Arial Black" w:hAnsi="Arial Black"/>
              </w:rPr>
              <w:t>(stakeholder – portatori di interesse)</w:t>
            </w:r>
          </w:p>
        </w:tc>
        <w:tc>
          <w:tcPr>
            <w:tcW w:w="6716" w:type="dxa"/>
            <w:vAlign w:val="center"/>
          </w:tcPr>
          <w:p w:rsidR="00956CDA" w:rsidRDefault="00956CDA" w:rsidP="00CA49B9">
            <w:pPr>
              <w:jc w:val="both"/>
            </w:pPr>
            <w:r>
              <w:t xml:space="preserve">Tutte le attività di Protezione Civile sono dirette alla salvaguardia della </w:t>
            </w:r>
            <w:r w:rsidRPr="001B65E8">
              <w:t>po</w:t>
            </w:r>
            <w:r>
              <w:t>po</w:t>
            </w:r>
            <w:r w:rsidRPr="001B65E8">
              <w:t>lazione</w:t>
            </w:r>
            <w:r>
              <w:t xml:space="preserve"> e del territorio comunale;</w:t>
            </w:r>
          </w:p>
          <w:p w:rsidR="00956CDA" w:rsidRPr="007C53FC" w:rsidRDefault="00956CDA" w:rsidP="00CA49B9">
            <w:pPr>
              <w:rPr>
                <w:rFonts w:ascii="Arial" w:hAnsi="Arial" w:cs="Arial"/>
                <w:sz w:val="20"/>
                <w:szCs w:val="20"/>
              </w:rPr>
            </w:pPr>
          </w:p>
        </w:tc>
      </w:tr>
      <w:tr w:rsidR="00956CDA" w:rsidRPr="008261AF" w:rsidTr="00CA49B9">
        <w:tc>
          <w:tcPr>
            <w:tcW w:w="2912" w:type="dxa"/>
          </w:tcPr>
          <w:p w:rsidR="00956CDA" w:rsidRPr="008261AF" w:rsidRDefault="00956CDA" w:rsidP="00CA49B9">
            <w:pPr>
              <w:rPr>
                <w:rFonts w:ascii="Arial Black" w:hAnsi="Arial Black"/>
              </w:rPr>
            </w:pPr>
            <w:r w:rsidRPr="008261AF">
              <w:rPr>
                <w:rFonts w:ascii="Arial Black" w:hAnsi="Arial Black"/>
              </w:rPr>
              <w:t>Motivazione</w:t>
            </w:r>
            <w:r>
              <w:rPr>
                <w:rFonts w:ascii="Arial Black" w:hAnsi="Arial Black"/>
              </w:rPr>
              <w:t>, obiettivi</w:t>
            </w:r>
            <w:r w:rsidRPr="008261AF">
              <w:rPr>
                <w:rFonts w:ascii="Arial Black" w:hAnsi="Arial Black"/>
              </w:rPr>
              <w:t xml:space="preserve"> e/o finalità dell’ intervento</w:t>
            </w:r>
            <w:r>
              <w:rPr>
                <w:rFonts w:ascii="Arial Black" w:hAnsi="Arial Black"/>
              </w:rPr>
              <w:t xml:space="preserve"> o degli interventi</w:t>
            </w:r>
          </w:p>
        </w:tc>
        <w:tc>
          <w:tcPr>
            <w:tcW w:w="6716" w:type="dxa"/>
            <w:vAlign w:val="center"/>
          </w:tcPr>
          <w:p w:rsidR="00956CDA" w:rsidRDefault="00956CDA" w:rsidP="00CA49B9">
            <w:pPr>
              <w:jc w:val="both"/>
            </w:pPr>
            <w:r w:rsidRPr="002404FB">
              <w:t>Garantire un elev</w:t>
            </w:r>
            <w:r>
              <w:t>a</w:t>
            </w:r>
            <w:r w:rsidRPr="002404FB">
              <w:t>to standard operativo all’organ</w:t>
            </w:r>
            <w:r>
              <w:t>i</w:t>
            </w:r>
            <w:r w:rsidRPr="002404FB">
              <w:t>zzazione delle squadre di Volont</w:t>
            </w:r>
            <w:r>
              <w:t xml:space="preserve">ariato al fine di tutelare la vita umana, i beni e le risorse; le attività di Protezione Civile interessano anche i programmi di tutela e risanamento del territorio; </w:t>
            </w:r>
          </w:p>
          <w:p w:rsidR="00956CDA" w:rsidRPr="007C53FC" w:rsidRDefault="00956CDA" w:rsidP="00CA49B9">
            <w:pPr>
              <w:pStyle w:val="Paragrafoelenco"/>
              <w:ind w:left="601"/>
              <w:rPr>
                <w:rFonts w:ascii="Arial" w:hAnsi="Arial" w:cs="Arial"/>
                <w:sz w:val="20"/>
                <w:szCs w:val="20"/>
              </w:rPr>
            </w:pPr>
          </w:p>
        </w:tc>
      </w:tr>
      <w:tr w:rsidR="00956CDA" w:rsidRPr="008261AF" w:rsidTr="00CA49B9">
        <w:tc>
          <w:tcPr>
            <w:tcW w:w="2912" w:type="dxa"/>
          </w:tcPr>
          <w:p w:rsidR="00956CDA" w:rsidRPr="009D2460" w:rsidRDefault="00956CDA" w:rsidP="00CA49B9">
            <w:pPr>
              <w:rPr>
                <w:rFonts w:ascii="Arial Black" w:hAnsi="Arial Black"/>
                <w:highlight w:val="yellow"/>
              </w:rPr>
            </w:pPr>
            <w:r w:rsidRPr="0029227C">
              <w:rPr>
                <w:rFonts w:ascii="Arial Black" w:hAnsi="Arial Black"/>
              </w:rPr>
              <w:t>Risorse umane</w:t>
            </w:r>
          </w:p>
        </w:tc>
        <w:tc>
          <w:tcPr>
            <w:tcW w:w="6716" w:type="dxa"/>
            <w:vAlign w:val="center"/>
          </w:tcPr>
          <w:p w:rsidR="00956CDA" w:rsidRDefault="00956CDA" w:rsidP="00CA49B9">
            <w:pPr>
              <w:jc w:val="both"/>
            </w:pPr>
            <w:r w:rsidRPr="00354449">
              <w:t>Volontari della Protezione Civile e figure professionali specialistiche e specializzate</w:t>
            </w:r>
            <w:r>
              <w:t>, nonché personale di tipo amministrativo in essere presso il Dipartimento;</w:t>
            </w:r>
          </w:p>
          <w:p w:rsidR="00956CDA" w:rsidRPr="0029227C" w:rsidRDefault="00956CDA" w:rsidP="00CA49B9">
            <w:pPr>
              <w:jc w:val="both"/>
              <w:rPr>
                <w:rFonts w:ascii="Arial" w:hAnsi="Arial" w:cs="Arial"/>
              </w:rPr>
            </w:pPr>
          </w:p>
        </w:tc>
      </w:tr>
      <w:tr w:rsidR="00956CDA" w:rsidRPr="008261AF" w:rsidTr="00CA49B9">
        <w:tc>
          <w:tcPr>
            <w:tcW w:w="2912" w:type="dxa"/>
          </w:tcPr>
          <w:p w:rsidR="00956CDA" w:rsidRPr="008261AF" w:rsidRDefault="00956CDA" w:rsidP="00CA49B9">
            <w:pPr>
              <w:rPr>
                <w:rFonts w:ascii="Arial Black" w:hAnsi="Arial Black"/>
              </w:rPr>
            </w:pPr>
            <w:r w:rsidRPr="008261AF">
              <w:rPr>
                <w:rFonts w:ascii="Arial Black" w:hAnsi="Arial Black"/>
              </w:rPr>
              <w:t>Risorse strumentali</w:t>
            </w:r>
          </w:p>
        </w:tc>
        <w:tc>
          <w:tcPr>
            <w:tcW w:w="6716" w:type="dxa"/>
            <w:vAlign w:val="center"/>
          </w:tcPr>
          <w:p w:rsidR="00956CDA" w:rsidRPr="00690F23" w:rsidRDefault="00956CDA" w:rsidP="00CA49B9">
            <w:pPr>
              <w:rPr>
                <w:rFonts w:ascii="Arial" w:hAnsi="Arial" w:cs="Arial"/>
                <w:sz w:val="20"/>
                <w:szCs w:val="20"/>
              </w:rPr>
            </w:pPr>
            <w:r w:rsidRPr="00690F23">
              <w:rPr>
                <w:rFonts w:ascii="Arial" w:hAnsi="Arial" w:cs="Arial"/>
                <w:sz w:val="20"/>
                <w:szCs w:val="20"/>
              </w:rPr>
              <w:t>Apparecchiature informatiche e software (pc, stampanti, etc); materiali di cancelleria rapportati alle unità di personale utilizzato</w:t>
            </w:r>
          </w:p>
        </w:tc>
      </w:tr>
      <w:tr w:rsidR="00956CDA" w:rsidRPr="008261AF" w:rsidTr="00CA49B9">
        <w:tc>
          <w:tcPr>
            <w:tcW w:w="2912" w:type="dxa"/>
          </w:tcPr>
          <w:p w:rsidR="00956CDA" w:rsidRPr="008261AF" w:rsidRDefault="00956CDA" w:rsidP="00CA49B9">
            <w:pPr>
              <w:rPr>
                <w:rFonts w:ascii="Arial Black" w:hAnsi="Arial Black"/>
              </w:rPr>
            </w:pPr>
            <w:r w:rsidRPr="008261AF">
              <w:rPr>
                <w:rFonts w:ascii="Arial Black" w:hAnsi="Arial Black"/>
              </w:rPr>
              <w:t>Valutazione sui mezzi finanziari</w:t>
            </w:r>
          </w:p>
        </w:tc>
        <w:tc>
          <w:tcPr>
            <w:tcW w:w="6716" w:type="dxa"/>
            <w:vAlign w:val="center"/>
          </w:tcPr>
          <w:p w:rsidR="00956CDA" w:rsidRPr="00F967F1" w:rsidRDefault="00956CDA" w:rsidP="00CA49B9">
            <w:pPr>
              <w:jc w:val="both"/>
              <w:rPr>
                <w:b/>
                <w:sz w:val="21"/>
              </w:rPr>
            </w:pPr>
            <w:r w:rsidRPr="00F967F1">
              <w:rPr>
                <w:rFonts w:ascii="Arial" w:hAnsi="Arial" w:cs="Arial"/>
              </w:rPr>
              <w:t>I mezzi finanziari stanziati mirano a garantire un efficiente funzionamento del servizio.</w:t>
            </w:r>
          </w:p>
          <w:p w:rsidR="00956CDA" w:rsidRPr="007C53FC" w:rsidRDefault="00956CDA" w:rsidP="00CA49B9">
            <w:pPr>
              <w:rPr>
                <w:rFonts w:ascii="Arial" w:hAnsi="Arial" w:cs="Arial"/>
                <w:sz w:val="20"/>
                <w:szCs w:val="20"/>
              </w:rPr>
            </w:pPr>
          </w:p>
        </w:tc>
      </w:tr>
    </w:tbl>
    <w:p w:rsidR="00956CDA" w:rsidRDefault="00956CDA" w:rsidP="00956CDA">
      <w:pPr>
        <w:spacing w:after="0" w:line="240" w:lineRule="auto"/>
        <w:rPr>
          <w:rFonts w:ascii="Arial Black" w:hAnsi="Arial Black"/>
        </w:rPr>
      </w:pPr>
    </w:p>
    <w:p w:rsidR="00956CDA" w:rsidRDefault="00956CDA" w:rsidP="00185B7C">
      <w:pPr>
        <w:jc w:val="both"/>
        <w:rPr>
          <w:rFonts w:ascii="Arial Black" w:hAnsi="Arial Black"/>
          <w:b/>
          <w:sz w:val="32"/>
          <w:szCs w:val="32"/>
        </w:rPr>
      </w:pPr>
    </w:p>
    <w:p w:rsidR="00956CDA" w:rsidRDefault="00956CDA" w:rsidP="00185B7C">
      <w:pPr>
        <w:jc w:val="both"/>
        <w:rPr>
          <w:rFonts w:ascii="Arial Black" w:hAnsi="Arial Black"/>
          <w:b/>
          <w:sz w:val="32"/>
          <w:szCs w:val="32"/>
        </w:rPr>
      </w:pPr>
    </w:p>
    <w:p w:rsidR="00956CDA" w:rsidRDefault="00956CDA" w:rsidP="00185B7C">
      <w:pPr>
        <w:jc w:val="both"/>
        <w:rPr>
          <w:rFonts w:ascii="Arial Black" w:hAnsi="Arial Black"/>
          <w:b/>
          <w:sz w:val="32"/>
          <w:szCs w:val="32"/>
        </w:rPr>
      </w:pPr>
    </w:p>
    <w:p w:rsidR="00956CDA" w:rsidRDefault="00956CDA" w:rsidP="00185B7C">
      <w:pPr>
        <w:jc w:val="both"/>
        <w:rPr>
          <w:rFonts w:ascii="Arial Black" w:hAnsi="Arial Black"/>
          <w:b/>
          <w:sz w:val="32"/>
          <w:szCs w:val="32"/>
        </w:rPr>
      </w:pPr>
    </w:p>
    <w:p w:rsidR="00956CDA" w:rsidRDefault="00956CDA" w:rsidP="00185B7C">
      <w:pPr>
        <w:jc w:val="both"/>
        <w:rPr>
          <w:rFonts w:ascii="Arial Black" w:hAnsi="Arial Black"/>
          <w:b/>
          <w:sz w:val="32"/>
          <w:szCs w:val="32"/>
        </w:rPr>
      </w:pPr>
    </w:p>
    <w:p w:rsidR="00956CDA" w:rsidRDefault="00956CDA" w:rsidP="00185B7C">
      <w:pPr>
        <w:jc w:val="both"/>
        <w:rPr>
          <w:rFonts w:ascii="Arial Black" w:hAnsi="Arial Black"/>
          <w:b/>
          <w:sz w:val="32"/>
          <w:szCs w:val="32"/>
        </w:rPr>
      </w:pPr>
    </w:p>
    <w:p w:rsidR="00185B7C" w:rsidRPr="00171055" w:rsidRDefault="00185B7C" w:rsidP="00185B7C">
      <w:pPr>
        <w:jc w:val="both"/>
        <w:rPr>
          <w:rFonts w:ascii="Arial" w:hAnsi="Arial" w:cs="Arial"/>
          <w:b/>
          <w:sz w:val="20"/>
          <w:szCs w:val="20"/>
        </w:rPr>
      </w:pPr>
      <w:r w:rsidRPr="008261AF">
        <w:rPr>
          <w:rFonts w:ascii="Arial Black" w:hAnsi="Arial Black"/>
          <w:b/>
          <w:sz w:val="32"/>
          <w:szCs w:val="32"/>
        </w:rPr>
        <w:lastRenderedPageBreak/>
        <w:t xml:space="preserve">Missione </w:t>
      </w:r>
      <w:r>
        <w:rPr>
          <w:rFonts w:ascii="Arial Black" w:hAnsi="Arial Black"/>
          <w:b/>
          <w:sz w:val="32"/>
          <w:szCs w:val="32"/>
        </w:rPr>
        <w:t xml:space="preserve">12  – Denominazione: </w:t>
      </w:r>
      <w:r w:rsidRPr="00171055">
        <w:rPr>
          <w:rFonts w:ascii="Arial" w:hAnsi="Arial" w:cs="Arial"/>
          <w:b/>
          <w:sz w:val="20"/>
          <w:szCs w:val="20"/>
        </w:rPr>
        <w:t>DIRITTI SOCIALI, POLITICHE SOCIALI E FAMIGLIA</w:t>
      </w:r>
    </w:p>
    <w:p w:rsidR="00185B7C" w:rsidRPr="00171055" w:rsidRDefault="00185B7C" w:rsidP="00185B7C">
      <w:pPr>
        <w:spacing w:after="0" w:line="240" w:lineRule="auto"/>
        <w:jc w:val="both"/>
        <w:rPr>
          <w:rFonts w:ascii="Arial" w:hAnsi="Arial" w:cs="Arial"/>
          <w:b/>
          <w:sz w:val="20"/>
          <w:szCs w:val="20"/>
        </w:rPr>
      </w:pPr>
      <w:r w:rsidRPr="008261AF">
        <w:rPr>
          <w:rFonts w:ascii="Arial Black" w:hAnsi="Arial Black"/>
          <w:b/>
          <w:sz w:val="24"/>
          <w:szCs w:val="24"/>
        </w:rPr>
        <w:t xml:space="preserve">Programma </w:t>
      </w:r>
      <w:r>
        <w:rPr>
          <w:rFonts w:ascii="Arial Black" w:hAnsi="Arial Black"/>
          <w:b/>
          <w:sz w:val="24"/>
          <w:szCs w:val="24"/>
        </w:rPr>
        <w:t>01</w:t>
      </w:r>
      <w:r w:rsidRPr="008261AF">
        <w:rPr>
          <w:rFonts w:ascii="Arial Black" w:hAnsi="Arial Black"/>
          <w:b/>
          <w:sz w:val="24"/>
          <w:szCs w:val="24"/>
        </w:rPr>
        <w:t xml:space="preserve">– </w:t>
      </w:r>
      <w:r>
        <w:rPr>
          <w:rFonts w:ascii="Arial Black" w:hAnsi="Arial Black"/>
          <w:b/>
          <w:sz w:val="24"/>
          <w:szCs w:val="24"/>
        </w:rPr>
        <w:t>Denominazione</w:t>
      </w:r>
      <w:r w:rsidRPr="00171055">
        <w:rPr>
          <w:rFonts w:ascii="Arial" w:hAnsi="Arial" w:cs="Arial"/>
          <w:b/>
          <w:sz w:val="20"/>
          <w:szCs w:val="20"/>
        </w:rPr>
        <w:t xml:space="preserve">: </w:t>
      </w:r>
      <w:r w:rsidRPr="00171055">
        <w:rPr>
          <w:rFonts w:ascii="Arial" w:hAnsi="Arial" w:cs="Arial"/>
          <w:bCs/>
          <w:sz w:val="20"/>
          <w:szCs w:val="20"/>
        </w:rPr>
        <w:t xml:space="preserve">Interventi per l’infanzia e i minori e per </w:t>
      </w:r>
      <w:r>
        <w:rPr>
          <w:rFonts w:ascii="Arial" w:hAnsi="Arial" w:cs="Arial"/>
          <w:bCs/>
          <w:sz w:val="20"/>
          <w:szCs w:val="20"/>
        </w:rPr>
        <w:t>Asilo Nido</w:t>
      </w:r>
    </w:p>
    <w:p w:rsidR="00185B7C" w:rsidRDefault="00185B7C" w:rsidP="00185B7C">
      <w:pPr>
        <w:spacing w:after="0" w:line="240" w:lineRule="auto"/>
        <w:rPr>
          <w:rFonts w:ascii="Arial Black" w:hAnsi="Arial Black"/>
          <w:b/>
          <w:sz w:val="24"/>
          <w:szCs w:val="24"/>
        </w:rPr>
      </w:pPr>
    </w:p>
    <w:p w:rsidR="00185B7C" w:rsidRPr="008261AF" w:rsidRDefault="00185B7C" w:rsidP="00185B7C">
      <w:pPr>
        <w:spacing w:after="0" w:line="240" w:lineRule="auto"/>
        <w:rPr>
          <w:rFonts w:ascii="Arial Black" w:hAnsi="Arial Black"/>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835"/>
      </w:tblGrid>
      <w:tr w:rsidR="00185B7C" w:rsidRPr="00E30B0F" w:rsidTr="00F47B53">
        <w:tc>
          <w:tcPr>
            <w:tcW w:w="2943" w:type="dxa"/>
          </w:tcPr>
          <w:p w:rsidR="00185B7C" w:rsidRPr="00E30B0F" w:rsidRDefault="00185B7C" w:rsidP="00F47B53">
            <w:pPr>
              <w:spacing w:after="0" w:line="240" w:lineRule="auto"/>
              <w:rPr>
                <w:rFonts w:ascii="Arial Black" w:hAnsi="Arial Black" w:cs="Arial"/>
                <w:b/>
                <w:sz w:val="20"/>
                <w:szCs w:val="20"/>
              </w:rPr>
            </w:pPr>
            <w:r>
              <w:rPr>
                <w:rFonts w:ascii="Arial Black" w:hAnsi="Arial Black" w:cs="Arial"/>
                <w:b/>
                <w:sz w:val="20"/>
                <w:szCs w:val="20"/>
              </w:rPr>
              <w:t>Servizi</w:t>
            </w:r>
          </w:p>
        </w:tc>
        <w:tc>
          <w:tcPr>
            <w:tcW w:w="6835" w:type="dxa"/>
          </w:tcPr>
          <w:p w:rsidR="00185B7C" w:rsidRPr="00E30B0F" w:rsidRDefault="00185B7C" w:rsidP="00F47B53">
            <w:pPr>
              <w:spacing w:after="0" w:line="240" w:lineRule="auto"/>
              <w:rPr>
                <w:rFonts w:ascii="Arial" w:hAnsi="Arial" w:cs="Arial"/>
                <w:b/>
              </w:rPr>
            </w:pPr>
            <w:r w:rsidRPr="005F09E1">
              <w:rPr>
                <w:rFonts w:ascii="Arial" w:hAnsi="Arial" w:cs="Arial"/>
                <w:sz w:val="20"/>
                <w:szCs w:val="20"/>
              </w:rPr>
              <w:t xml:space="preserve"> </w:t>
            </w:r>
            <w:r w:rsidRPr="005C6E79">
              <w:rPr>
                <w:rFonts w:ascii="Arial" w:hAnsi="Arial" w:cs="Arial"/>
                <w:b/>
              </w:rPr>
              <w:t>Descrizione del servizio</w:t>
            </w:r>
          </w:p>
        </w:tc>
      </w:tr>
      <w:tr w:rsidR="00185B7C" w:rsidRPr="00E30B0F" w:rsidTr="00F47B53">
        <w:tc>
          <w:tcPr>
            <w:tcW w:w="2943" w:type="dxa"/>
          </w:tcPr>
          <w:p w:rsidR="00185B7C" w:rsidRDefault="00185B7C" w:rsidP="00F47B53">
            <w:pPr>
              <w:spacing w:after="0" w:line="240" w:lineRule="auto"/>
              <w:ind w:left="360"/>
              <w:rPr>
                <w:rFonts w:ascii="Arial" w:hAnsi="Arial" w:cs="Arial"/>
                <w:sz w:val="20"/>
                <w:szCs w:val="20"/>
              </w:rPr>
            </w:pPr>
          </w:p>
          <w:p w:rsidR="00185B7C" w:rsidRDefault="00185B7C" w:rsidP="00F47B53">
            <w:pPr>
              <w:spacing w:after="0" w:line="240" w:lineRule="auto"/>
              <w:ind w:left="360"/>
              <w:rPr>
                <w:rFonts w:ascii="Arial" w:hAnsi="Arial" w:cs="Arial"/>
                <w:sz w:val="20"/>
                <w:szCs w:val="20"/>
              </w:rPr>
            </w:pPr>
          </w:p>
          <w:p w:rsidR="00185B7C" w:rsidRDefault="00185B7C" w:rsidP="00F47B53">
            <w:pPr>
              <w:spacing w:after="0" w:line="240" w:lineRule="auto"/>
              <w:ind w:left="360"/>
              <w:rPr>
                <w:rFonts w:ascii="Arial" w:hAnsi="Arial" w:cs="Arial"/>
                <w:sz w:val="20"/>
                <w:szCs w:val="20"/>
              </w:rPr>
            </w:pPr>
          </w:p>
          <w:p w:rsidR="00185B7C" w:rsidRDefault="00185B7C" w:rsidP="00F47B53">
            <w:pPr>
              <w:spacing w:after="0" w:line="240" w:lineRule="auto"/>
              <w:ind w:left="360"/>
              <w:rPr>
                <w:rFonts w:ascii="Arial" w:hAnsi="Arial" w:cs="Arial"/>
                <w:sz w:val="20"/>
                <w:szCs w:val="20"/>
              </w:rPr>
            </w:pPr>
          </w:p>
          <w:p w:rsidR="00185B7C" w:rsidRDefault="00185B7C" w:rsidP="00F47B53">
            <w:pPr>
              <w:spacing w:after="0" w:line="240" w:lineRule="auto"/>
              <w:ind w:left="360"/>
              <w:rPr>
                <w:rFonts w:ascii="Arial" w:hAnsi="Arial" w:cs="Arial"/>
                <w:sz w:val="20"/>
                <w:szCs w:val="20"/>
              </w:rPr>
            </w:pPr>
          </w:p>
          <w:p w:rsidR="00185B7C" w:rsidRDefault="00185B7C" w:rsidP="00F47B53">
            <w:pPr>
              <w:spacing w:after="0" w:line="240" w:lineRule="auto"/>
              <w:ind w:left="360"/>
              <w:rPr>
                <w:rFonts w:ascii="Arial" w:hAnsi="Arial" w:cs="Arial"/>
                <w:sz w:val="20"/>
                <w:szCs w:val="20"/>
              </w:rPr>
            </w:pPr>
          </w:p>
          <w:p w:rsidR="00185B7C" w:rsidRPr="005C6E79" w:rsidRDefault="00185B7C" w:rsidP="00F47B53">
            <w:pPr>
              <w:spacing w:after="0" w:line="240" w:lineRule="auto"/>
              <w:ind w:left="360"/>
              <w:rPr>
                <w:rFonts w:ascii="Arial" w:hAnsi="Arial" w:cs="Arial"/>
                <w:sz w:val="20"/>
                <w:szCs w:val="20"/>
              </w:rPr>
            </w:pPr>
          </w:p>
          <w:p w:rsidR="00185B7C" w:rsidRPr="00866010" w:rsidRDefault="00185B7C" w:rsidP="00F47B53">
            <w:pPr>
              <w:numPr>
                <w:ilvl w:val="0"/>
                <w:numId w:val="63"/>
              </w:numPr>
              <w:spacing w:after="0" w:line="240" w:lineRule="auto"/>
              <w:rPr>
                <w:rFonts w:ascii="Arial" w:hAnsi="Arial" w:cs="Arial"/>
                <w:b/>
                <w:bCs/>
                <w:sz w:val="20"/>
                <w:szCs w:val="20"/>
              </w:rPr>
            </w:pPr>
            <w:r w:rsidRPr="00866010">
              <w:rPr>
                <w:rFonts w:ascii="Arial" w:hAnsi="Arial" w:cs="Arial"/>
                <w:b/>
                <w:bCs/>
                <w:color w:val="000000"/>
                <w:sz w:val="20"/>
                <w:szCs w:val="20"/>
              </w:rPr>
              <w:t xml:space="preserve">Assistenza domiciliare </w:t>
            </w:r>
            <w:r>
              <w:rPr>
                <w:rFonts w:ascii="Arial" w:hAnsi="Arial" w:cs="Arial"/>
                <w:b/>
                <w:bCs/>
                <w:color w:val="000000"/>
                <w:sz w:val="20"/>
                <w:szCs w:val="20"/>
              </w:rPr>
              <w:t xml:space="preserve">e territoriale per l’infanzia </w:t>
            </w:r>
            <w:r w:rsidRPr="00866010">
              <w:rPr>
                <w:rFonts w:ascii="Arial" w:hAnsi="Arial" w:cs="Arial"/>
                <w:b/>
                <w:bCs/>
                <w:color w:val="000000"/>
                <w:sz w:val="20"/>
                <w:szCs w:val="20"/>
              </w:rPr>
              <w:t>l’adolescenza</w:t>
            </w:r>
            <w:r>
              <w:rPr>
                <w:rFonts w:ascii="Arial" w:hAnsi="Arial" w:cs="Arial"/>
                <w:b/>
                <w:bCs/>
                <w:color w:val="000000"/>
                <w:sz w:val="20"/>
                <w:szCs w:val="20"/>
              </w:rPr>
              <w:t xml:space="preserve"> e giovani</w:t>
            </w:r>
            <w:r w:rsidRPr="00866010">
              <w:rPr>
                <w:rFonts w:ascii="Arial" w:hAnsi="Arial" w:cs="Arial"/>
                <w:b/>
                <w:bCs/>
                <w:sz w:val="20"/>
                <w:szCs w:val="20"/>
              </w:rPr>
              <w:t xml:space="preserve">; </w:t>
            </w:r>
          </w:p>
          <w:p w:rsidR="00185B7C" w:rsidRPr="00866010" w:rsidRDefault="00185B7C" w:rsidP="00F47B53">
            <w:pPr>
              <w:spacing w:after="0" w:line="240" w:lineRule="auto"/>
              <w:rPr>
                <w:rFonts w:ascii="Arial" w:hAnsi="Arial" w:cs="Arial"/>
                <w:b/>
                <w:bCs/>
                <w:sz w:val="20"/>
                <w:szCs w:val="20"/>
              </w:rPr>
            </w:pPr>
          </w:p>
          <w:p w:rsidR="00185B7C" w:rsidRPr="00866010" w:rsidRDefault="00185B7C" w:rsidP="00F47B53">
            <w:pPr>
              <w:numPr>
                <w:ilvl w:val="0"/>
                <w:numId w:val="63"/>
              </w:numPr>
              <w:spacing w:after="0" w:line="240" w:lineRule="auto"/>
              <w:rPr>
                <w:rFonts w:ascii="Arial" w:hAnsi="Arial" w:cs="Arial"/>
                <w:b/>
                <w:bCs/>
                <w:sz w:val="20"/>
                <w:szCs w:val="20"/>
              </w:rPr>
            </w:pPr>
            <w:r>
              <w:rPr>
                <w:rFonts w:ascii="Arial" w:hAnsi="Arial" w:cs="Arial"/>
                <w:b/>
                <w:bCs/>
                <w:sz w:val="20"/>
                <w:szCs w:val="20"/>
              </w:rPr>
              <w:t>Laboratori di Educativa Territoriale</w:t>
            </w:r>
            <w:r w:rsidRPr="00866010">
              <w:rPr>
                <w:rFonts w:ascii="Arial" w:hAnsi="Arial" w:cs="Arial"/>
                <w:b/>
                <w:bCs/>
                <w:sz w:val="20"/>
                <w:szCs w:val="20"/>
              </w:rPr>
              <w:t xml:space="preserve">; </w:t>
            </w:r>
          </w:p>
          <w:p w:rsidR="00185B7C" w:rsidRPr="00866010" w:rsidRDefault="00185B7C" w:rsidP="00F47B53">
            <w:pPr>
              <w:spacing w:after="0" w:line="240" w:lineRule="auto"/>
              <w:rPr>
                <w:rFonts w:ascii="Arial" w:hAnsi="Arial" w:cs="Arial"/>
                <w:b/>
                <w:bCs/>
                <w:sz w:val="20"/>
                <w:szCs w:val="20"/>
              </w:rPr>
            </w:pPr>
          </w:p>
          <w:p w:rsidR="00185B7C" w:rsidRPr="00866010" w:rsidRDefault="00185B7C" w:rsidP="00F47B53">
            <w:pPr>
              <w:numPr>
                <w:ilvl w:val="0"/>
                <w:numId w:val="63"/>
              </w:numPr>
              <w:spacing w:after="0" w:line="240" w:lineRule="auto"/>
              <w:rPr>
                <w:rFonts w:ascii="Arial" w:hAnsi="Arial" w:cs="Arial"/>
                <w:b/>
                <w:bCs/>
                <w:sz w:val="20"/>
                <w:szCs w:val="20"/>
              </w:rPr>
            </w:pPr>
            <w:r w:rsidRPr="00866010">
              <w:rPr>
                <w:rFonts w:ascii="Arial" w:hAnsi="Arial" w:cs="Arial"/>
                <w:b/>
                <w:bCs/>
                <w:color w:val="000000"/>
                <w:sz w:val="20"/>
                <w:szCs w:val="20"/>
              </w:rPr>
              <w:t>Nido d’infanzia</w:t>
            </w:r>
            <w:r w:rsidRPr="00866010">
              <w:rPr>
                <w:rFonts w:ascii="Arial" w:hAnsi="Arial" w:cs="Arial"/>
                <w:b/>
                <w:bCs/>
                <w:sz w:val="20"/>
                <w:szCs w:val="20"/>
              </w:rPr>
              <w:t>;</w:t>
            </w:r>
          </w:p>
          <w:p w:rsidR="00185B7C" w:rsidRPr="00866010" w:rsidRDefault="00185B7C" w:rsidP="00F47B53">
            <w:pPr>
              <w:spacing w:after="0" w:line="240" w:lineRule="auto"/>
              <w:rPr>
                <w:rFonts w:ascii="Arial" w:hAnsi="Arial" w:cs="Arial"/>
                <w:b/>
                <w:bCs/>
                <w:sz w:val="20"/>
                <w:szCs w:val="20"/>
              </w:rPr>
            </w:pPr>
          </w:p>
          <w:p w:rsidR="00185B7C" w:rsidRPr="00866010" w:rsidRDefault="00185B7C" w:rsidP="00F47B53">
            <w:pPr>
              <w:numPr>
                <w:ilvl w:val="0"/>
                <w:numId w:val="63"/>
              </w:numPr>
              <w:spacing w:after="0" w:line="240" w:lineRule="auto"/>
              <w:rPr>
                <w:rFonts w:ascii="Arial" w:hAnsi="Arial" w:cs="Arial"/>
                <w:b/>
                <w:bCs/>
                <w:color w:val="000000"/>
                <w:sz w:val="20"/>
                <w:szCs w:val="20"/>
              </w:rPr>
            </w:pPr>
            <w:r w:rsidRPr="00866010">
              <w:rPr>
                <w:rFonts w:ascii="Arial" w:hAnsi="Arial" w:cs="Arial"/>
                <w:b/>
                <w:bCs/>
                <w:color w:val="000000"/>
                <w:sz w:val="20"/>
                <w:szCs w:val="20"/>
              </w:rPr>
              <w:t>Strutture residenziali per minori</w:t>
            </w:r>
          </w:p>
          <w:p w:rsidR="00185B7C" w:rsidRPr="00866010" w:rsidRDefault="00185B7C" w:rsidP="00F47B53">
            <w:pPr>
              <w:spacing w:after="0" w:line="240" w:lineRule="auto"/>
              <w:rPr>
                <w:rFonts w:ascii="Arial" w:hAnsi="Arial" w:cs="Arial"/>
                <w:b/>
                <w:bCs/>
                <w:sz w:val="20"/>
                <w:szCs w:val="20"/>
              </w:rPr>
            </w:pPr>
          </w:p>
          <w:p w:rsidR="00185B7C" w:rsidRPr="00866010" w:rsidRDefault="00185B7C" w:rsidP="00F47B53">
            <w:pPr>
              <w:numPr>
                <w:ilvl w:val="0"/>
                <w:numId w:val="63"/>
              </w:numPr>
              <w:spacing w:after="0" w:line="240" w:lineRule="auto"/>
              <w:rPr>
                <w:b/>
                <w:bCs/>
                <w:color w:val="000000"/>
                <w:sz w:val="28"/>
                <w:szCs w:val="28"/>
              </w:rPr>
            </w:pPr>
            <w:r w:rsidRPr="00866010">
              <w:rPr>
                <w:rFonts w:ascii="Arial" w:hAnsi="Arial" w:cs="Arial"/>
                <w:b/>
                <w:bCs/>
                <w:color w:val="000000"/>
                <w:sz w:val="20"/>
                <w:szCs w:val="20"/>
              </w:rPr>
              <w:t>Baby Trasporto</w:t>
            </w:r>
            <w:r w:rsidRPr="00866010">
              <w:rPr>
                <w:b/>
                <w:bCs/>
                <w:color w:val="000000"/>
                <w:sz w:val="28"/>
                <w:szCs w:val="28"/>
              </w:rPr>
              <w:t xml:space="preserve"> </w:t>
            </w:r>
          </w:p>
          <w:p w:rsidR="00185B7C" w:rsidRPr="00E30B0F" w:rsidRDefault="00185B7C" w:rsidP="00F47B53">
            <w:pPr>
              <w:spacing w:after="0" w:line="240" w:lineRule="auto"/>
              <w:rPr>
                <w:rFonts w:ascii="Arial Black" w:hAnsi="Arial Black" w:cs="Arial"/>
                <w:b/>
                <w:sz w:val="20"/>
                <w:szCs w:val="20"/>
              </w:rPr>
            </w:pPr>
          </w:p>
        </w:tc>
        <w:tc>
          <w:tcPr>
            <w:tcW w:w="6835" w:type="dxa"/>
          </w:tcPr>
          <w:p w:rsidR="00185B7C" w:rsidRPr="00171055" w:rsidRDefault="00185B7C" w:rsidP="00F47B53">
            <w:pPr>
              <w:spacing w:after="0" w:line="240" w:lineRule="auto"/>
              <w:rPr>
                <w:rFonts w:ascii="Arial" w:hAnsi="Arial" w:cs="Arial"/>
                <w:sz w:val="20"/>
                <w:szCs w:val="20"/>
              </w:rPr>
            </w:pPr>
          </w:p>
          <w:p w:rsidR="00185B7C" w:rsidRDefault="00185B7C" w:rsidP="00F47B53">
            <w:pPr>
              <w:jc w:val="center"/>
              <w:rPr>
                <w:rFonts w:ascii="Arial" w:hAnsi="Arial" w:cs="Arial"/>
                <w:b/>
                <w:bCs/>
                <w:sz w:val="20"/>
                <w:szCs w:val="20"/>
              </w:rPr>
            </w:pPr>
            <w:r>
              <w:rPr>
                <w:rFonts w:ascii="Arial" w:hAnsi="Arial" w:cs="Arial"/>
                <w:b/>
                <w:bCs/>
                <w:sz w:val="20"/>
                <w:szCs w:val="20"/>
              </w:rPr>
              <w:t>Servizi Programmati per il Triennio 2018-2020</w:t>
            </w:r>
          </w:p>
          <w:p w:rsidR="00185B7C" w:rsidRPr="00171055" w:rsidRDefault="00185B7C" w:rsidP="00F47B53">
            <w:pPr>
              <w:jc w:val="both"/>
              <w:rPr>
                <w:rFonts w:ascii="Arial" w:hAnsi="Arial" w:cs="Arial"/>
                <w:color w:val="000000"/>
                <w:sz w:val="20"/>
                <w:szCs w:val="20"/>
              </w:rPr>
            </w:pPr>
            <w:r w:rsidRPr="00866010">
              <w:rPr>
                <w:rFonts w:ascii="Arial" w:hAnsi="Arial" w:cs="Arial"/>
                <w:b/>
                <w:bCs/>
                <w:color w:val="000000"/>
                <w:sz w:val="20"/>
                <w:szCs w:val="20"/>
              </w:rPr>
              <w:t xml:space="preserve">Assistenza domiciliare </w:t>
            </w:r>
            <w:r>
              <w:rPr>
                <w:rFonts w:ascii="Arial" w:hAnsi="Arial" w:cs="Arial"/>
                <w:b/>
                <w:bCs/>
                <w:color w:val="000000"/>
                <w:sz w:val="20"/>
                <w:szCs w:val="20"/>
              </w:rPr>
              <w:t xml:space="preserve">e territoriale per l’infanzia </w:t>
            </w:r>
            <w:r w:rsidRPr="00866010">
              <w:rPr>
                <w:rFonts w:ascii="Arial" w:hAnsi="Arial" w:cs="Arial"/>
                <w:b/>
                <w:bCs/>
                <w:color w:val="000000"/>
                <w:sz w:val="20"/>
                <w:szCs w:val="20"/>
              </w:rPr>
              <w:t>l’adolescenza</w:t>
            </w:r>
            <w:r>
              <w:rPr>
                <w:rFonts w:ascii="Arial" w:hAnsi="Arial" w:cs="Arial"/>
                <w:b/>
                <w:bCs/>
                <w:color w:val="000000"/>
                <w:sz w:val="20"/>
                <w:szCs w:val="20"/>
              </w:rPr>
              <w:t xml:space="preserve"> e giovani</w:t>
            </w:r>
            <w:r w:rsidRPr="00171055">
              <w:rPr>
                <w:rFonts w:ascii="Arial" w:hAnsi="Arial" w:cs="Arial"/>
                <w:sz w:val="20"/>
                <w:szCs w:val="20"/>
              </w:rPr>
              <w:t xml:space="preserve">: </w:t>
            </w:r>
            <w:r w:rsidRPr="00171055">
              <w:rPr>
                <w:rFonts w:ascii="Arial" w:hAnsi="Arial" w:cs="Arial"/>
                <w:color w:val="000000"/>
                <w:sz w:val="20"/>
                <w:szCs w:val="20"/>
              </w:rPr>
              <w:t>Il Servizio si connota come un complesso di interventi volti a mantenere e sostenere il minore all’interno della propria famiglia, qualora questa versi in situazioni di temporanea difficoltà e manifesti elementi di possibile rischio o pregiudizio per il minore</w:t>
            </w:r>
            <w:r>
              <w:rPr>
                <w:rFonts w:ascii="Arial" w:hAnsi="Arial" w:cs="Arial"/>
                <w:color w:val="000000"/>
                <w:sz w:val="20"/>
                <w:szCs w:val="20"/>
              </w:rPr>
              <w:t>.</w:t>
            </w:r>
          </w:p>
          <w:p w:rsidR="00185B7C" w:rsidRPr="00171055" w:rsidRDefault="00185B7C" w:rsidP="00F47B53">
            <w:pPr>
              <w:jc w:val="both"/>
              <w:rPr>
                <w:rFonts w:ascii="Arial" w:hAnsi="Arial" w:cs="Arial"/>
                <w:iCs/>
                <w:sz w:val="20"/>
                <w:szCs w:val="20"/>
              </w:rPr>
            </w:pPr>
            <w:r>
              <w:rPr>
                <w:rFonts w:ascii="Arial" w:hAnsi="Arial" w:cs="Arial"/>
                <w:b/>
                <w:bCs/>
                <w:sz w:val="20"/>
                <w:szCs w:val="20"/>
              </w:rPr>
              <w:t>Laboratori di Educativa Territoriale</w:t>
            </w:r>
            <w:r w:rsidRPr="00171055">
              <w:rPr>
                <w:rFonts w:ascii="Arial" w:hAnsi="Arial" w:cs="Arial"/>
                <w:iCs/>
                <w:sz w:val="20"/>
                <w:szCs w:val="20"/>
              </w:rPr>
              <w:t xml:space="preserve">: </w:t>
            </w:r>
            <w:r>
              <w:rPr>
                <w:rFonts w:ascii="Arial" w:hAnsi="Arial" w:cs="Arial"/>
                <w:iCs/>
                <w:sz w:val="20"/>
                <w:szCs w:val="20"/>
              </w:rPr>
              <w:t xml:space="preserve">Il Servizio </w:t>
            </w:r>
            <w:r w:rsidRPr="00171055">
              <w:rPr>
                <w:rFonts w:ascii="Arial" w:hAnsi="Arial" w:cs="Arial"/>
                <w:iCs/>
                <w:sz w:val="20"/>
                <w:szCs w:val="20"/>
              </w:rPr>
              <w:t>si articola per cinque o sei giorni settimanali e si compo</w:t>
            </w:r>
            <w:r>
              <w:rPr>
                <w:rFonts w:ascii="Arial" w:hAnsi="Arial" w:cs="Arial"/>
                <w:iCs/>
                <w:sz w:val="20"/>
                <w:szCs w:val="20"/>
              </w:rPr>
              <w:t>ne</w:t>
            </w:r>
            <w:r w:rsidRPr="00171055">
              <w:rPr>
                <w:rFonts w:ascii="Arial" w:hAnsi="Arial" w:cs="Arial"/>
                <w:iCs/>
                <w:sz w:val="20"/>
                <w:szCs w:val="20"/>
              </w:rPr>
              <w:t xml:space="preserve"> di giornate al mare, in montagna e al Centro, dove i bambini guidati dagli operatori partecipano a laboratori manipolativi-espressivi, percorsi guidati e giochi.</w:t>
            </w:r>
          </w:p>
          <w:p w:rsidR="00185B7C" w:rsidRPr="00171055" w:rsidRDefault="00185B7C" w:rsidP="00F47B53">
            <w:pPr>
              <w:jc w:val="both"/>
              <w:rPr>
                <w:rFonts w:ascii="Arial" w:hAnsi="Arial" w:cs="Arial"/>
                <w:sz w:val="20"/>
                <w:szCs w:val="20"/>
              </w:rPr>
            </w:pPr>
            <w:r w:rsidRPr="00171055">
              <w:rPr>
                <w:rFonts w:ascii="Arial" w:hAnsi="Arial" w:cs="Arial"/>
                <w:b/>
                <w:bCs/>
                <w:sz w:val="20"/>
                <w:szCs w:val="20"/>
              </w:rPr>
              <w:t>Nido D’Infanzia</w:t>
            </w:r>
            <w:r w:rsidRPr="00171055">
              <w:rPr>
                <w:rFonts w:ascii="Arial" w:hAnsi="Arial" w:cs="Arial"/>
                <w:sz w:val="20"/>
                <w:szCs w:val="20"/>
              </w:rPr>
              <w:t xml:space="preserve">: Il Servizio concorre con le famiglie alla crescita e alla formazione dei bambini e delle bambine, affiancando e sostenendo le famiglie nei compiti di cura e di educazione. </w:t>
            </w:r>
          </w:p>
          <w:p w:rsidR="00185B7C" w:rsidRPr="00171055" w:rsidRDefault="00185B7C" w:rsidP="00F47B53">
            <w:pPr>
              <w:jc w:val="both"/>
              <w:rPr>
                <w:rFonts w:ascii="Arial" w:hAnsi="Arial" w:cs="Arial"/>
                <w:color w:val="000000"/>
                <w:sz w:val="20"/>
                <w:szCs w:val="20"/>
              </w:rPr>
            </w:pPr>
            <w:r w:rsidRPr="00171055">
              <w:rPr>
                <w:rFonts w:ascii="Arial" w:hAnsi="Arial" w:cs="Arial"/>
                <w:b/>
                <w:bCs/>
                <w:color w:val="000000"/>
                <w:sz w:val="20"/>
                <w:szCs w:val="20"/>
              </w:rPr>
              <w:t>Strutture residenziali per minori:</w:t>
            </w:r>
            <w:r w:rsidRPr="00171055">
              <w:rPr>
                <w:rFonts w:ascii="Arial" w:hAnsi="Arial" w:cs="Arial"/>
                <w:b/>
                <w:bCs/>
                <w:color w:val="FF0000"/>
                <w:sz w:val="20"/>
                <w:szCs w:val="20"/>
              </w:rPr>
              <w:t xml:space="preserve"> </w:t>
            </w:r>
            <w:r w:rsidRPr="00171055">
              <w:rPr>
                <w:rFonts w:ascii="Arial" w:hAnsi="Arial" w:cs="Arial"/>
                <w:color w:val="000000"/>
                <w:sz w:val="20"/>
                <w:szCs w:val="20"/>
              </w:rPr>
              <w:t>Il servizio accoglie minori che vivono in condizioni di disagio sociali e familiari difficili, sottoposti ad eventuali provvedimenti amministrativo-civili e/o in affido presso i servizi sociali.</w:t>
            </w:r>
          </w:p>
          <w:p w:rsidR="00185B7C" w:rsidRPr="00866010" w:rsidRDefault="00185B7C" w:rsidP="00F47B53">
            <w:pPr>
              <w:jc w:val="both"/>
              <w:rPr>
                <w:rFonts w:ascii="Arial" w:hAnsi="Arial" w:cs="Arial"/>
                <w:color w:val="000000"/>
                <w:sz w:val="20"/>
                <w:szCs w:val="20"/>
              </w:rPr>
            </w:pPr>
            <w:r w:rsidRPr="00171055">
              <w:rPr>
                <w:rFonts w:ascii="Arial" w:hAnsi="Arial" w:cs="Arial"/>
                <w:b/>
                <w:bCs/>
                <w:color w:val="000000"/>
                <w:sz w:val="20"/>
                <w:szCs w:val="20"/>
              </w:rPr>
              <w:t xml:space="preserve">Baby Trasporto: </w:t>
            </w:r>
            <w:r w:rsidRPr="00171055">
              <w:rPr>
                <w:rFonts w:ascii="Arial" w:hAnsi="Arial" w:cs="Arial"/>
                <w:color w:val="000000"/>
                <w:sz w:val="20"/>
                <w:szCs w:val="20"/>
              </w:rPr>
              <w:t>Il Servizio destinato ai bambini di età compresa tra i 18 mesi e i 3 anni, che frequentano l’asilo nido G. Benzoni.</w:t>
            </w:r>
          </w:p>
          <w:p w:rsidR="00185B7C" w:rsidRPr="00171055" w:rsidRDefault="00185B7C" w:rsidP="00F47B53">
            <w:pPr>
              <w:spacing w:after="0" w:line="240" w:lineRule="auto"/>
              <w:rPr>
                <w:rFonts w:ascii="Arial" w:hAnsi="Arial" w:cs="Arial"/>
                <w:sz w:val="20"/>
                <w:szCs w:val="20"/>
              </w:rPr>
            </w:pPr>
          </w:p>
        </w:tc>
      </w:tr>
      <w:tr w:rsidR="00185B7C" w:rsidRPr="00E30B0F" w:rsidTr="00F47B53">
        <w:tc>
          <w:tcPr>
            <w:tcW w:w="2943" w:type="dxa"/>
          </w:tcPr>
          <w:p w:rsidR="00185B7C" w:rsidRPr="00E30B0F" w:rsidRDefault="00185B7C" w:rsidP="00F47B53">
            <w:pPr>
              <w:spacing w:after="0" w:line="240" w:lineRule="auto"/>
              <w:rPr>
                <w:rFonts w:ascii="Arial Black" w:hAnsi="Arial Black" w:cs="Arial"/>
                <w:b/>
                <w:sz w:val="20"/>
                <w:szCs w:val="20"/>
              </w:rPr>
            </w:pPr>
            <w:r w:rsidRPr="00E30B0F">
              <w:rPr>
                <w:rFonts w:ascii="Arial Black" w:hAnsi="Arial Black" w:cs="Arial"/>
                <w:b/>
                <w:sz w:val="20"/>
                <w:szCs w:val="20"/>
              </w:rPr>
              <w:t>Interventi previsti</w:t>
            </w:r>
          </w:p>
        </w:tc>
        <w:tc>
          <w:tcPr>
            <w:tcW w:w="6835" w:type="dxa"/>
          </w:tcPr>
          <w:p w:rsidR="00185B7C" w:rsidRPr="00171055" w:rsidRDefault="00185B7C" w:rsidP="00F47B53">
            <w:pPr>
              <w:spacing w:after="0" w:line="240" w:lineRule="auto"/>
              <w:rPr>
                <w:rFonts w:ascii="Arial" w:hAnsi="Arial" w:cs="Arial"/>
                <w:sz w:val="20"/>
                <w:szCs w:val="20"/>
              </w:rPr>
            </w:pPr>
          </w:p>
          <w:p w:rsidR="00185B7C" w:rsidRPr="00171055" w:rsidRDefault="00185B7C" w:rsidP="00F47B53">
            <w:pPr>
              <w:ind w:left="238"/>
              <w:jc w:val="both"/>
              <w:rPr>
                <w:rFonts w:ascii="Arial" w:hAnsi="Arial" w:cs="Arial"/>
                <w:color w:val="000000"/>
                <w:sz w:val="20"/>
                <w:szCs w:val="20"/>
              </w:rPr>
            </w:pPr>
            <w:r w:rsidRPr="00866010">
              <w:rPr>
                <w:rFonts w:ascii="Arial" w:hAnsi="Arial" w:cs="Arial"/>
                <w:b/>
                <w:bCs/>
                <w:color w:val="000000"/>
                <w:sz w:val="20"/>
                <w:szCs w:val="20"/>
              </w:rPr>
              <w:t xml:space="preserve">Assistenza domiciliare </w:t>
            </w:r>
            <w:r>
              <w:rPr>
                <w:rFonts w:ascii="Arial" w:hAnsi="Arial" w:cs="Arial"/>
                <w:b/>
                <w:bCs/>
                <w:color w:val="000000"/>
                <w:sz w:val="20"/>
                <w:szCs w:val="20"/>
              </w:rPr>
              <w:t xml:space="preserve">e territoriale per l’infanzia </w:t>
            </w:r>
            <w:r w:rsidRPr="00866010">
              <w:rPr>
                <w:rFonts w:ascii="Arial" w:hAnsi="Arial" w:cs="Arial"/>
                <w:b/>
                <w:bCs/>
                <w:color w:val="000000"/>
                <w:sz w:val="20"/>
                <w:szCs w:val="20"/>
              </w:rPr>
              <w:t>l’adolescenza</w:t>
            </w:r>
            <w:r>
              <w:rPr>
                <w:rFonts w:ascii="Arial" w:hAnsi="Arial" w:cs="Arial"/>
                <w:b/>
                <w:bCs/>
                <w:color w:val="000000"/>
                <w:sz w:val="20"/>
                <w:szCs w:val="20"/>
              </w:rPr>
              <w:t xml:space="preserve"> e giovani</w:t>
            </w:r>
            <w:r w:rsidRPr="00171055">
              <w:rPr>
                <w:rFonts w:ascii="Arial" w:hAnsi="Arial" w:cs="Arial"/>
                <w:sz w:val="20"/>
                <w:szCs w:val="20"/>
              </w:rPr>
              <w:t xml:space="preserve">: </w:t>
            </w:r>
            <w:r w:rsidRPr="00171055">
              <w:rPr>
                <w:rFonts w:ascii="Arial" w:hAnsi="Arial" w:cs="Arial"/>
                <w:color w:val="000000"/>
                <w:sz w:val="20"/>
                <w:szCs w:val="20"/>
              </w:rPr>
              <w:t xml:space="preserve">Il Servizio è finalizzato a: </w:t>
            </w:r>
          </w:p>
          <w:p w:rsidR="00185B7C" w:rsidRPr="00171055" w:rsidRDefault="00185B7C" w:rsidP="00F47B53">
            <w:pPr>
              <w:numPr>
                <w:ilvl w:val="0"/>
                <w:numId w:val="64"/>
              </w:numPr>
              <w:spacing w:after="0" w:line="240" w:lineRule="auto"/>
              <w:jc w:val="both"/>
              <w:rPr>
                <w:rFonts w:ascii="Arial" w:hAnsi="Arial" w:cs="Arial"/>
                <w:color w:val="000000"/>
                <w:sz w:val="20"/>
                <w:szCs w:val="20"/>
              </w:rPr>
            </w:pPr>
            <w:r w:rsidRPr="00171055">
              <w:rPr>
                <w:rFonts w:ascii="Arial" w:hAnsi="Arial" w:cs="Arial"/>
                <w:color w:val="000000"/>
                <w:sz w:val="20"/>
                <w:szCs w:val="20"/>
              </w:rPr>
              <w:t xml:space="preserve">Consentire la permanenza del minore nel suo contesto di origine, all'interno di relazioni che ne tutelino la crescita, prevenendo ogni forma di emarginazione; </w:t>
            </w:r>
          </w:p>
          <w:p w:rsidR="00185B7C" w:rsidRPr="00171055" w:rsidRDefault="00185B7C" w:rsidP="00F47B53">
            <w:pPr>
              <w:numPr>
                <w:ilvl w:val="0"/>
                <w:numId w:val="64"/>
              </w:numPr>
              <w:spacing w:after="0" w:line="240" w:lineRule="auto"/>
              <w:jc w:val="both"/>
              <w:rPr>
                <w:rFonts w:ascii="Arial" w:hAnsi="Arial" w:cs="Arial"/>
                <w:color w:val="000000"/>
                <w:sz w:val="20"/>
                <w:szCs w:val="20"/>
              </w:rPr>
            </w:pPr>
            <w:r w:rsidRPr="00171055">
              <w:rPr>
                <w:rFonts w:ascii="Arial" w:hAnsi="Arial" w:cs="Arial"/>
                <w:color w:val="000000"/>
                <w:sz w:val="20"/>
                <w:szCs w:val="20"/>
              </w:rPr>
              <w:t xml:space="preserve">Consentire alle figure parentali di mantenere adeguate competenze genitoriali valorizzando le risorse esistenti e intervenendo sui nodi critici della relazione educativa; </w:t>
            </w:r>
          </w:p>
          <w:p w:rsidR="00185B7C" w:rsidRPr="00171055" w:rsidRDefault="00185B7C" w:rsidP="00F47B53">
            <w:pPr>
              <w:numPr>
                <w:ilvl w:val="0"/>
                <w:numId w:val="64"/>
              </w:numPr>
              <w:spacing w:after="0" w:line="240" w:lineRule="auto"/>
              <w:jc w:val="both"/>
              <w:rPr>
                <w:rFonts w:ascii="Arial" w:hAnsi="Arial" w:cs="Arial"/>
                <w:color w:val="000000"/>
                <w:sz w:val="20"/>
                <w:szCs w:val="20"/>
              </w:rPr>
            </w:pPr>
            <w:r w:rsidRPr="00171055">
              <w:rPr>
                <w:rFonts w:ascii="Arial" w:hAnsi="Arial" w:cs="Arial"/>
                <w:color w:val="000000"/>
                <w:sz w:val="20"/>
                <w:szCs w:val="20"/>
              </w:rPr>
              <w:t xml:space="preserve">Valorizzare e stimolare il contesto sociale utilizzando le risorse aggregative, educative, culturali e sportive del territorio al fine di facilitare il percorso di integrazione del minore e del contesto familiare. </w:t>
            </w:r>
          </w:p>
          <w:p w:rsidR="00185B7C" w:rsidRPr="00171055" w:rsidRDefault="00185B7C" w:rsidP="00F47B53">
            <w:pPr>
              <w:spacing w:after="0" w:line="240" w:lineRule="auto"/>
              <w:jc w:val="both"/>
              <w:rPr>
                <w:rFonts w:ascii="Arial" w:hAnsi="Arial" w:cs="Arial"/>
                <w:color w:val="000000"/>
                <w:sz w:val="20"/>
                <w:szCs w:val="20"/>
              </w:rPr>
            </w:pPr>
          </w:p>
          <w:p w:rsidR="00185B7C" w:rsidRPr="00171055" w:rsidRDefault="00185B7C" w:rsidP="00F47B53">
            <w:pPr>
              <w:ind w:left="238"/>
              <w:jc w:val="both"/>
              <w:rPr>
                <w:rFonts w:ascii="Arial" w:hAnsi="Arial" w:cs="Arial"/>
                <w:color w:val="000000"/>
                <w:sz w:val="20"/>
                <w:szCs w:val="20"/>
              </w:rPr>
            </w:pPr>
            <w:r>
              <w:rPr>
                <w:rFonts w:ascii="Arial" w:hAnsi="Arial" w:cs="Arial"/>
                <w:b/>
                <w:bCs/>
                <w:sz w:val="20"/>
                <w:szCs w:val="20"/>
              </w:rPr>
              <w:t>Laboratori di Educativa Territoriale</w:t>
            </w:r>
            <w:r w:rsidRPr="00171055">
              <w:rPr>
                <w:rFonts w:ascii="Arial" w:hAnsi="Arial" w:cs="Arial"/>
                <w:iCs/>
                <w:sz w:val="20"/>
                <w:szCs w:val="20"/>
              </w:rPr>
              <w:t xml:space="preserve">: </w:t>
            </w:r>
            <w:r w:rsidRPr="00171055">
              <w:rPr>
                <w:rFonts w:ascii="Arial" w:hAnsi="Arial" w:cs="Arial"/>
                <w:color w:val="000000"/>
                <w:sz w:val="20"/>
                <w:szCs w:val="20"/>
              </w:rPr>
              <w:t xml:space="preserve">Il Servizio è finalizzato a: </w:t>
            </w:r>
          </w:p>
          <w:p w:rsidR="00185B7C" w:rsidRPr="00171055" w:rsidRDefault="00185B7C" w:rsidP="00F47B53">
            <w:pPr>
              <w:numPr>
                <w:ilvl w:val="0"/>
                <w:numId w:val="65"/>
              </w:numPr>
              <w:spacing w:after="0" w:line="240" w:lineRule="auto"/>
              <w:jc w:val="both"/>
              <w:rPr>
                <w:rFonts w:ascii="Arial" w:hAnsi="Arial" w:cs="Arial"/>
                <w:iCs/>
                <w:sz w:val="20"/>
                <w:szCs w:val="20"/>
              </w:rPr>
            </w:pPr>
            <w:r w:rsidRPr="00171055">
              <w:rPr>
                <w:rFonts w:ascii="Arial" w:hAnsi="Arial" w:cs="Arial"/>
                <w:iCs/>
                <w:sz w:val="20"/>
                <w:szCs w:val="20"/>
              </w:rPr>
              <w:t>Favorire l’interiorizzazione delle dinamiche del vivere insieme, condividendo non solo tempo libero e gioco, ma anche emozioni, diritti e doveri;</w:t>
            </w:r>
          </w:p>
          <w:p w:rsidR="00185B7C" w:rsidRPr="00171055" w:rsidRDefault="00185B7C" w:rsidP="00F47B53">
            <w:pPr>
              <w:numPr>
                <w:ilvl w:val="0"/>
                <w:numId w:val="65"/>
              </w:numPr>
              <w:spacing w:after="0" w:line="240" w:lineRule="auto"/>
              <w:jc w:val="both"/>
              <w:rPr>
                <w:rFonts w:ascii="Arial" w:hAnsi="Arial" w:cs="Arial"/>
                <w:iCs/>
                <w:sz w:val="20"/>
                <w:szCs w:val="20"/>
              </w:rPr>
            </w:pPr>
            <w:r w:rsidRPr="00171055">
              <w:rPr>
                <w:rFonts w:ascii="Arial" w:hAnsi="Arial" w:cs="Arial"/>
                <w:iCs/>
                <w:sz w:val="20"/>
                <w:szCs w:val="20"/>
              </w:rPr>
              <w:t>Supportare le famiglie  nei compiti di cura in particolare durante i mesi estivi;</w:t>
            </w:r>
          </w:p>
          <w:p w:rsidR="00185B7C" w:rsidRPr="00171055" w:rsidRDefault="00185B7C" w:rsidP="00F47B53">
            <w:pPr>
              <w:numPr>
                <w:ilvl w:val="0"/>
                <w:numId w:val="65"/>
              </w:numPr>
              <w:spacing w:after="0" w:line="240" w:lineRule="auto"/>
              <w:jc w:val="both"/>
              <w:rPr>
                <w:rFonts w:ascii="Arial" w:hAnsi="Arial" w:cs="Arial"/>
                <w:iCs/>
                <w:sz w:val="20"/>
                <w:szCs w:val="20"/>
              </w:rPr>
            </w:pPr>
            <w:r w:rsidRPr="00171055">
              <w:rPr>
                <w:rFonts w:ascii="Arial" w:hAnsi="Arial" w:cs="Arial"/>
                <w:iCs/>
                <w:sz w:val="20"/>
                <w:szCs w:val="20"/>
              </w:rPr>
              <w:t xml:space="preserve">Garantire esperienze socio-affettive e culturali positive e </w:t>
            </w:r>
            <w:r w:rsidRPr="00171055">
              <w:rPr>
                <w:rFonts w:ascii="Arial" w:hAnsi="Arial" w:cs="Arial"/>
                <w:iCs/>
                <w:sz w:val="20"/>
                <w:szCs w:val="20"/>
              </w:rPr>
              <w:lastRenderedPageBreak/>
              <w:t>formative, al fine di favorire uno sviluppo armonico della personalità.</w:t>
            </w:r>
          </w:p>
          <w:p w:rsidR="00185B7C" w:rsidRPr="00171055" w:rsidRDefault="00185B7C" w:rsidP="00F47B53">
            <w:pPr>
              <w:spacing w:after="0" w:line="240" w:lineRule="auto"/>
              <w:rPr>
                <w:rFonts w:ascii="Arial" w:hAnsi="Arial" w:cs="Arial"/>
                <w:sz w:val="20"/>
                <w:szCs w:val="20"/>
              </w:rPr>
            </w:pPr>
          </w:p>
          <w:p w:rsidR="00185B7C" w:rsidRPr="00171055" w:rsidRDefault="00185B7C" w:rsidP="00F47B53">
            <w:pPr>
              <w:spacing w:after="0" w:line="240" w:lineRule="auto"/>
              <w:jc w:val="both"/>
              <w:rPr>
                <w:rFonts w:ascii="Arial" w:hAnsi="Arial" w:cs="Arial"/>
                <w:color w:val="000000"/>
                <w:sz w:val="20"/>
                <w:szCs w:val="20"/>
              </w:rPr>
            </w:pPr>
          </w:p>
          <w:p w:rsidR="00185B7C" w:rsidRPr="00171055" w:rsidRDefault="00185B7C" w:rsidP="00F47B53">
            <w:pPr>
              <w:jc w:val="both"/>
              <w:rPr>
                <w:rFonts w:ascii="Arial" w:hAnsi="Arial" w:cs="Arial"/>
                <w:sz w:val="20"/>
                <w:szCs w:val="20"/>
              </w:rPr>
            </w:pPr>
            <w:r w:rsidRPr="00171055">
              <w:rPr>
                <w:rFonts w:ascii="Arial" w:hAnsi="Arial" w:cs="Arial"/>
                <w:b/>
                <w:bCs/>
                <w:sz w:val="20"/>
                <w:szCs w:val="20"/>
              </w:rPr>
              <w:t>Nido D’Infanzia</w:t>
            </w:r>
            <w:r w:rsidRPr="00171055">
              <w:rPr>
                <w:rFonts w:ascii="Arial" w:hAnsi="Arial" w:cs="Arial"/>
                <w:color w:val="000000"/>
                <w:sz w:val="20"/>
                <w:szCs w:val="20"/>
              </w:rPr>
              <w:t xml:space="preserve">: Il Servizio è finalizzato a: </w:t>
            </w:r>
          </w:p>
          <w:p w:rsidR="00185B7C" w:rsidRPr="00171055" w:rsidRDefault="00185B7C" w:rsidP="00F47B53">
            <w:pPr>
              <w:numPr>
                <w:ilvl w:val="0"/>
                <w:numId w:val="66"/>
              </w:numPr>
              <w:spacing w:after="0" w:line="240" w:lineRule="auto"/>
              <w:jc w:val="both"/>
              <w:rPr>
                <w:rFonts w:ascii="Arial" w:hAnsi="Arial" w:cs="Arial"/>
                <w:color w:val="000000"/>
                <w:sz w:val="20"/>
                <w:szCs w:val="20"/>
              </w:rPr>
            </w:pPr>
            <w:r w:rsidRPr="00171055">
              <w:rPr>
                <w:rFonts w:ascii="Arial" w:hAnsi="Arial" w:cs="Arial"/>
                <w:color w:val="000000"/>
                <w:sz w:val="20"/>
                <w:szCs w:val="20"/>
              </w:rPr>
              <w:t>offrire ai bambini e alle bambine un luogo di formazione, di cura e di socializzazione volto a promuovere un armonico sviluppo delle loro potenzialità fisiche, cognitive e affettive, in un contesto esterno a quello familiare, attraverso il loro affidamento quotidiano e continuativo a figure diverse da quelle parentali, dotate di specifica competenza professionale;</w:t>
            </w:r>
          </w:p>
          <w:p w:rsidR="00185B7C" w:rsidRPr="00171055" w:rsidRDefault="00185B7C" w:rsidP="00F47B53">
            <w:pPr>
              <w:numPr>
                <w:ilvl w:val="0"/>
                <w:numId w:val="66"/>
              </w:numPr>
              <w:spacing w:after="0" w:line="240" w:lineRule="auto"/>
              <w:jc w:val="both"/>
              <w:rPr>
                <w:rFonts w:ascii="Arial" w:hAnsi="Arial" w:cs="Arial"/>
                <w:sz w:val="20"/>
                <w:szCs w:val="20"/>
              </w:rPr>
            </w:pPr>
            <w:r w:rsidRPr="00171055">
              <w:rPr>
                <w:rFonts w:ascii="Arial" w:hAnsi="Arial" w:cs="Arial"/>
                <w:color w:val="000000"/>
                <w:sz w:val="20"/>
                <w:szCs w:val="20"/>
              </w:rPr>
              <w:t xml:space="preserve">sostenere le famiglie al fine di </w:t>
            </w:r>
            <w:r w:rsidRPr="00171055">
              <w:rPr>
                <w:rFonts w:ascii="Arial" w:hAnsi="Arial" w:cs="Arial"/>
                <w:sz w:val="20"/>
                <w:szCs w:val="20"/>
              </w:rPr>
              <w:t>facilitare, in particolare, l’accesso delle donne al mondo del lavoro;</w:t>
            </w:r>
          </w:p>
          <w:p w:rsidR="00185B7C" w:rsidRPr="00171055" w:rsidRDefault="00185B7C" w:rsidP="00F47B53">
            <w:pPr>
              <w:numPr>
                <w:ilvl w:val="0"/>
                <w:numId w:val="66"/>
              </w:numPr>
              <w:spacing w:after="0" w:line="240" w:lineRule="auto"/>
              <w:jc w:val="both"/>
              <w:rPr>
                <w:rFonts w:ascii="Arial" w:hAnsi="Arial" w:cs="Arial"/>
                <w:color w:val="000000"/>
                <w:sz w:val="20"/>
                <w:szCs w:val="20"/>
              </w:rPr>
            </w:pPr>
            <w:r w:rsidRPr="00171055">
              <w:rPr>
                <w:rFonts w:ascii="Arial" w:hAnsi="Arial" w:cs="Arial"/>
                <w:color w:val="000000"/>
                <w:sz w:val="20"/>
                <w:szCs w:val="20"/>
              </w:rPr>
              <w:t>rispondere alle esigenze dei genitori che lavorano.</w:t>
            </w:r>
          </w:p>
          <w:p w:rsidR="00185B7C" w:rsidRPr="00171055" w:rsidRDefault="00185B7C" w:rsidP="00F47B53">
            <w:pPr>
              <w:jc w:val="both"/>
              <w:rPr>
                <w:rFonts w:ascii="Arial" w:hAnsi="Arial" w:cs="Arial"/>
                <w:b/>
                <w:bCs/>
                <w:sz w:val="20"/>
                <w:szCs w:val="20"/>
              </w:rPr>
            </w:pPr>
          </w:p>
          <w:p w:rsidR="00185B7C" w:rsidRPr="00171055" w:rsidRDefault="00185B7C" w:rsidP="00F47B53">
            <w:pPr>
              <w:jc w:val="both"/>
              <w:rPr>
                <w:rFonts w:ascii="Arial" w:hAnsi="Arial" w:cs="Arial"/>
                <w:color w:val="000000"/>
                <w:sz w:val="20"/>
                <w:szCs w:val="20"/>
              </w:rPr>
            </w:pPr>
            <w:r w:rsidRPr="00171055">
              <w:rPr>
                <w:rFonts w:ascii="Arial" w:hAnsi="Arial" w:cs="Arial"/>
                <w:b/>
                <w:bCs/>
                <w:color w:val="000000"/>
                <w:sz w:val="20"/>
                <w:szCs w:val="20"/>
              </w:rPr>
              <w:t xml:space="preserve">Strutture residenziali per minori: </w:t>
            </w:r>
            <w:r w:rsidRPr="00171055">
              <w:rPr>
                <w:rFonts w:ascii="Arial" w:hAnsi="Arial" w:cs="Arial"/>
                <w:bCs/>
                <w:color w:val="000000"/>
                <w:sz w:val="20"/>
                <w:szCs w:val="20"/>
              </w:rPr>
              <w:t>è finalizzato all’inserimento di</w:t>
            </w:r>
            <w:r w:rsidRPr="00171055">
              <w:rPr>
                <w:rFonts w:ascii="Arial" w:hAnsi="Arial" w:cs="Arial"/>
                <w:color w:val="000000"/>
                <w:sz w:val="20"/>
                <w:szCs w:val="20"/>
              </w:rPr>
              <w:t xml:space="preserve"> minori che vivono in condizioni di disagio sociali e familiari difficili.</w:t>
            </w:r>
          </w:p>
          <w:p w:rsidR="00185B7C" w:rsidRPr="00171055" w:rsidRDefault="00185B7C" w:rsidP="00F47B53">
            <w:pPr>
              <w:spacing w:after="0" w:line="240" w:lineRule="auto"/>
              <w:jc w:val="both"/>
              <w:rPr>
                <w:rFonts w:ascii="Arial" w:hAnsi="Arial" w:cs="Arial"/>
                <w:sz w:val="20"/>
                <w:szCs w:val="20"/>
              </w:rPr>
            </w:pPr>
            <w:r w:rsidRPr="00171055">
              <w:rPr>
                <w:rFonts w:ascii="Arial" w:hAnsi="Arial" w:cs="Arial"/>
                <w:b/>
                <w:bCs/>
                <w:color w:val="000000"/>
                <w:sz w:val="20"/>
                <w:szCs w:val="20"/>
              </w:rPr>
              <w:t xml:space="preserve">Baby Trasporto: </w:t>
            </w:r>
            <w:r w:rsidRPr="00171055">
              <w:rPr>
                <w:rFonts w:ascii="Arial" w:hAnsi="Arial" w:cs="Arial"/>
                <w:color w:val="000000"/>
                <w:sz w:val="20"/>
                <w:szCs w:val="20"/>
              </w:rPr>
              <w:t>Il Servizio è finalizzato all’accompagnamento dei minori da casa all’asilo nido G. Benzoni e viceversa</w:t>
            </w:r>
          </w:p>
          <w:p w:rsidR="00185B7C" w:rsidRPr="00171055" w:rsidRDefault="00185B7C" w:rsidP="00F47B53">
            <w:pPr>
              <w:spacing w:after="0" w:line="240" w:lineRule="auto"/>
              <w:rPr>
                <w:rFonts w:ascii="Arial" w:hAnsi="Arial" w:cs="Arial"/>
                <w:sz w:val="20"/>
                <w:szCs w:val="20"/>
              </w:rPr>
            </w:pPr>
          </w:p>
          <w:p w:rsidR="00185B7C" w:rsidRPr="00171055" w:rsidRDefault="00185B7C" w:rsidP="00F47B53">
            <w:pPr>
              <w:spacing w:after="0" w:line="240" w:lineRule="auto"/>
              <w:rPr>
                <w:rFonts w:ascii="Arial" w:hAnsi="Arial" w:cs="Arial"/>
                <w:sz w:val="20"/>
                <w:szCs w:val="20"/>
              </w:rPr>
            </w:pPr>
          </w:p>
        </w:tc>
      </w:tr>
      <w:tr w:rsidR="00185B7C" w:rsidRPr="00E30B0F" w:rsidTr="00F47B53">
        <w:tc>
          <w:tcPr>
            <w:tcW w:w="2943" w:type="dxa"/>
          </w:tcPr>
          <w:p w:rsidR="00185B7C" w:rsidRPr="00E30B0F" w:rsidRDefault="00185B7C" w:rsidP="00F47B53">
            <w:pPr>
              <w:spacing w:after="0" w:line="240" w:lineRule="auto"/>
              <w:rPr>
                <w:rFonts w:ascii="Arial Black" w:hAnsi="Arial Black"/>
              </w:rPr>
            </w:pPr>
            <w:r w:rsidRPr="00E30B0F">
              <w:rPr>
                <w:rFonts w:ascii="Arial Black" w:hAnsi="Arial Black"/>
              </w:rPr>
              <w:lastRenderedPageBreak/>
              <w:t>Ambito strategico (linee di indirizzo)</w:t>
            </w:r>
          </w:p>
        </w:tc>
        <w:tc>
          <w:tcPr>
            <w:tcW w:w="6835" w:type="dxa"/>
          </w:tcPr>
          <w:p w:rsidR="00185B7C" w:rsidRDefault="00185B7C" w:rsidP="00F47B53">
            <w:pPr>
              <w:spacing w:after="0" w:line="240" w:lineRule="auto"/>
              <w:rPr>
                <w:rFonts w:ascii="Arial" w:hAnsi="Arial" w:cs="Arial"/>
                <w:b/>
                <w:sz w:val="20"/>
                <w:szCs w:val="20"/>
              </w:rPr>
            </w:pPr>
          </w:p>
          <w:p w:rsidR="00185B7C" w:rsidRPr="00171055" w:rsidRDefault="00185B7C" w:rsidP="00F47B53">
            <w:pPr>
              <w:spacing w:after="0" w:line="240" w:lineRule="auto"/>
              <w:rPr>
                <w:rFonts w:ascii="Arial" w:hAnsi="Arial" w:cs="Arial"/>
                <w:b/>
                <w:sz w:val="20"/>
                <w:szCs w:val="20"/>
              </w:rPr>
            </w:pPr>
            <w:r w:rsidRPr="00171055">
              <w:rPr>
                <w:rFonts w:ascii="Arial" w:hAnsi="Arial" w:cs="Arial"/>
                <w:b/>
                <w:sz w:val="20"/>
                <w:szCs w:val="20"/>
              </w:rPr>
              <w:t>Per tutti i Servizi previsti dal Programma 01 l’Ambito Strategico è:</w:t>
            </w:r>
          </w:p>
          <w:p w:rsidR="00185B7C" w:rsidRDefault="00185B7C" w:rsidP="00F47B53">
            <w:pPr>
              <w:spacing w:after="0" w:line="240" w:lineRule="auto"/>
              <w:rPr>
                <w:rFonts w:ascii="Arial" w:hAnsi="Arial" w:cs="Arial"/>
                <w:sz w:val="20"/>
                <w:szCs w:val="20"/>
              </w:rPr>
            </w:pPr>
            <w:r w:rsidRPr="00171055">
              <w:rPr>
                <w:rFonts w:ascii="Arial" w:hAnsi="Arial" w:cs="Arial"/>
                <w:sz w:val="20"/>
                <w:szCs w:val="20"/>
              </w:rPr>
              <w:t>Favorire l’inclusione sociale, prevenire il disagio e migliorare la qualità della vita garantendo la sicurezza sociale</w:t>
            </w:r>
          </w:p>
          <w:p w:rsidR="00185B7C" w:rsidRPr="00171055" w:rsidRDefault="00185B7C" w:rsidP="00F47B53">
            <w:pPr>
              <w:spacing w:after="0" w:line="240" w:lineRule="auto"/>
              <w:rPr>
                <w:rFonts w:ascii="Arial" w:hAnsi="Arial" w:cs="Arial"/>
                <w:sz w:val="20"/>
                <w:szCs w:val="20"/>
              </w:rPr>
            </w:pPr>
          </w:p>
        </w:tc>
      </w:tr>
      <w:tr w:rsidR="00185B7C" w:rsidRPr="00E30B0F" w:rsidTr="00F47B53">
        <w:tc>
          <w:tcPr>
            <w:tcW w:w="2943" w:type="dxa"/>
          </w:tcPr>
          <w:p w:rsidR="00185B7C" w:rsidRPr="00E30B0F" w:rsidRDefault="00185B7C" w:rsidP="00F47B53">
            <w:pPr>
              <w:spacing w:after="0" w:line="240" w:lineRule="auto"/>
              <w:rPr>
                <w:rFonts w:ascii="Arial Black" w:hAnsi="Arial Black"/>
              </w:rPr>
            </w:pPr>
            <w:r w:rsidRPr="00E30B0F">
              <w:rPr>
                <w:rFonts w:ascii="Arial Black" w:hAnsi="Arial Black"/>
              </w:rPr>
              <w:t>Soggetti interessati</w:t>
            </w:r>
          </w:p>
          <w:p w:rsidR="00185B7C" w:rsidRPr="00E30B0F" w:rsidRDefault="00185B7C" w:rsidP="00F47B53">
            <w:pPr>
              <w:spacing w:after="0" w:line="240" w:lineRule="auto"/>
              <w:rPr>
                <w:rFonts w:ascii="Arial Black" w:hAnsi="Arial Black"/>
              </w:rPr>
            </w:pPr>
            <w:r w:rsidRPr="00E30B0F">
              <w:rPr>
                <w:rFonts w:ascii="Arial Black" w:hAnsi="Arial Black"/>
              </w:rPr>
              <w:t>(stakeholder – portatori di interesse)</w:t>
            </w:r>
          </w:p>
        </w:tc>
        <w:tc>
          <w:tcPr>
            <w:tcW w:w="6835" w:type="dxa"/>
          </w:tcPr>
          <w:p w:rsidR="00185B7C" w:rsidRDefault="00185B7C" w:rsidP="00F47B53">
            <w:pPr>
              <w:jc w:val="both"/>
              <w:rPr>
                <w:rFonts w:ascii="Arial" w:hAnsi="Arial" w:cs="Arial"/>
                <w:b/>
                <w:bCs/>
                <w:sz w:val="20"/>
                <w:szCs w:val="20"/>
              </w:rPr>
            </w:pPr>
          </w:p>
          <w:p w:rsidR="00185B7C" w:rsidRPr="00171055" w:rsidRDefault="00185B7C" w:rsidP="00F47B53">
            <w:pPr>
              <w:jc w:val="both"/>
              <w:rPr>
                <w:rFonts w:ascii="Arial" w:hAnsi="Arial" w:cs="Arial"/>
                <w:b/>
                <w:bCs/>
                <w:sz w:val="20"/>
                <w:szCs w:val="20"/>
              </w:rPr>
            </w:pPr>
            <w:r w:rsidRPr="00866010">
              <w:rPr>
                <w:rFonts w:ascii="Arial" w:hAnsi="Arial" w:cs="Arial"/>
                <w:b/>
                <w:bCs/>
                <w:color w:val="000000"/>
                <w:sz w:val="20"/>
                <w:szCs w:val="20"/>
              </w:rPr>
              <w:t xml:space="preserve">Assistenza domiciliare </w:t>
            </w:r>
            <w:r>
              <w:rPr>
                <w:rFonts w:ascii="Arial" w:hAnsi="Arial" w:cs="Arial"/>
                <w:b/>
                <w:bCs/>
                <w:color w:val="000000"/>
                <w:sz w:val="20"/>
                <w:szCs w:val="20"/>
              </w:rPr>
              <w:t xml:space="preserve">e territoriale per l’infanzia </w:t>
            </w:r>
            <w:r w:rsidRPr="00866010">
              <w:rPr>
                <w:rFonts w:ascii="Arial" w:hAnsi="Arial" w:cs="Arial"/>
                <w:b/>
                <w:bCs/>
                <w:color w:val="000000"/>
                <w:sz w:val="20"/>
                <w:szCs w:val="20"/>
              </w:rPr>
              <w:t>l’adolescenza</w:t>
            </w:r>
            <w:r>
              <w:rPr>
                <w:rFonts w:ascii="Arial" w:hAnsi="Arial" w:cs="Arial"/>
                <w:b/>
                <w:bCs/>
                <w:color w:val="000000"/>
                <w:sz w:val="20"/>
                <w:szCs w:val="20"/>
              </w:rPr>
              <w:t xml:space="preserve"> e giovani</w:t>
            </w:r>
            <w:r w:rsidRPr="00171055">
              <w:rPr>
                <w:rFonts w:ascii="Arial" w:hAnsi="Arial" w:cs="Arial"/>
                <w:sz w:val="20"/>
                <w:szCs w:val="20"/>
              </w:rPr>
              <w:t xml:space="preserve">: </w:t>
            </w:r>
            <w:r w:rsidRPr="00171055">
              <w:rPr>
                <w:rFonts w:ascii="Arial" w:hAnsi="Arial" w:cs="Arial"/>
                <w:color w:val="000000"/>
                <w:sz w:val="20"/>
                <w:szCs w:val="20"/>
              </w:rPr>
              <w:t>Destinatari del servizio sono tutti i minori e le rispettive famiglie residenti nei Comuni dell’Ambito Territoriale Napoli Trentatré</w:t>
            </w:r>
            <w:r w:rsidRPr="00171055">
              <w:rPr>
                <w:rFonts w:ascii="Arial" w:hAnsi="Arial" w:cs="Arial"/>
                <w:b/>
                <w:bCs/>
                <w:sz w:val="20"/>
                <w:szCs w:val="20"/>
              </w:rPr>
              <w:t xml:space="preserve"> </w:t>
            </w:r>
          </w:p>
          <w:p w:rsidR="00185B7C" w:rsidRPr="00171055" w:rsidRDefault="00185B7C" w:rsidP="00F47B53">
            <w:pPr>
              <w:jc w:val="both"/>
              <w:rPr>
                <w:rFonts w:ascii="Arial" w:hAnsi="Arial" w:cs="Arial"/>
                <w:sz w:val="20"/>
                <w:szCs w:val="20"/>
              </w:rPr>
            </w:pPr>
            <w:r w:rsidRPr="00171055">
              <w:rPr>
                <w:rFonts w:ascii="Arial" w:hAnsi="Arial" w:cs="Arial"/>
                <w:b/>
                <w:bCs/>
                <w:sz w:val="20"/>
                <w:szCs w:val="20"/>
              </w:rPr>
              <w:t>Nido d’Infanzia</w:t>
            </w:r>
            <w:r w:rsidRPr="00171055">
              <w:rPr>
                <w:rFonts w:ascii="Arial" w:hAnsi="Arial" w:cs="Arial"/>
                <w:sz w:val="20"/>
                <w:szCs w:val="20"/>
              </w:rPr>
              <w:t>: Destinatari del servizio sono tutti i bambini e le bambine di età compresa tra i 3 mesi e i 3 anni residenti nei Comuni dell’Ambito Territoriale</w:t>
            </w:r>
            <w:r w:rsidRPr="00171055">
              <w:rPr>
                <w:rFonts w:ascii="Arial" w:hAnsi="Arial" w:cs="Arial"/>
                <w:color w:val="000000"/>
                <w:sz w:val="20"/>
                <w:szCs w:val="20"/>
              </w:rPr>
              <w:t xml:space="preserve"> Napoli Trentatré</w:t>
            </w:r>
            <w:r w:rsidRPr="00171055">
              <w:rPr>
                <w:rFonts w:ascii="Arial" w:hAnsi="Arial" w:cs="Arial"/>
                <w:sz w:val="20"/>
                <w:szCs w:val="20"/>
              </w:rPr>
              <w:t xml:space="preserve">. </w:t>
            </w:r>
          </w:p>
          <w:p w:rsidR="00185B7C" w:rsidRPr="00171055" w:rsidRDefault="00185B7C" w:rsidP="00F47B53">
            <w:pPr>
              <w:jc w:val="both"/>
              <w:rPr>
                <w:rFonts w:ascii="Arial" w:hAnsi="Arial" w:cs="Arial"/>
                <w:color w:val="000000"/>
                <w:sz w:val="20"/>
                <w:szCs w:val="20"/>
              </w:rPr>
            </w:pPr>
            <w:r>
              <w:rPr>
                <w:rFonts w:ascii="Arial" w:hAnsi="Arial" w:cs="Arial"/>
                <w:b/>
                <w:bCs/>
                <w:sz w:val="20"/>
                <w:szCs w:val="20"/>
              </w:rPr>
              <w:t>Laboratori di Educativa Territoriale</w:t>
            </w:r>
            <w:r w:rsidRPr="00171055">
              <w:rPr>
                <w:rFonts w:ascii="Arial" w:hAnsi="Arial" w:cs="Arial"/>
                <w:iCs/>
                <w:sz w:val="20"/>
                <w:szCs w:val="20"/>
              </w:rPr>
              <w:t>:</w:t>
            </w:r>
            <w:r w:rsidRPr="00171055">
              <w:rPr>
                <w:rFonts w:ascii="Arial" w:hAnsi="Arial" w:cs="Arial"/>
                <w:color w:val="000000"/>
                <w:sz w:val="20"/>
                <w:szCs w:val="20"/>
              </w:rPr>
              <w:t xml:space="preserve"> Destinatari del servizio sono tutti/e i/le bambini/e di età compresa </w:t>
            </w:r>
            <w:r>
              <w:rPr>
                <w:rFonts w:ascii="Arial" w:hAnsi="Arial" w:cs="Arial"/>
                <w:color w:val="000000"/>
                <w:sz w:val="20"/>
                <w:szCs w:val="20"/>
              </w:rPr>
              <w:t>6-12</w:t>
            </w:r>
            <w:r w:rsidRPr="00171055">
              <w:rPr>
                <w:rFonts w:ascii="Arial" w:hAnsi="Arial" w:cs="Arial"/>
                <w:color w:val="000000"/>
                <w:sz w:val="20"/>
                <w:szCs w:val="20"/>
              </w:rPr>
              <w:t xml:space="preserve"> anni, residenti nei comuni associati dell’Ambito Territoriale Napoli Trentatré.</w:t>
            </w:r>
          </w:p>
          <w:p w:rsidR="00185B7C" w:rsidRPr="00171055" w:rsidRDefault="00185B7C" w:rsidP="00F47B53">
            <w:pPr>
              <w:jc w:val="both"/>
              <w:rPr>
                <w:rFonts w:ascii="Arial" w:hAnsi="Arial" w:cs="Arial"/>
                <w:color w:val="000000"/>
                <w:sz w:val="20"/>
                <w:szCs w:val="20"/>
              </w:rPr>
            </w:pPr>
            <w:r w:rsidRPr="00171055">
              <w:rPr>
                <w:rFonts w:ascii="Arial" w:hAnsi="Arial" w:cs="Arial"/>
                <w:b/>
                <w:bCs/>
                <w:color w:val="000000"/>
                <w:sz w:val="20"/>
                <w:szCs w:val="20"/>
              </w:rPr>
              <w:t>Strutture residenziali per minori:</w:t>
            </w:r>
            <w:r w:rsidRPr="00171055">
              <w:rPr>
                <w:rFonts w:ascii="Arial" w:hAnsi="Arial" w:cs="Arial"/>
                <w:b/>
                <w:bCs/>
                <w:color w:val="FF0000"/>
                <w:sz w:val="20"/>
                <w:szCs w:val="20"/>
              </w:rPr>
              <w:t xml:space="preserve"> </w:t>
            </w:r>
            <w:r w:rsidRPr="00171055">
              <w:rPr>
                <w:rFonts w:ascii="Arial" w:hAnsi="Arial" w:cs="Arial"/>
                <w:bCs/>
                <w:color w:val="000000"/>
                <w:sz w:val="20"/>
                <w:szCs w:val="20"/>
              </w:rPr>
              <w:t>M</w:t>
            </w:r>
            <w:r w:rsidRPr="00171055">
              <w:rPr>
                <w:rFonts w:ascii="Arial" w:hAnsi="Arial" w:cs="Arial"/>
                <w:color w:val="000000"/>
                <w:sz w:val="20"/>
                <w:szCs w:val="20"/>
              </w:rPr>
              <w:t>inori che vivono in condizioni di disagio sociali e familiari difficili.</w:t>
            </w:r>
          </w:p>
          <w:p w:rsidR="00185B7C" w:rsidRPr="00171055" w:rsidRDefault="00185B7C" w:rsidP="00F47B53">
            <w:pPr>
              <w:jc w:val="both"/>
              <w:rPr>
                <w:rFonts w:ascii="Arial" w:hAnsi="Arial" w:cs="Arial"/>
                <w:color w:val="000000"/>
                <w:sz w:val="20"/>
                <w:szCs w:val="20"/>
              </w:rPr>
            </w:pPr>
            <w:r w:rsidRPr="00171055">
              <w:rPr>
                <w:rFonts w:ascii="Arial" w:hAnsi="Arial" w:cs="Arial"/>
                <w:b/>
                <w:bCs/>
                <w:color w:val="000000"/>
                <w:sz w:val="20"/>
                <w:szCs w:val="20"/>
              </w:rPr>
              <w:t xml:space="preserve">Baby Trasporto: </w:t>
            </w:r>
            <w:r w:rsidRPr="00171055">
              <w:rPr>
                <w:rFonts w:ascii="Arial" w:hAnsi="Arial" w:cs="Arial"/>
                <w:color w:val="000000"/>
                <w:sz w:val="20"/>
                <w:szCs w:val="20"/>
              </w:rPr>
              <w:t>Il Servizio destinato ai bambini di età compresa tra i 18 mesi e i 3 anni.</w:t>
            </w:r>
          </w:p>
          <w:p w:rsidR="00185B7C" w:rsidRPr="00171055" w:rsidRDefault="00185B7C" w:rsidP="00F47B53">
            <w:pPr>
              <w:jc w:val="both"/>
              <w:rPr>
                <w:rFonts w:ascii="Arial" w:hAnsi="Arial" w:cs="Arial"/>
                <w:color w:val="000000"/>
                <w:sz w:val="20"/>
                <w:szCs w:val="20"/>
              </w:rPr>
            </w:pPr>
          </w:p>
        </w:tc>
      </w:tr>
      <w:tr w:rsidR="00185B7C" w:rsidRPr="00E30B0F" w:rsidTr="00F47B53">
        <w:tc>
          <w:tcPr>
            <w:tcW w:w="2943" w:type="dxa"/>
          </w:tcPr>
          <w:p w:rsidR="00185B7C" w:rsidRPr="00E30B0F" w:rsidRDefault="00185B7C" w:rsidP="00F47B53">
            <w:pPr>
              <w:spacing w:after="0" w:line="240" w:lineRule="auto"/>
              <w:rPr>
                <w:rFonts w:ascii="Arial Black" w:hAnsi="Arial Black"/>
              </w:rPr>
            </w:pPr>
            <w:r w:rsidRPr="00E30B0F">
              <w:rPr>
                <w:rFonts w:ascii="Arial Black" w:hAnsi="Arial Black"/>
              </w:rPr>
              <w:t>Motivazione, obiettivi e/o finalità dell’ intervento o degli interventi</w:t>
            </w:r>
          </w:p>
        </w:tc>
        <w:tc>
          <w:tcPr>
            <w:tcW w:w="6835" w:type="dxa"/>
          </w:tcPr>
          <w:p w:rsidR="00185B7C" w:rsidRDefault="00185B7C" w:rsidP="00F47B53">
            <w:pPr>
              <w:spacing w:after="0" w:line="240" w:lineRule="auto"/>
              <w:rPr>
                <w:rFonts w:ascii="Arial" w:hAnsi="Arial" w:cs="Arial"/>
                <w:b/>
                <w:sz w:val="20"/>
                <w:szCs w:val="20"/>
              </w:rPr>
            </w:pPr>
          </w:p>
          <w:p w:rsidR="00185B7C" w:rsidRPr="00171055" w:rsidRDefault="00185B7C" w:rsidP="00F47B53">
            <w:pPr>
              <w:spacing w:after="0" w:line="240" w:lineRule="auto"/>
              <w:rPr>
                <w:rFonts w:ascii="Arial" w:hAnsi="Arial" w:cs="Arial"/>
                <w:b/>
                <w:sz w:val="20"/>
                <w:szCs w:val="20"/>
              </w:rPr>
            </w:pPr>
            <w:r w:rsidRPr="00171055">
              <w:rPr>
                <w:rFonts w:ascii="Arial" w:hAnsi="Arial" w:cs="Arial"/>
                <w:b/>
                <w:sz w:val="20"/>
                <w:szCs w:val="20"/>
              </w:rPr>
              <w:t>Per tutti i Servizi previsti dal Programma 01 la motivazione è:</w:t>
            </w:r>
          </w:p>
          <w:p w:rsidR="00185B7C" w:rsidRPr="00171055" w:rsidRDefault="00185B7C" w:rsidP="00F47B53">
            <w:pPr>
              <w:autoSpaceDE w:val="0"/>
              <w:autoSpaceDN w:val="0"/>
              <w:adjustRightInd w:val="0"/>
              <w:jc w:val="both"/>
              <w:rPr>
                <w:rFonts w:ascii="Arial" w:hAnsi="Arial" w:cs="Arial"/>
                <w:color w:val="000000"/>
                <w:sz w:val="20"/>
                <w:szCs w:val="20"/>
              </w:rPr>
            </w:pPr>
            <w:r w:rsidRPr="00171055">
              <w:rPr>
                <w:rFonts w:ascii="Arial" w:hAnsi="Arial" w:cs="Arial"/>
                <w:color w:val="000000"/>
                <w:sz w:val="20"/>
                <w:szCs w:val="20"/>
              </w:rPr>
              <w:t>Garantire la continuità dei Servizi, rispondendo in maniera sempre più efficiente ad una maggior numero di richieste e di esigenze diversificate da parte dei nostri utenti, nell’ottica della promozione dei diritti sociali, nel pieno rispetto di quanto previsto dalla L.R. 11/07 e ss.mm.ii.</w:t>
            </w:r>
          </w:p>
          <w:p w:rsidR="00185B7C" w:rsidRPr="00171055" w:rsidRDefault="00185B7C" w:rsidP="00F47B53">
            <w:pPr>
              <w:spacing w:after="0" w:line="240" w:lineRule="auto"/>
              <w:rPr>
                <w:rFonts w:ascii="Arial" w:hAnsi="Arial" w:cs="Arial"/>
                <w:sz w:val="20"/>
                <w:szCs w:val="20"/>
              </w:rPr>
            </w:pPr>
          </w:p>
          <w:p w:rsidR="00185B7C" w:rsidRPr="00171055" w:rsidRDefault="00185B7C" w:rsidP="00F47B53">
            <w:pPr>
              <w:spacing w:after="0" w:line="240" w:lineRule="auto"/>
              <w:rPr>
                <w:rFonts w:ascii="Arial" w:hAnsi="Arial" w:cs="Arial"/>
                <w:sz w:val="20"/>
                <w:szCs w:val="20"/>
              </w:rPr>
            </w:pPr>
          </w:p>
          <w:p w:rsidR="00185B7C" w:rsidRPr="00171055" w:rsidRDefault="00185B7C" w:rsidP="00F47B53">
            <w:pPr>
              <w:spacing w:after="0" w:line="240" w:lineRule="auto"/>
              <w:rPr>
                <w:rFonts w:ascii="Arial" w:hAnsi="Arial" w:cs="Arial"/>
                <w:sz w:val="20"/>
                <w:szCs w:val="20"/>
              </w:rPr>
            </w:pPr>
          </w:p>
          <w:p w:rsidR="00185B7C" w:rsidRPr="00171055" w:rsidRDefault="00185B7C" w:rsidP="00F47B53">
            <w:pPr>
              <w:spacing w:after="0" w:line="240" w:lineRule="auto"/>
              <w:rPr>
                <w:rFonts w:ascii="Arial" w:hAnsi="Arial" w:cs="Arial"/>
                <w:sz w:val="20"/>
                <w:szCs w:val="20"/>
              </w:rPr>
            </w:pPr>
          </w:p>
          <w:p w:rsidR="00185B7C" w:rsidRPr="00171055" w:rsidRDefault="00185B7C" w:rsidP="00F47B53">
            <w:pPr>
              <w:spacing w:after="0" w:line="240" w:lineRule="auto"/>
              <w:rPr>
                <w:rFonts w:ascii="Arial" w:hAnsi="Arial" w:cs="Arial"/>
                <w:sz w:val="20"/>
                <w:szCs w:val="20"/>
              </w:rPr>
            </w:pPr>
          </w:p>
          <w:p w:rsidR="00185B7C" w:rsidRPr="00171055" w:rsidRDefault="00185B7C" w:rsidP="00F47B53">
            <w:pPr>
              <w:spacing w:after="0" w:line="240" w:lineRule="auto"/>
              <w:rPr>
                <w:rFonts w:ascii="Arial" w:hAnsi="Arial" w:cs="Arial"/>
                <w:sz w:val="20"/>
                <w:szCs w:val="20"/>
              </w:rPr>
            </w:pPr>
          </w:p>
        </w:tc>
      </w:tr>
      <w:tr w:rsidR="00185B7C" w:rsidRPr="00E30B0F" w:rsidTr="00F47B53">
        <w:tc>
          <w:tcPr>
            <w:tcW w:w="2943" w:type="dxa"/>
          </w:tcPr>
          <w:p w:rsidR="00185B7C" w:rsidRPr="00E30B0F" w:rsidRDefault="00185B7C" w:rsidP="00F47B53">
            <w:pPr>
              <w:spacing w:after="0" w:line="240" w:lineRule="auto"/>
              <w:rPr>
                <w:rFonts w:ascii="Arial Black" w:hAnsi="Arial Black"/>
              </w:rPr>
            </w:pPr>
            <w:r w:rsidRPr="00E30B0F">
              <w:rPr>
                <w:rFonts w:ascii="Arial Black" w:hAnsi="Arial Black"/>
              </w:rPr>
              <w:lastRenderedPageBreak/>
              <w:t>Risorse umane</w:t>
            </w:r>
          </w:p>
        </w:tc>
        <w:tc>
          <w:tcPr>
            <w:tcW w:w="6835" w:type="dxa"/>
          </w:tcPr>
          <w:p w:rsidR="00185B7C" w:rsidRDefault="00185B7C" w:rsidP="00F47B53">
            <w:pPr>
              <w:spacing w:after="0" w:line="240" w:lineRule="auto"/>
              <w:ind w:left="432"/>
              <w:rPr>
                <w:rFonts w:ascii="Arial" w:hAnsi="Arial" w:cs="Arial"/>
                <w:color w:val="000000"/>
                <w:sz w:val="20"/>
                <w:szCs w:val="20"/>
              </w:rPr>
            </w:pPr>
          </w:p>
          <w:p w:rsidR="00185B7C" w:rsidRPr="00D6624E" w:rsidRDefault="00185B7C" w:rsidP="00F47B53">
            <w:pPr>
              <w:spacing w:after="0" w:line="240" w:lineRule="auto"/>
              <w:rPr>
                <w:rFonts w:ascii="Arial" w:hAnsi="Arial" w:cs="Arial"/>
                <w:b/>
                <w:sz w:val="20"/>
                <w:szCs w:val="20"/>
              </w:rPr>
            </w:pPr>
            <w:r w:rsidRPr="00171055">
              <w:rPr>
                <w:rFonts w:ascii="Arial" w:hAnsi="Arial" w:cs="Arial"/>
                <w:b/>
                <w:sz w:val="20"/>
                <w:szCs w:val="20"/>
              </w:rPr>
              <w:t xml:space="preserve">Per tutti i Servizi previsti dal Programma 01 </w:t>
            </w:r>
            <w:r>
              <w:rPr>
                <w:rFonts w:ascii="Arial" w:hAnsi="Arial" w:cs="Arial"/>
                <w:b/>
                <w:sz w:val="20"/>
                <w:szCs w:val="20"/>
              </w:rPr>
              <w:t>le risorse sono</w:t>
            </w:r>
            <w:r w:rsidRPr="00171055">
              <w:rPr>
                <w:rFonts w:ascii="Arial" w:hAnsi="Arial" w:cs="Arial"/>
                <w:b/>
                <w:sz w:val="20"/>
                <w:szCs w:val="20"/>
              </w:rPr>
              <w:t>:</w:t>
            </w:r>
          </w:p>
          <w:p w:rsidR="00185B7C" w:rsidRPr="00171055" w:rsidRDefault="00185B7C" w:rsidP="00F47B53">
            <w:pPr>
              <w:numPr>
                <w:ilvl w:val="0"/>
                <w:numId w:val="50"/>
              </w:numPr>
              <w:spacing w:after="0" w:line="240" w:lineRule="auto"/>
              <w:rPr>
                <w:rFonts w:ascii="Arial" w:hAnsi="Arial" w:cs="Arial"/>
                <w:color w:val="000000"/>
                <w:sz w:val="20"/>
                <w:szCs w:val="20"/>
              </w:rPr>
            </w:pPr>
            <w:r w:rsidRPr="00171055">
              <w:rPr>
                <w:rFonts w:ascii="Arial" w:hAnsi="Arial" w:cs="Arial"/>
                <w:color w:val="000000"/>
                <w:sz w:val="20"/>
                <w:szCs w:val="20"/>
              </w:rPr>
              <w:t>Risorse interne operanti nell’Ufficio di Piano di Zona;</w:t>
            </w:r>
          </w:p>
          <w:p w:rsidR="00185B7C" w:rsidRPr="00171055" w:rsidRDefault="00185B7C" w:rsidP="00F47B53">
            <w:pPr>
              <w:numPr>
                <w:ilvl w:val="0"/>
                <w:numId w:val="50"/>
              </w:numPr>
              <w:spacing w:after="0" w:line="240" w:lineRule="auto"/>
              <w:rPr>
                <w:rFonts w:ascii="Arial" w:hAnsi="Arial" w:cs="Arial"/>
                <w:color w:val="000000"/>
                <w:sz w:val="20"/>
                <w:szCs w:val="20"/>
              </w:rPr>
            </w:pPr>
            <w:r w:rsidRPr="00171055">
              <w:rPr>
                <w:rFonts w:ascii="Arial" w:hAnsi="Arial" w:cs="Arial"/>
                <w:color w:val="000000"/>
                <w:sz w:val="20"/>
                <w:szCs w:val="20"/>
              </w:rPr>
              <w:t>Enti Gestori dei Servizi del Piano Sociale di Zona – Ambito Territoriale Napoli Trentatré:</w:t>
            </w:r>
          </w:p>
          <w:p w:rsidR="00185B7C" w:rsidRPr="00171055" w:rsidRDefault="00185B7C" w:rsidP="00F47B53">
            <w:pPr>
              <w:numPr>
                <w:ilvl w:val="1"/>
                <w:numId w:val="50"/>
              </w:numPr>
              <w:spacing w:after="0" w:line="240" w:lineRule="auto"/>
              <w:rPr>
                <w:rFonts w:ascii="Arial" w:hAnsi="Arial" w:cs="Arial"/>
                <w:color w:val="000000"/>
                <w:sz w:val="20"/>
                <w:szCs w:val="20"/>
              </w:rPr>
            </w:pPr>
            <w:r w:rsidRPr="00171055">
              <w:rPr>
                <w:rFonts w:ascii="Arial" w:hAnsi="Arial" w:cs="Arial"/>
                <w:color w:val="000000"/>
                <w:sz w:val="20"/>
                <w:szCs w:val="20"/>
              </w:rPr>
              <w:t xml:space="preserve">Cooperativa Sociale Prisma </w:t>
            </w:r>
          </w:p>
          <w:p w:rsidR="00185B7C" w:rsidRPr="00171055" w:rsidRDefault="00185B7C" w:rsidP="00F47B53">
            <w:pPr>
              <w:numPr>
                <w:ilvl w:val="1"/>
                <w:numId w:val="50"/>
              </w:numPr>
              <w:spacing w:after="0" w:line="240" w:lineRule="auto"/>
              <w:rPr>
                <w:rFonts w:ascii="Arial" w:hAnsi="Arial" w:cs="Arial"/>
                <w:color w:val="000000"/>
                <w:sz w:val="20"/>
                <w:szCs w:val="20"/>
              </w:rPr>
            </w:pPr>
            <w:r w:rsidRPr="00171055">
              <w:rPr>
                <w:rFonts w:ascii="Arial" w:hAnsi="Arial" w:cs="Arial"/>
                <w:color w:val="000000"/>
                <w:sz w:val="20"/>
                <w:szCs w:val="20"/>
              </w:rPr>
              <w:t>Prestatori accreditati ai sensi del Regolamento Regionale 4/14</w:t>
            </w:r>
          </w:p>
          <w:p w:rsidR="00185B7C" w:rsidRPr="00171055" w:rsidRDefault="00185B7C" w:rsidP="00F47B53">
            <w:pPr>
              <w:spacing w:after="0" w:line="240" w:lineRule="auto"/>
              <w:rPr>
                <w:rFonts w:ascii="Arial" w:hAnsi="Arial" w:cs="Arial"/>
                <w:sz w:val="20"/>
                <w:szCs w:val="20"/>
              </w:rPr>
            </w:pPr>
          </w:p>
        </w:tc>
      </w:tr>
      <w:tr w:rsidR="00185B7C" w:rsidRPr="00E30B0F" w:rsidTr="00F47B53">
        <w:tc>
          <w:tcPr>
            <w:tcW w:w="2943" w:type="dxa"/>
          </w:tcPr>
          <w:p w:rsidR="00185B7C" w:rsidRPr="00E30B0F" w:rsidRDefault="00185B7C" w:rsidP="00F47B53">
            <w:pPr>
              <w:spacing w:after="0" w:line="240" w:lineRule="auto"/>
              <w:rPr>
                <w:rFonts w:ascii="Arial Black" w:hAnsi="Arial Black"/>
              </w:rPr>
            </w:pPr>
            <w:r w:rsidRPr="00E30B0F">
              <w:rPr>
                <w:rFonts w:ascii="Arial Black" w:hAnsi="Arial Black"/>
              </w:rPr>
              <w:t>Risorse strumentali</w:t>
            </w:r>
          </w:p>
        </w:tc>
        <w:tc>
          <w:tcPr>
            <w:tcW w:w="6835" w:type="dxa"/>
          </w:tcPr>
          <w:p w:rsidR="00185B7C" w:rsidRPr="00171055" w:rsidRDefault="00185B7C" w:rsidP="00F47B53">
            <w:pPr>
              <w:spacing w:after="0" w:line="240" w:lineRule="auto"/>
              <w:rPr>
                <w:rFonts w:ascii="Arial" w:hAnsi="Arial" w:cs="Arial"/>
                <w:sz w:val="20"/>
                <w:szCs w:val="20"/>
              </w:rPr>
            </w:pPr>
          </w:p>
          <w:p w:rsidR="00185B7C" w:rsidRPr="00171055" w:rsidRDefault="00185B7C" w:rsidP="00F47B53">
            <w:pPr>
              <w:rPr>
                <w:rFonts w:ascii="Arial" w:hAnsi="Arial" w:cs="Arial"/>
                <w:sz w:val="20"/>
                <w:szCs w:val="20"/>
              </w:rPr>
            </w:pPr>
            <w:r w:rsidRPr="00171055">
              <w:rPr>
                <w:rFonts w:ascii="Arial" w:hAnsi="Arial" w:cs="Arial"/>
                <w:sz w:val="20"/>
                <w:szCs w:val="20"/>
              </w:rPr>
              <w:t xml:space="preserve">Strumenti tecnologici ufficio </w:t>
            </w:r>
          </w:p>
          <w:p w:rsidR="00185B7C" w:rsidRPr="00171055" w:rsidRDefault="00185B7C" w:rsidP="00F47B53">
            <w:pPr>
              <w:spacing w:after="0" w:line="240" w:lineRule="auto"/>
              <w:rPr>
                <w:rFonts w:ascii="Arial" w:hAnsi="Arial" w:cs="Arial"/>
                <w:sz w:val="20"/>
                <w:szCs w:val="20"/>
              </w:rPr>
            </w:pPr>
          </w:p>
        </w:tc>
      </w:tr>
      <w:tr w:rsidR="00185B7C" w:rsidRPr="00E30B0F" w:rsidTr="00F47B53">
        <w:tc>
          <w:tcPr>
            <w:tcW w:w="2943" w:type="dxa"/>
          </w:tcPr>
          <w:p w:rsidR="00185B7C" w:rsidRPr="00E30B0F" w:rsidRDefault="00185B7C" w:rsidP="00F47B53">
            <w:pPr>
              <w:spacing w:after="0" w:line="240" w:lineRule="auto"/>
              <w:rPr>
                <w:rFonts w:ascii="Arial Black" w:hAnsi="Arial Black"/>
              </w:rPr>
            </w:pPr>
            <w:r w:rsidRPr="00E30B0F">
              <w:rPr>
                <w:rFonts w:ascii="Arial Black" w:hAnsi="Arial Black"/>
              </w:rPr>
              <w:t>Valutazione sui mezzi finanziari</w:t>
            </w:r>
          </w:p>
        </w:tc>
        <w:tc>
          <w:tcPr>
            <w:tcW w:w="6835" w:type="dxa"/>
          </w:tcPr>
          <w:p w:rsidR="00185B7C" w:rsidRDefault="00185B7C" w:rsidP="00F47B53">
            <w:pPr>
              <w:spacing w:after="0" w:line="240" w:lineRule="auto"/>
              <w:rPr>
                <w:rFonts w:ascii="Arial" w:hAnsi="Arial" w:cs="Arial"/>
              </w:rPr>
            </w:pPr>
          </w:p>
          <w:p w:rsidR="00185B7C" w:rsidRPr="00E67E22" w:rsidRDefault="00185B7C" w:rsidP="00F47B53">
            <w:pPr>
              <w:spacing w:after="0" w:line="240" w:lineRule="auto"/>
              <w:rPr>
                <w:rFonts w:ascii="Arial" w:hAnsi="Arial" w:cs="Arial"/>
                <w:color w:val="000000"/>
                <w:sz w:val="20"/>
                <w:szCs w:val="20"/>
              </w:rPr>
            </w:pPr>
            <w:r w:rsidRPr="00E67E22">
              <w:rPr>
                <w:rFonts w:ascii="Arial" w:hAnsi="Arial" w:cs="Arial"/>
                <w:b/>
                <w:bCs/>
                <w:color w:val="000000"/>
                <w:sz w:val="20"/>
                <w:szCs w:val="20"/>
              </w:rPr>
              <w:t>I Fondi da utilizzare sono</w:t>
            </w:r>
            <w:r w:rsidRPr="00E67E22">
              <w:rPr>
                <w:rFonts w:ascii="Arial" w:hAnsi="Arial" w:cs="Arial"/>
                <w:color w:val="000000"/>
                <w:sz w:val="20"/>
                <w:szCs w:val="20"/>
              </w:rPr>
              <w:t>:</w:t>
            </w:r>
          </w:p>
          <w:p w:rsidR="00185B7C" w:rsidRDefault="00185B7C" w:rsidP="00F47B53">
            <w:pPr>
              <w:spacing w:after="0" w:line="240" w:lineRule="auto"/>
              <w:rPr>
                <w:rFonts w:ascii="Arial" w:hAnsi="Arial" w:cs="Arial"/>
                <w:color w:val="000000"/>
                <w:sz w:val="20"/>
                <w:szCs w:val="20"/>
              </w:rPr>
            </w:pPr>
            <w:r w:rsidRPr="00E67E22">
              <w:rPr>
                <w:rFonts w:ascii="Arial" w:hAnsi="Arial" w:cs="Arial"/>
                <w:color w:val="000000"/>
                <w:sz w:val="20"/>
                <w:szCs w:val="20"/>
              </w:rPr>
              <w:t>Fondo Regionale Politiche Sociali, Fondo Comunale Ris</w:t>
            </w:r>
            <w:r>
              <w:rPr>
                <w:rFonts w:ascii="Arial" w:hAnsi="Arial" w:cs="Arial"/>
                <w:color w:val="000000"/>
                <w:sz w:val="20"/>
                <w:szCs w:val="20"/>
              </w:rPr>
              <w:t>ervato e Fondo Comunale Condiviso</w:t>
            </w:r>
          </w:p>
          <w:p w:rsidR="00185B7C" w:rsidRDefault="00185B7C" w:rsidP="00F47B53">
            <w:pPr>
              <w:spacing w:after="0" w:line="240" w:lineRule="auto"/>
              <w:rPr>
                <w:rFonts w:ascii="Arial" w:hAnsi="Arial" w:cs="Arial"/>
                <w:color w:val="000000"/>
                <w:sz w:val="20"/>
                <w:szCs w:val="20"/>
              </w:rPr>
            </w:pPr>
          </w:p>
          <w:p w:rsidR="00185B7C" w:rsidRPr="006119D3" w:rsidRDefault="00185B7C" w:rsidP="00F47B53">
            <w:pPr>
              <w:spacing w:after="0" w:line="240" w:lineRule="auto"/>
              <w:rPr>
                <w:rFonts w:ascii="Arial" w:hAnsi="Arial" w:cs="Arial"/>
                <w:color w:val="000000"/>
                <w:sz w:val="20"/>
                <w:szCs w:val="20"/>
              </w:rPr>
            </w:pPr>
            <w:r>
              <w:rPr>
                <w:rFonts w:ascii="Arial" w:hAnsi="Arial" w:cs="Arial"/>
                <w:color w:val="000000"/>
                <w:sz w:val="20"/>
                <w:szCs w:val="20"/>
              </w:rPr>
              <w:t>Fondi Ministeriali Piano Azione e Coesione per Minori (P.A.C.)</w:t>
            </w:r>
          </w:p>
          <w:p w:rsidR="00185B7C" w:rsidRPr="00E30B0F" w:rsidRDefault="00185B7C" w:rsidP="00F47B53">
            <w:pPr>
              <w:spacing w:after="0" w:line="240" w:lineRule="auto"/>
              <w:rPr>
                <w:rFonts w:ascii="Arial" w:hAnsi="Arial" w:cs="Arial"/>
              </w:rPr>
            </w:pPr>
          </w:p>
        </w:tc>
      </w:tr>
    </w:tbl>
    <w:p w:rsidR="00185B7C" w:rsidRDefault="00185B7C" w:rsidP="00185B7C">
      <w:pPr>
        <w:spacing w:after="0" w:line="240" w:lineRule="auto"/>
        <w:rPr>
          <w:rFonts w:ascii="Arial Black" w:hAnsi="Arial Black"/>
        </w:rPr>
      </w:pPr>
    </w:p>
    <w:p w:rsidR="00185B7C" w:rsidRPr="008261AF" w:rsidRDefault="00185B7C" w:rsidP="00185B7C">
      <w:pPr>
        <w:spacing w:after="0" w:line="240" w:lineRule="auto"/>
        <w:rPr>
          <w:rFonts w:ascii="Arial Black" w:hAnsi="Arial Black"/>
        </w:rPr>
      </w:pPr>
    </w:p>
    <w:p w:rsidR="00185B7C" w:rsidRDefault="00185B7C" w:rsidP="00185B7C">
      <w:pPr>
        <w:spacing w:after="0" w:line="240" w:lineRule="auto"/>
        <w:rPr>
          <w:rFonts w:ascii="Arial Black" w:hAnsi="Arial Black"/>
        </w:rPr>
      </w:pPr>
    </w:p>
    <w:p w:rsidR="00185B7C" w:rsidRDefault="00185B7C" w:rsidP="00185B7C">
      <w:pPr>
        <w:spacing w:after="0" w:line="240" w:lineRule="auto"/>
        <w:rPr>
          <w:rFonts w:ascii="Arial Black" w:hAnsi="Arial Black"/>
        </w:rPr>
      </w:pPr>
    </w:p>
    <w:p w:rsidR="00185B7C" w:rsidRDefault="00185B7C" w:rsidP="00185B7C">
      <w:pPr>
        <w:spacing w:after="0" w:line="240" w:lineRule="auto"/>
        <w:rPr>
          <w:rFonts w:ascii="Arial Black" w:hAnsi="Arial Black"/>
        </w:rPr>
      </w:pPr>
    </w:p>
    <w:p w:rsidR="00185B7C" w:rsidRDefault="00185B7C" w:rsidP="00185B7C">
      <w:pPr>
        <w:spacing w:after="0" w:line="240" w:lineRule="auto"/>
        <w:rPr>
          <w:rFonts w:ascii="Arial Black" w:hAnsi="Arial Black"/>
        </w:rPr>
      </w:pPr>
    </w:p>
    <w:p w:rsidR="00185B7C" w:rsidRDefault="00185B7C" w:rsidP="00185B7C">
      <w:pPr>
        <w:spacing w:after="0" w:line="240" w:lineRule="auto"/>
        <w:rPr>
          <w:rFonts w:ascii="Arial Black" w:hAnsi="Arial Black"/>
        </w:rPr>
      </w:pPr>
    </w:p>
    <w:p w:rsidR="00185B7C" w:rsidRDefault="00185B7C" w:rsidP="00185B7C">
      <w:pPr>
        <w:spacing w:after="0" w:line="240" w:lineRule="auto"/>
        <w:rPr>
          <w:rFonts w:ascii="Arial Black" w:hAnsi="Arial Black"/>
        </w:rPr>
      </w:pPr>
    </w:p>
    <w:p w:rsidR="00185B7C" w:rsidRDefault="00185B7C" w:rsidP="00185B7C">
      <w:pPr>
        <w:spacing w:after="0" w:line="240" w:lineRule="auto"/>
        <w:rPr>
          <w:rFonts w:ascii="Arial Black" w:hAnsi="Arial Black"/>
        </w:rPr>
      </w:pPr>
    </w:p>
    <w:p w:rsidR="00185B7C" w:rsidRDefault="00185B7C" w:rsidP="00185B7C">
      <w:pPr>
        <w:spacing w:after="0" w:line="240" w:lineRule="auto"/>
        <w:rPr>
          <w:rFonts w:ascii="Arial Black" w:hAnsi="Arial Black"/>
        </w:rPr>
      </w:pPr>
    </w:p>
    <w:p w:rsidR="00185B7C" w:rsidRDefault="00185B7C" w:rsidP="00185B7C">
      <w:pPr>
        <w:spacing w:after="0" w:line="240" w:lineRule="auto"/>
        <w:rPr>
          <w:rFonts w:ascii="Arial Black" w:hAnsi="Arial Black"/>
        </w:rPr>
      </w:pPr>
    </w:p>
    <w:p w:rsidR="00185B7C" w:rsidRDefault="00185B7C" w:rsidP="00185B7C">
      <w:pPr>
        <w:spacing w:after="0" w:line="240" w:lineRule="auto"/>
        <w:rPr>
          <w:rFonts w:ascii="Arial Black" w:hAnsi="Arial Black"/>
        </w:rPr>
      </w:pPr>
    </w:p>
    <w:p w:rsidR="00185B7C" w:rsidRDefault="00185B7C" w:rsidP="00185B7C">
      <w:pPr>
        <w:spacing w:after="0" w:line="240" w:lineRule="auto"/>
        <w:rPr>
          <w:rFonts w:ascii="Arial Black" w:hAnsi="Arial Black"/>
        </w:rPr>
      </w:pPr>
    </w:p>
    <w:p w:rsidR="00185B7C" w:rsidRDefault="00185B7C" w:rsidP="00185B7C">
      <w:pPr>
        <w:spacing w:after="0" w:line="240" w:lineRule="auto"/>
        <w:rPr>
          <w:rFonts w:ascii="Arial Black" w:hAnsi="Arial Black"/>
        </w:rPr>
      </w:pPr>
    </w:p>
    <w:p w:rsidR="00185B7C" w:rsidRDefault="00185B7C" w:rsidP="00185B7C">
      <w:pPr>
        <w:spacing w:after="0" w:line="240" w:lineRule="auto"/>
        <w:rPr>
          <w:rFonts w:ascii="Arial Black" w:hAnsi="Arial Black"/>
        </w:rPr>
      </w:pPr>
    </w:p>
    <w:p w:rsidR="00185B7C" w:rsidRDefault="00185B7C" w:rsidP="00185B7C">
      <w:pPr>
        <w:spacing w:after="0" w:line="240" w:lineRule="auto"/>
        <w:rPr>
          <w:rFonts w:ascii="Arial Black" w:hAnsi="Arial Black"/>
        </w:rPr>
      </w:pPr>
    </w:p>
    <w:p w:rsidR="00185B7C" w:rsidRDefault="00185B7C" w:rsidP="00185B7C">
      <w:pPr>
        <w:spacing w:after="0" w:line="240" w:lineRule="auto"/>
        <w:rPr>
          <w:rFonts w:ascii="Arial Black" w:hAnsi="Arial Black"/>
        </w:rPr>
      </w:pPr>
    </w:p>
    <w:p w:rsidR="00185B7C" w:rsidRDefault="00185B7C" w:rsidP="00185B7C">
      <w:pPr>
        <w:spacing w:after="0" w:line="240" w:lineRule="auto"/>
        <w:rPr>
          <w:rFonts w:ascii="Arial Black" w:hAnsi="Arial Black"/>
        </w:rPr>
      </w:pPr>
    </w:p>
    <w:p w:rsidR="00185B7C" w:rsidRDefault="00185B7C" w:rsidP="00185B7C">
      <w:pPr>
        <w:spacing w:after="0" w:line="240" w:lineRule="auto"/>
        <w:rPr>
          <w:rFonts w:ascii="Arial Black" w:hAnsi="Arial Black"/>
        </w:rPr>
      </w:pPr>
    </w:p>
    <w:p w:rsidR="00185B7C" w:rsidRDefault="00185B7C" w:rsidP="00185B7C">
      <w:pPr>
        <w:spacing w:after="0" w:line="240" w:lineRule="auto"/>
        <w:rPr>
          <w:rFonts w:ascii="Arial Black" w:hAnsi="Arial Black"/>
        </w:rPr>
      </w:pPr>
    </w:p>
    <w:p w:rsidR="00780BAA" w:rsidRDefault="00780BAA" w:rsidP="00185B7C">
      <w:pPr>
        <w:spacing w:after="0" w:line="240" w:lineRule="auto"/>
        <w:rPr>
          <w:rFonts w:ascii="Arial Black" w:hAnsi="Arial Black"/>
        </w:rPr>
      </w:pPr>
    </w:p>
    <w:p w:rsidR="00185B7C" w:rsidRDefault="00185B7C" w:rsidP="00185B7C">
      <w:pPr>
        <w:spacing w:after="0" w:line="240" w:lineRule="auto"/>
        <w:rPr>
          <w:rFonts w:ascii="Arial Black" w:hAnsi="Arial Black"/>
        </w:rPr>
      </w:pPr>
    </w:p>
    <w:p w:rsidR="00185B7C" w:rsidRDefault="00185B7C" w:rsidP="006E4A80">
      <w:pPr>
        <w:jc w:val="both"/>
        <w:rPr>
          <w:rFonts w:ascii="Arial Black" w:hAnsi="Arial Black"/>
          <w:b/>
          <w:sz w:val="32"/>
          <w:szCs w:val="32"/>
        </w:rPr>
      </w:pPr>
    </w:p>
    <w:p w:rsidR="006E4A80" w:rsidRPr="00B95F23" w:rsidRDefault="006E4A80" w:rsidP="006E4A80">
      <w:pPr>
        <w:jc w:val="both"/>
        <w:rPr>
          <w:b/>
          <w:sz w:val="28"/>
          <w:szCs w:val="28"/>
        </w:rPr>
      </w:pPr>
      <w:r w:rsidRPr="008261AF">
        <w:rPr>
          <w:rFonts w:ascii="Arial Black" w:hAnsi="Arial Black"/>
          <w:b/>
          <w:sz w:val="32"/>
          <w:szCs w:val="32"/>
        </w:rPr>
        <w:lastRenderedPageBreak/>
        <w:t xml:space="preserve">Missione </w:t>
      </w:r>
      <w:r>
        <w:rPr>
          <w:rFonts w:ascii="Arial Black" w:hAnsi="Arial Black"/>
          <w:b/>
          <w:sz w:val="32"/>
          <w:szCs w:val="32"/>
        </w:rPr>
        <w:t xml:space="preserve">12  – Denominazione: </w:t>
      </w:r>
      <w:r w:rsidRPr="007872B2">
        <w:rPr>
          <w:b/>
          <w:sz w:val="28"/>
          <w:szCs w:val="28"/>
        </w:rPr>
        <w:t>DIRITTI SOCIALI, POLITICHE SOCIALI E FAMIGLIA</w:t>
      </w:r>
    </w:p>
    <w:p w:rsidR="006E4A80" w:rsidRDefault="006E4A80" w:rsidP="006E4A80">
      <w:pPr>
        <w:ind w:left="432"/>
        <w:jc w:val="both"/>
        <w:rPr>
          <w:sz w:val="28"/>
          <w:szCs w:val="28"/>
        </w:rPr>
      </w:pPr>
      <w:r w:rsidRPr="008261AF">
        <w:rPr>
          <w:rFonts w:ascii="Arial Black" w:hAnsi="Arial Black"/>
          <w:b/>
          <w:sz w:val="24"/>
          <w:szCs w:val="24"/>
        </w:rPr>
        <w:t xml:space="preserve">Programma </w:t>
      </w:r>
      <w:r w:rsidRPr="00A85050">
        <w:rPr>
          <w:sz w:val="28"/>
          <w:szCs w:val="28"/>
        </w:rPr>
        <w:t xml:space="preserve">02 </w:t>
      </w:r>
      <w:r w:rsidRPr="008261AF">
        <w:rPr>
          <w:rFonts w:ascii="Arial Black" w:hAnsi="Arial Black"/>
          <w:b/>
          <w:sz w:val="24"/>
          <w:szCs w:val="24"/>
        </w:rPr>
        <w:t xml:space="preserve">– </w:t>
      </w:r>
      <w:r>
        <w:rPr>
          <w:rFonts w:ascii="Arial Black" w:hAnsi="Arial Black"/>
          <w:b/>
          <w:sz w:val="24"/>
          <w:szCs w:val="24"/>
        </w:rPr>
        <w:t xml:space="preserve">Denominazione: </w:t>
      </w:r>
      <w:r>
        <w:rPr>
          <w:sz w:val="28"/>
          <w:szCs w:val="28"/>
        </w:rPr>
        <w:t>I</w:t>
      </w:r>
      <w:r w:rsidRPr="00A85050">
        <w:rPr>
          <w:sz w:val="28"/>
          <w:szCs w:val="28"/>
        </w:rPr>
        <w:t>nterventi per la disabilità</w:t>
      </w:r>
    </w:p>
    <w:p w:rsidR="006E4A80" w:rsidRDefault="006E4A80" w:rsidP="006E4A80">
      <w:pPr>
        <w:spacing w:after="0" w:line="240" w:lineRule="auto"/>
        <w:rPr>
          <w:rFonts w:ascii="Arial Black" w:hAnsi="Arial Black"/>
          <w:b/>
          <w:sz w:val="24"/>
          <w:szCs w:val="24"/>
        </w:rPr>
      </w:pPr>
    </w:p>
    <w:p w:rsidR="006E4A80" w:rsidRDefault="006E4A80" w:rsidP="006E4A80">
      <w:pPr>
        <w:spacing w:after="0" w:line="240" w:lineRule="auto"/>
        <w:rPr>
          <w:rFonts w:ascii="Arial Black" w:hAnsi="Arial Black"/>
          <w:b/>
          <w:sz w:val="24"/>
          <w:szCs w:val="24"/>
        </w:rPr>
      </w:pPr>
    </w:p>
    <w:p w:rsidR="006E4A80" w:rsidRPr="008261AF" w:rsidRDefault="006E4A80" w:rsidP="006E4A80">
      <w:pPr>
        <w:spacing w:after="0" w:line="240" w:lineRule="auto"/>
        <w:rPr>
          <w:rFonts w:ascii="Arial Black" w:hAnsi="Arial Black"/>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835"/>
      </w:tblGrid>
      <w:tr w:rsidR="006E4A80" w:rsidRPr="00E30B0F" w:rsidTr="00F47B53">
        <w:tc>
          <w:tcPr>
            <w:tcW w:w="2943" w:type="dxa"/>
          </w:tcPr>
          <w:p w:rsidR="006E4A80" w:rsidRPr="00E30B0F" w:rsidRDefault="006E4A80" w:rsidP="00F47B53">
            <w:pPr>
              <w:spacing w:after="0" w:line="240" w:lineRule="auto"/>
              <w:rPr>
                <w:rFonts w:ascii="Arial Black" w:hAnsi="Arial Black" w:cs="Arial"/>
                <w:b/>
                <w:sz w:val="20"/>
                <w:szCs w:val="20"/>
              </w:rPr>
            </w:pPr>
            <w:r>
              <w:rPr>
                <w:rFonts w:ascii="Arial Black" w:hAnsi="Arial Black" w:cs="Arial"/>
                <w:b/>
                <w:sz w:val="20"/>
                <w:szCs w:val="20"/>
              </w:rPr>
              <w:t>Servizi</w:t>
            </w:r>
          </w:p>
        </w:tc>
        <w:tc>
          <w:tcPr>
            <w:tcW w:w="6835" w:type="dxa"/>
          </w:tcPr>
          <w:p w:rsidR="006E4A80" w:rsidRPr="00E30B0F" w:rsidRDefault="006E4A80" w:rsidP="00F47B53">
            <w:pPr>
              <w:spacing w:after="0" w:line="240" w:lineRule="auto"/>
              <w:rPr>
                <w:rFonts w:ascii="Arial" w:hAnsi="Arial" w:cs="Arial"/>
                <w:b/>
              </w:rPr>
            </w:pPr>
            <w:r w:rsidRPr="005F09E1">
              <w:rPr>
                <w:rFonts w:ascii="Arial" w:hAnsi="Arial" w:cs="Arial"/>
                <w:sz w:val="20"/>
                <w:szCs w:val="20"/>
              </w:rPr>
              <w:t xml:space="preserve"> </w:t>
            </w:r>
            <w:r w:rsidRPr="005C6E79">
              <w:rPr>
                <w:rFonts w:ascii="Arial" w:hAnsi="Arial" w:cs="Arial"/>
                <w:b/>
              </w:rPr>
              <w:t>Descrizione del servizio</w:t>
            </w:r>
          </w:p>
        </w:tc>
      </w:tr>
      <w:tr w:rsidR="006E4A80" w:rsidRPr="00E30B0F" w:rsidTr="00F47B53">
        <w:tc>
          <w:tcPr>
            <w:tcW w:w="2943" w:type="dxa"/>
          </w:tcPr>
          <w:p w:rsidR="006E4A80" w:rsidRDefault="006E4A80" w:rsidP="00F47B53">
            <w:pPr>
              <w:spacing w:after="0" w:line="240" w:lineRule="auto"/>
              <w:rPr>
                <w:rFonts w:ascii="Arial" w:hAnsi="Arial" w:cs="Arial"/>
                <w:sz w:val="20"/>
                <w:szCs w:val="20"/>
              </w:rPr>
            </w:pPr>
          </w:p>
          <w:p w:rsidR="006E4A80" w:rsidRDefault="006E4A80" w:rsidP="00F47B53">
            <w:pPr>
              <w:spacing w:after="0" w:line="240" w:lineRule="auto"/>
              <w:ind w:left="360"/>
              <w:rPr>
                <w:rFonts w:ascii="Arial" w:hAnsi="Arial" w:cs="Arial"/>
                <w:sz w:val="20"/>
                <w:szCs w:val="20"/>
              </w:rPr>
            </w:pPr>
          </w:p>
          <w:p w:rsidR="006E4A80" w:rsidRDefault="006E4A80" w:rsidP="00F47B53">
            <w:pPr>
              <w:spacing w:after="0" w:line="240" w:lineRule="auto"/>
              <w:ind w:left="360"/>
              <w:rPr>
                <w:rFonts w:ascii="Arial" w:hAnsi="Arial" w:cs="Arial"/>
                <w:sz w:val="20"/>
                <w:szCs w:val="20"/>
              </w:rPr>
            </w:pPr>
          </w:p>
          <w:p w:rsidR="006E4A80" w:rsidRDefault="006E4A80" w:rsidP="00F47B53">
            <w:pPr>
              <w:spacing w:after="0" w:line="240" w:lineRule="auto"/>
              <w:ind w:left="360"/>
              <w:rPr>
                <w:rFonts w:ascii="Arial" w:hAnsi="Arial" w:cs="Arial"/>
                <w:sz w:val="20"/>
                <w:szCs w:val="20"/>
              </w:rPr>
            </w:pPr>
          </w:p>
          <w:p w:rsidR="006E4A80" w:rsidRPr="005C6E79" w:rsidRDefault="006E4A80" w:rsidP="00F47B53">
            <w:pPr>
              <w:spacing w:after="0" w:line="240" w:lineRule="auto"/>
              <w:ind w:left="360"/>
              <w:rPr>
                <w:rFonts w:ascii="Arial" w:hAnsi="Arial" w:cs="Arial"/>
                <w:sz w:val="20"/>
                <w:szCs w:val="20"/>
              </w:rPr>
            </w:pPr>
          </w:p>
          <w:p w:rsidR="006E4A80" w:rsidRPr="00760AC7" w:rsidRDefault="006E4A80" w:rsidP="006E4A80">
            <w:pPr>
              <w:numPr>
                <w:ilvl w:val="0"/>
                <w:numId w:val="51"/>
              </w:numPr>
              <w:spacing w:after="0" w:line="240" w:lineRule="auto"/>
              <w:jc w:val="both"/>
              <w:rPr>
                <w:rFonts w:ascii="Arial" w:hAnsi="Arial" w:cs="Arial"/>
                <w:sz w:val="20"/>
                <w:szCs w:val="20"/>
              </w:rPr>
            </w:pPr>
            <w:r w:rsidRPr="00760AC7">
              <w:rPr>
                <w:rFonts w:ascii="Arial" w:hAnsi="Arial" w:cs="Arial"/>
                <w:sz w:val="20"/>
                <w:szCs w:val="20"/>
              </w:rPr>
              <w:t xml:space="preserve">Assistenza domiciliare per le persone diversamente abili; </w:t>
            </w:r>
          </w:p>
          <w:p w:rsidR="006E4A80" w:rsidRDefault="006E4A80" w:rsidP="00F47B53">
            <w:pPr>
              <w:spacing w:after="0" w:line="240" w:lineRule="auto"/>
              <w:jc w:val="both"/>
              <w:rPr>
                <w:rFonts w:ascii="Arial" w:hAnsi="Arial" w:cs="Arial"/>
                <w:sz w:val="20"/>
                <w:szCs w:val="20"/>
              </w:rPr>
            </w:pPr>
          </w:p>
          <w:p w:rsidR="006E4A80" w:rsidRDefault="006E4A80" w:rsidP="006E4A80">
            <w:pPr>
              <w:numPr>
                <w:ilvl w:val="0"/>
                <w:numId w:val="51"/>
              </w:numPr>
              <w:spacing w:after="0" w:line="240" w:lineRule="auto"/>
              <w:jc w:val="both"/>
              <w:rPr>
                <w:rFonts w:ascii="Arial" w:hAnsi="Arial" w:cs="Arial"/>
                <w:sz w:val="20"/>
                <w:szCs w:val="20"/>
              </w:rPr>
            </w:pPr>
            <w:r w:rsidRPr="00051C7C">
              <w:rPr>
                <w:rFonts w:ascii="Arial" w:hAnsi="Arial" w:cs="Arial"/>
                <w:sz w:val="20"/>
                <w:szCs w:val="20"/>
              </w:rPr>
              <w:t>Centro Sociale Polifunzionale per le persone diversamente abili</w:t>
            </w:r>
            <w:r w:rsidRPr="00760AC7">
              <w:rPr>
                <w:rFonts w:ascii="Arial" w:hAnsi="Arial" w:cs="Arial"/>
                <w:sz w:val="20"/>
                <w:szCs w:val="20"/>
              </w:rPr>
              <w:t xml:space="preserve">; </w:t>
            </w:r>
          </w:p>
          <w:p w:rsidR="006E4A80" w:rsidRDefault="006E4A80" w:rsidP="00F47B53">
            <w:pPr>
              <w:spacing w:after="0" w:line="240" w:lineRule="auto"/>
              <w:jc w:val="both"/>
              <w:rPr>
                <w:rFonts w:ascii="Arial" w:hAnsi="Arial" w:cs="Arial"/>
                <w:sz w:val="20"/>
                <w:szCs w:val="20"/>
              </w:rPr>
            </w:pPr>
          </w:p>
          <w:p w:rsidR="006E4A80" w:rsidRPr="00051C7C" w:rsidRDefault="006E4A80" w:rsidP="006E4A80">
            <w:pPr>
              <w:numPr>
                <w:ilvl w:val="0"/>
                <w:numId w:val="51"/>
              </w:numPr>
              <w:spacing w:after="0" w:line="240" w:lineRule="auto"/>
              <w:jc w:val="both"/>
              <w:rPr>
                <w:rFonts w:ascii="Arial" w:hAnsi="Arial" w:cs="Arial"/>
                <w:sz w:val="20"/>
                <w:szCs w:val="20"/>
              </w:rPr>
            </w:pPr>
            <w:r w:rsidRPr="00051C7C">
              <w:rPr>
                <w:rFonts w:ascii="Arial" w:hAnsi="Arial" w:cs="Arial"/>
                <w:sz w:val="20"/>
                <w:szCs w:val="20"/>
              </w:rPr>
              <w:t>Assistenza Scolastica (assistenza specialistica) per le persone diversamente abili</w:t>
            </w:r>
            <w:r w:rsidRPr="00E30B0F">
              <w:rPr>
                <w:rFonts w:ascii="Arial Black" w:hAnsi="Arial Black" w:cs="Arial"/>
                <w:b/>
                <w:sz w:val="20"/>
                <w:szCs w:val="20"/>
              </w:rPr>
              <w:t xml:space="preserve"> </w:t>
            </w:r>
          </w:p>
        </w:tc>
        <w:tc>
          <w:tcPr>
            <w:tcW w:w="6835" w:type="dxa"/>
          </w:tcPr>
          <w:p w:rsidR="006E4A80" w:rsidRDefault="006E4A80" w:rsidP="00F47B53">
            <w:pPr>
              <w:jc w:val="center"/>
              <w:rPr>
                <w:rFonts w:ascii="Arial" w:hAnsi="Arial" w:cs="Arial"/>
                <w:b/>
                <w:bCs/>
                <w:sz w:val="20"/>
                <w:szCs w:val="20"/>
              </w:rPr>
            </w:pPr>
          </w:p>
          <w:p w:rsidR="006E4A80" w:rsidRDefault="006E4A80" w:rsidP="00F47B53">
            <w:pPr>
              <w:jc w:val="center"/>
              <w:rPr>
                <w:rFonts w:ascii="Arial" w:hAnsi="Arial" w:cs="Arial"/>
                <w:b/>
                <w:bCs/>
                <w:sz w:val="20"/>
                <w:szCs w:val="20"/>
              </w:rPr>
            </w:pPr>
            <w:r>
              <w:rPr>
                <w:rFonts w:ascii="Arial" w:hAnsi="Arial" w:cs="Arial"/>
                <w:b/>
                <w:bCs/>
                <w:sz w:val="20"/>
                <w:szCs w:val="20"/>
              </w:rPr>
              <w:t>La presente Programmazione riguarda i Servizi Programmati per il Triennio 2018-2020</w:t>
            </w:r>
          </w:p>
          <w:p w:rsidR="006E4A80" w:rsidRPr="00E30B0F" w:rsidRDefault="006E4A80" w:rsidP="00F47B53">
            <w:pPr>
              <w:spacing w:after="0" w:line="240" w:lineRule="auto"/>
              <w:rPr>
                <w:rFonts w:ascii="Arial" w:hAnsi="Arial" w:cs="Arial"/>
              </w:rPr>
            </w:pPr>
          </w:p>
          <w:p w:rsidR="006E4A80" w:rsidRPr="003A7F64" w:rsidRDefault="006E4A80" w:rsidP="00F47B53">
            <w:pPr>
              <w:tabs>
                <w:tab w:val="left" w:pos="1153"/>
              </w:tabs>
              <w:jc w:val="both"/>
              <w:rPr>
                <w:rFonts w:ascii="Arial" w:hAnsi="Arial" w:cs="Arial"/>
                <w:sz w:val="20"/>
                <w:szCs w:val="20"/>
              </w:rPr>
            </w:pPr>
            <w:r w:rsidRPr="003A7F64">
              <w:rPr>
                <w:rFonts w:ascii="Arial" w:hAnsi="Arial" w:cs="Arial"/>
                <w:b/>
                <w:bCs/>
                <w:sz w:val="20"/>
                <w:szCs w:val="20"/>
              </w:rPr>
              <w:t>Assistenza domiciliare per le persone diversamente abili</w:t>
            </w:r>
            <w:r w:rsidRPr="003A7F64">
              <w:rPr>
                <w:rFonts w:ascii="Arial" w:hAnsi="Arial" w:cs="Arial"/>
                <w:sz w:val="20"/>
                <w:szCs w:val="20"/>
              </w:rPr>
              <w:t>: Il servizio consta di interventi di assistenza domiciliare per le persone diversamente abili e di sostegno e sollievo ai nuclei familiari.</w:t>
            </w:r>
          </w:p>
          <w:p w:rsidR="006E4A80" w:rsidRPr="003A7F64" w:rsidRDefault="006E4A80" w:rsidP="00F47B53">
            <w:pPr>
              <w:jc w:val="both"/>
              <w:rPr>
                <w:rFonts w:ascii="Arial" w:hAnsi="Arial" w:cs="Arial"/>
                <w:sz w:val="20"/>
                <w:szCs w:val="20"/>
              </w:rPr>
            </w:pPr>
            <w:r w:rsidRPr="003A7F64">
              <w:rPr>
                <w:rFonts w:ascii="Arial" w:hAnsi="Arial" w:cs="Arial"/>
                <w:b/>
                <w:bCs/>
                <w:sz w:val="20"/>
                <w:szCs w:val="20"/>
              </w:rPr>
              <w:t xml:space="preserve">Centro </w:t>
            </w:r>
            <w:r>
              <w:rPr>
                <w:rFonts w:ascii="Arial" w:hAnsi="Arial" w:cs="Arial"/>
                <w:b/>
                <w:bCs/>
                <w:sz w:val="20"/>
                <w:szCs w:val="20"/>
              </w:rPr>
              <w:t xml:space="preserve">Sociale Polifunzionale </w:t>
            </w:r>
            <w:r w:rsidRPr="003A7F64">
              <w:rPr>
                <w:rFonts w:ascii="Arial" w:hAnsi="Arial" w:cs="Arial"/>
                <w:b/>
                <w:bCs/>
                <w:sz w:val="20"/>
                <w:szCs w:val="20"/>
              </w:rPr>
              <w:t>per le persone diversamente abili</w:t>
            </w:r>
            <w:r w:rsidRPr="003A7F64">
              <w:rPr>
                <w:rFonts w:ascii="Arial" w:hAnsi="Arial" w:cs="Arial"/>
                <w:sz w:val="20"/>
                <w:szCs w:val="20"/>
              </w:rPr>
              <w:t xml:space="preserve">: Il Servizio si configura come spazio appositamente strutturato al fine di favorire il percorso di crescita psico-affettiva e di integrazione sociale delle persone diversamente abili.  </w:t>
            </w:r>
          </w:p>
          <w:p w:rsidR="006E4A80" w:rsidRPr="00B45324" w:rsidRDefault="006E4A80" w:rsidP="00F47B53">
            <w:pPr>
              <w:tabs>
                <w:tab w:val="left" w:pos="1153"/>
              </w:tabs>
              <w:jc w:val="both"/>
              <w:rPr>
                <w:rFonts w:ascii="Arial" w:hAnsi="Arial" w:cs="Arial"/>
                <w:sz w:val="20"/>
                <w:szCs w:val="20"/>
              </w:rPr>
            </w:pPr>
            <w:r>
              <w:rPr>
                <w:rFonts w:ascii="Arial" w:hAnsi="Arial" w:cs="Arial"/>
                <w:b/>
                <w:bCs/>
                <w:sz w:val="20"/>
                <w:szCs w:val="20"/>
              </w:rPr>
              <w:t>Assistenza Scolastica (a</w:t>
            </w:r>
            <w:r w:rsidRPr="003A7F64">
              <w:rPr>
                <w:rFonts w:ascii="Arial" w:hAnsi="Arial" w:cs="Arial"/>
                <w:b/>
                <w:bCs/>
                <w:sz w:val="20"/>
                <w:szCs w:val="20"/>
              </w:rPr>
              <w:t>ssistenza specialistica</w:t>
            </w:r>
            <w:r>
              <w:rPr>
                <w:rFonts w:ascii="Arial" w:hAnsi="Arial" w:cs="Arial"/>
                <w:b/>
                <w:bCs/>
                <w:sz w:val="20"/>
                <w:szCs w:val="20"/>
              </w:rPr>
              <w:t>)</w:t>
            </w:r>
            <w:r w:rsidRPr="003A7F64">
              <w:rPr>
                <w:rFonts w:ascii="Arial" w:hAnsi="Arial" w:cs="Arial"/>
                <w:b/>
                <w:bCs/>
                <w:sz w:val="20"/>
                <w:szCs w:val="20"/>
              </w:rPr>
              <w:t xml:space="preserve"> per le persone diversamente abili</w:t>
            </w:r>
            <w:r w:rsidRPr="003A7F64">
              <w:rPr>
                <w:rFonts w:ascii="Arial" w:hAnsi="Arial" w:cs="Arial"/>
                <w:sz w:val="20"/>
                <w:szCs w:val="20"/>
              </w:rPr>
              <w:t>: Il Servizio di assistenza specialistica realizza percorsi di orientamento, accompagnamento, sostegno e  affiancamento alle persone diversamente abili nei percorsi formativi/educativi.</w:t>
            </w:r>
          </w:p>
          <w:p w:rsidR="006E4A80" w:rsidRPr="00E30B0F" w:rsidRDefault="006E4A80" w:rsidP="00F47B53">
            <w:pPr>
              <w:spacing w:after="0" w:line="240" w:lineRule="auto"/>
              <w:rPr>
                <w:rFonts w:ascii="Arial" w:hAnsi="Arial" w:cs="Arial"/>
              </w:rPr>
            </w:pPr>
          </w:p>
        </w:tc>
      </w:tr>
      <w:tr w:rsidR="006E4A80" w:rsidRPr="00E30B0F" w:rsidTr="00F47B53">
        <w:tc>
          <w:tcPr>
            <w:tcW w:w="2943" w:type="dxa"/>
          </w:tcPr>
          <w:p w:rsidR="006E4A80" w:rsidRPr="00E30B0F" w:rsidRDefault="006E4A80" w:rsidP="00F47B53">
            <w:pPr>
              <w:spacing w:after="0" w:line="240" w:lineRule="auto"/>
              <w:rPr>
                <w:rFonts w:ascii="Arial Black" w:hAnsi="Arial Black" w:cs="Arial"/>
                <w:b/>
                <w:sz w:val="20"/>
                <w:szCs w:val="20"/>
              </w:rPr>
            </w:pPr>
            <w:r w:rsidRPr="00E30B0F">
              <w:rPr>
                <w:rFonts w:ascii="Arial Black" w:hAnsi="Arial Black" w:cs="Arial"/>
                <w:b/>
                <w:sz w:val="20"/>
                <w:szCs w:val="20"/>
              </w:rPr>
              <w:t>Interventi previsti</w:t>
            </w:r>
          </w:p>
        </w:tc>
        <w:tc>
          <w:tcPr>
            <w:tcW w:w="6835" w:type="dxa"/>
          </w:tcPr>
          <w:p w:rsidR="006E4A80" w:rsidRPr="00CE76D6" w:rsidRDefault="006E4A80" w:rsidP="00F47B53">
            <w:pPr>
              <w:pStyle w:val="Rientrocorpodeltesto"/>
              <w:ind w:left="0"/>
              <w:jc w:val="both"/>
              <w:rPr>
                <w:rFonts w:ascii="Arial" w:hAnsi="Arial" w:cs="Arial"/>
                <w:b/>
                <w:bCs/>
                <w:iCs/>
                <w:sz w:val="20"/>
                <w:szCs w:val="20"/>
              </w:rPr>
            </w:pPr>
          </w:p>
          <w:p w:rsidR="006E4A80" w:rsidRPr="00CE76D6" w:rsidRDefault="006E4A80" w:rsidP="00F47B53">
            <w:pPr>
              <w:pStyle w:val="Rientrocorpodeltesto"/>
              <w:ind w:left="0"/>
              <w:jc w:val="both"/>
              <w:rPr>
                <w:rFonts w:ascii="Arial" w:hAnsi="Arial" w:cs="Arial"/>
                <w:b/>
                <w:bCs/>
                <w:iCs/>
                <w:sz w:val="20"/>
                <w:szCs w:val="20"/>
              </w:rPr>
            </w:pPr>
            <w:r w:rsidRPr="00CE76D6">
              <w:rPr>
                <w:rFonts w:ascii="Arial" w:hAnsi="Arial" w:cs="Arial"/>
                <w:b/>
                <w:bCs/>
                <w:iCs/>
                <w:sz w:val="20"/>
                <w:szCs w:val="20"/>
              </w:rPr>
              <w:t xml:space="preserve">Assistenza domiciliare per le persone diversamente abili: </w:t>
            </w:r>
            <w:r w:rsidRPr="00CE76D6">
              <w:rPr>
                <w:rFonts w:ascii="Arial" w:hAnsi="Arial" w:cs="Arial"/>
                <w:iCs/>
                <w:sz w:val="20"/>
                <w:szCs w:val="20"/>
              </w:rPr>
              <w:t>Sono destinatari del Servizio tutte le persone diversamente abili e i loro nuclei familiari residenti nei Comuni dell’Ambito Territoriale Napoli Trentatré.</w:t>
            </w:r>
          </w:p>
          <w:p w:rsidR="006E4A80" w:rsidRPr="00CE76D6" w:rsidRDefault="006E4A80" w:rsidP="00F47B53">
            <w:pPr>
              <w:widowControl w:val="0"/>
              <w:jc w:val="both"/>
              <w:rPr>
                <w:rFonts w:ascii="Arial" w:hAnsi="Arial" w:cs="Arial"/>
                <w:iCs/>
                <w:sz w:val="20"/>
                <w:szCs w:val="20"/>
              </w:rPr>
            </w:pPr>
            <w:r w:rsidRPr="003A7F64">
              <w:rPr>
                <w:rFonts w:ascii="Arial" w:hAnsi="Arial" w:cs="Arial"/>
                <w:b/>
                <w:bCs/>
                <w:sz w:val="20"/>
                <w:szCs w:val="20"/>
              </w:rPr>
              <w:t xml:space="preserve">Centro </w:t>
            </w:r>
            <w:r>
              <w:rPr>
                <w:rFonts w:ascii="Arial" w:hAnsi="Arial" w:cs="Arial"/>
                <w:b/>
                <w:bCs/>
                <w:sz w:val="20"/>
                <w:szCs w:val="20"/>
              </w:rPr>
              <w:t xml:space="preserve">Sociale Polifunzionale </w:t>
            </w:r>
            <w:r w:rsidRPr="003A7F64">
              <w:rPr>
                <w:rFonts w:ascii="Arial" w:hAnsi="Arial" w:cs="Arial"/>
                <w:b/>
                <w:bCs/>
                <w:sz w:val="20"/>
                <w:szCs w:val="20"/>
              </w:rPr>
              <w:t>per le persone diversamente abili</w:t>
            </w:r>
            <w:r w:rsidRPr="00CE76D6">
              <w:rPr>
                <w:rFonts w:ascii="Arial" w:hAnsi="Arial" w:cs="Arial"/>
                <w:sz w:val="20"/>
                <w:szCs w:val="20"/>
              </w:rPr>
              <w:t xml:space="preserve">: </w:t>
            </w:r>
            <w:r w:rsidRPr="00CE76D6">
              <w:rPr>
                <w:rFonts w:ascii="Arial" w:hAnsi="Arial" w:cs="Arial"/>
                <w:iCs/>
                <w:sz w:val="20"/>
                <w:szCs w:val="20"/>
              </w:rPr>
              <w:t>Sono considerati destinatari del servizio le persone diversamente abili residenti nei Comuni dell’Ambito Territoriale Napoli Trentatré.</w:t>
            </w:r>
          </w:p>
          <w:p w:rsidR="006E4A80" w:rsidRPr="00B45324" w:rsidRDefault="006E4A80" w:rsidP="00F47B53">
            <w:pPr>
              <w:tabs>
                <w:tab w:val="left" w:pos="1080"/>
              </w:tabs>
              <w:jc w:val="both"/>
              <w:rPr>
                <w:rFonts w:ascii="Arial" w:hAnsi="Arial" w:cs="Arial"/>
                <w:sz w:val="20"/>
                <w:szCs w:val="20"/>
              </w:rPr>
            </w:pPr>
            <w:r>
              <w:rPr>
                <w:rFonts w:ascii="Arial" w:hAnsi="Arial" w:cs="Arial"/>
                <w:b/>
                <w:bCs/>
                <w:sz w:val="20"/>
                <w:szCs w:val="20"/>
              </w:rPr>
              <w:t>Assistenza Scolastica (a</w:t>
            </w:r>
            <w:r w:rsidRPr="003A7F64">
              <w:rPr>
                <w:rFonts w:ascii="Arial" w:hAnsi="Arial" w:cs="Arial"/>
                <w:b/>
                <w:bCs/>
                <w:sz w:val="20"/>
                <w:szCs w:val="20"/>
              </w:rPr>
              <w:t>ssistenza specialistica</w:t>
            </w:r>
            <w:r>
              <w:rPr>
                <w:rFonts w:ascii="Arial" w:hAnsi="Arial" w:cs="Arial"/>
                <w:b/>
                <w:bCs/>
                <w:sz w:val="20"/>
                <w:szCs w:val="20"/>
              </w:rPr>
              <w:t>)</w:t>
            </w:r>
            <w:r w:rsidRPr="003A7F64">
              <w:rPr>
                <w:rFonts w:ascii="Arial" w:hAnsi="Arial" w:cs="Arial"/>
                <w:b/>
                <w:bCs/>
                <w:sz w:val="20"/>
                <w:szCs w:val="20"/>
              </w:rPr>
              <w:t xml:space="preserve"> per le persone diversamente abili</w:t>
            </w:r>
            <w:r w:rsidRPr="00CE76D6">
              <w:rPr>
                <w:rFonts w:ascii="Arial" w:hAnsi="Arial" w:cs="Arial"/>
                <w:sz w:val="20"/>
                <w:szCs w:val="20"/>
              </w:rPr>
              <w:t xml:space="preserve">: Sono destinatari del Servizio le persone diversamente abili per le quali è necessario un supporto al percorso formativo, in particolare a partire dalla scuola dell'infanzia fino agli studenti iscritti nelle scuole secondarie di secondo grado residenti nei Comuni dell’Ambito Territoriale Napoli </w:t>
            </w:r>
            <w:r w:rsidRPr="00CE76D6">
              <w:rPr>
                <w:rFonts w:ascii="Arial" w:hAnsi="Arial" w:cs="Arial"/>
                <w:iCs/>
                <w:sz w:val="20"/>
                <w:szCs w:val="20"/>
              </w:rPr>
              <w:t>Trentatré.</w:t>
            </w:r>
          </w:p>
          <w:p w:rsidR="006E4A80" w:rsidRPr="00E30B0F" w:rsidRDefault="006E4A80" w:rsidP="00F47B53">
            <w:pPr>
              <w:spacing w:after="0" w:line="240" w:lineRule="auto"/>
              <w:rPr>
                <w:rFonts w:ascii="Arial" w:hAnsi="Arial" w:cs="Arial"/>
              </w:rPr>
            </w:pPr>
          </w:p>
        </w:tc>
      </w:tr>
      <w:tr w:rsidR="006E4A80" w:rsidRPr="00E30B0F" w:rsidTr="00F47B53">
        <w:tc>
          <w:tcPr>
            <w:tcW w:w="2943" w:type="dxa"/>
          </w:tcPr>
          <w:p w:rsidR="006E4A80" w:rsidRPr="00E30B0F" w:rsidRDefault="006E4A80" w:rsidP="00F47B53">
            <w:pPr>
              <w:spacing w:after="0" w:line="240" w:lineRule="auto"/>
              <w:rPr>
                <w:rFonts w:ascii="Arial Black" w:hAnsi="Arial Black"/>
              </w:rPr>
            </w:pPr>
            <w:r w:rsidRPr="00E30B0F">
              <w:rPr>
                <w:rFonts w:ascii="Arial Black" w:hAnsi="Arial Black"/>
              </w:rPr>
              <w:t>Ambito strategico (linee di indirizzo)</w:t>
            </w:r>
          </w:p>
        </w:tc>
        <w:tc>
          <w:tcPr>
            <w:tcW w:w="6835" w:type="dxa"/>
          </w:tcPr>
          <w:p w:rsidR="006E4A80" w:rsidRDefault="006E4A80" w:rsidP="00F47B53">
            <w:pPr>
              <w:spacing w:after="0" w:line="240" w:lineRule="auto"/>
              <w:rPr>
                <w:rFonts w:ascii="Arial" w:hAnsi="Arial" w:cs="Arial"/>
                <w:b/>
                <w:sz w:val="20"/>
                <w:szCs w:val="20"/>
              </w:rPr>
            </w:pPr>
          </w:p>
          <w:p w:rsidR="006E4A80" w:rsidRPr="00760AC7" w:rsidRDefault="006E4A80" w:rsidP="00F47B53">
            <w:pPr>
              <w:spacing w:after="0" w:line="240" w:lineRule="auto"/>
              <w:rPr>
                <w:rFonts w:ascii="Arial" w:hAnsi="Arial" w:cs="Arial"/>
                <w:b/>
                <w:sz w:val="20"/>
                <w:szCs w:val="20"/>
              </w:rPr>
            </w:pPr>
            <w:r w:rsidRPr="00760AC7">
              <w:rPr>
                <w:rFonts w:ascii="Arial" w:hAnsi="Arial" w:cs="Arial"/>
                <w:b/>
                <w:sz w:val="20"/>
                <w:szCs w:val="20"/>
              </w:rPr>
              <w:t>Per tutti i Servizi previsti dal Programma 02 l’Ambito Strategico è:</w:t>
            </w:r>
          </w:p>
          <w:p w:rsidR="006E4A80" w:rsidRDefault="006E4A80" w:rsidP="00F47B53">
            <w:pPr>
              <w:spacing w:after="0" w:line="240" w:lineRule="auto"/>
              <w:rPr>
                <w:rFonts w:ascii="Arial" w:hAnsi="Arial" w:cs="Arial"/>
                <w:sz w:val="20"/>
                <w:szCs w:val="20"/>
              </w:rPr>
            </w:pPr>
            <w:r w:rsidRPr="00760AC7">
              <w:rPr>
                <w:rFonts w:ascii="Arial" w:hAnsi="Arial" w:cs="Arial"/>
                <w:sz w:val="20"/>
                <w:szCs w:val="20"/>
              </w:rPr>
              <w:t>Favorire l’inclusione sociale, prevenire il disagio e migliorare la qualità della vita garantendo la sicurezza sociale</w:t>
            </w:r>
          </w:p>
          <w:p w:rsidR="006E4A80" w:rsidRPr="00E30B0F" w:rsidRDefault="006E4A80" w:rsidP="00F47B53">
            <w:pPr>
              <w:spacing w:after="0" w:line="240" w:lineRule="auto"/>
              <w:rPr>
                <w:rFonts w:ascii="Arial" w:hAnsi="Arial" w:cs="Arial"/>
              </w:rPr>
            </w:pPr>
          </w:p>
        </w:tc>
      </w:tr>
      <w:tr w:rsidR="006E4A80" w:rsidRPr="00E30B0F" w:rsidTr="00F47B53">
        <w:tc>
          <w:tcPr>
            <w:tcW w:w="2943" w:type="dxa"/>
          </w:tcPr>
          <w:p w:rsidR="006E4A80" w:rsidRDefault="006E4A80" w:rsidP="00F47B53">
            <w:pPr>
              <w:spacing w:after="0" w:line="240" w:lineRule="auto"/>
              <w:rPr>
                <w:rFonts w:ascii="Arial Black" w:hAnsi="Arial Black"/>
              </w:rPr>
            </w:pPr>
          </w:p>
          <w:p w:rsidR="006E4A80" w:rsidRPr="00E30B0F" w:rsidRDefault="006E4A80" w:rsidP="00F47B53">
            <w:pPr>
              <w:spacing w:after="0" w:line="240" w:lineRule="auto"/>
              <w:rPr>
                <w:rFonts w:ascii="Arial Black" w:hAnsi="Arial Black"/>
              </w:rPr>
            </w:pPr>
            <w:r w:rsidRPr="00E30B0F">
              <w:rPr>
                <w:rFonts w:ascii="Arial Black" w:hAnsi="Arial Black"/>
              </w:rPr>
              <w:t>Soggetti interessati</w:t>
            </w:r>
          </w:p>
          <w:p w:rsidR="006E4A80" w:rsidRPr="00E30B0F" w:rsidRDefault="006E4A80" w:rsidP="00F47B53">
            <w:pPr>
              <w:spacing w:after="0" w:line="240" w:lineRule="auto"/>
              <w:rPr>
                <w:rFonts w:ascii="Arial Black" w:hAnsi="Arial Black"/>
              </w:rPr>
            </w:pPr>
            <w:r w:rsidRPr="00E30B0F">
              <w:rPr>
                <w:rFonts w:ascii="Arial Black" w:hAnsi="Arial Black"/>
              </w:rPr>
              <w:t>(stakeholder – portatori di interesse)</w:t>
            </w:r>
          </w:p>
        </w:tc>
        <w:tc>
          <w:tcPr>
            <w:tcW w:w="6835" w:type="dxa"/>
          </w:tcPr>
          <w:p w:rsidR="006E4A80" w:rsidRDefault="006E4A80" w:rsidP="00F47B53">
            <w:pPr>
              <w:pStyle w:val="Rientrocorpodeltesto"/>
              <w:ind w:left="0"/>
              <w:rPr>
                <w:b/>
                <w:bCs/>
              </w:rPr>
            </w:pPr>
          </w:p>
          <w:p w:rsidR="006E4A80" w:rsidRPr="003A7F64" w:rsidRDefault="006E4A80" w:rsidP="00F47B53">
            <w:pPr>
              <w:pStyle w:val="Rientrocorpodeltesto"/>
              <w:ind w:left="0"/>
              <w:rPr>
                <w:rFonts w:ascii="Arial" w:hAnsi="Arial" w:cs="Arial"/>
                <w:sz w:val="20"/>
                <w:szCs w:val="20"/>
              </w:rPr>
            </w:pPr>
            <w:r w:rsidRPr="003A7F64">
              <w:rPr>
                <w:b/>
                <w:bCs/>
              </w:rPr>
              <w:t>Assistenza domiciliare per le persone diversamente abili</w:t>
            </w:r>
            <w:r w:rsidRPr="003A7F64">
              <w:t>: Sono destinatari del Servizio tutte le persone diversamente abili e i loro nuclei familiari residenti nei Comuni dell’Ambito Territoriale Napoli Trentatré.</w:t>
            </w:r>
          </w:p>
          <w:p w:rsidR="006E4A80" w:rsidRPr="003A7F64" w:rsidRDefault="006E4A80" w:rsidP="00F47B53">
            <w:pPr>
              <w:widowControl w:val="0"/>
              <w:jc w:val="both"/>
              <w:rPr>
                <w:rFonts w:ascii="Arial" w:hAnsi="Arial" w:cs="Arial"/>
                <w:sz w:val="20"/>
                <w:szCs w:val="20"/>
              </w:rPr>
            </w:pPr>
            <w:r w:rsidRPr="003A7F64">
              <w:rPr>
                <w:rFonts w:ascii="Arial" w:hAnsi="Arial" w:cs="Arial"/>
                <w:b/>
                <w:bCs/>
                <w:sz w:val="20"/>
                <w:szCs w:val="20"/>
              </w:rPr>
              <w:t xml:space="preserve">Centro </w:t>
            </w:r>
            <w:r>
              <w:rPr>
                <w:rFonts w:ascii="Arial" w:hAnsi="Arial" w:cs="Arial"/>
                <w:b/>
                <w:bCs/>
                <w:sz w:val="20"/>
                <w:szCs w:val="20"/>
              </w:rPr>
              <w:t xml:space="preserve">Sociale Polifunzionale </w:t>
            </w:r>
            <w:r w:rsidRPr="003A7F64">
              <w:rPr>
                <w:rFonts w:ascii="Arial" w:hAnsi="Arial" w:cs="Arial"/>
                <w:b/>
                <w:bCs/>
                <w:sz w:val="20"/>
                <w:szCs w:val="20"/>
              </w:rPr>
              <w:t>per le persone diversamente abili</w:t>
            </w:r>
            <w:r w:rsidRPr="003A7F64">
              <w:rPr>
                <w:rFonts w:ascii="Arial" w:hAnsi="Arial" w:cs="Arial"/>
                <w:sz w:val="20"/>
                <w:szCs w:val="20"/>
              </w:rPr>
              <w:t>: Sono considerati destinatari del servizio le persone diversamente abili residenti nei Comuni dell’Ambito Territoriale Napoli Trentatré.</w:t>
            </w:r>
          </w:p>
          <w:p w:rsidR="006E4A80" w:rsidRPr="003A7F64" w:rsidRDefault="006E4A80" w:rsidP="00F47B53">
            <w:pPr>
              <w:tabs>
                <w:tab w:val="left" w:pos="1080"/>
              </w:tabs>
              <w:jc w:val="both"/>
              <w:rPr>
                <w:rFonts w:ascii="Arial" w:hAnsi="Arial" w:cs="Arial"/>
                <w:sz w:val="20"/>
                <w:szCs w:val="20"/>
              </w:rPr>
            </w:pPr>
            <w:r>
              <w:rPr>
                <w:rFonts w:ascii="Arial" w:hAnsi="Arial" w:cs="Arial"/>
                <w:b/>
                <w:bCs/>
                <w:sz w:val="20"/>
                <w:szCs w:val="20"/>
              </w:rPr>
              <w:t>Assistenza Scolastica (a</w:t>
            </w:r>
            <w:r w:rsidRPr="003A7F64">
              <w:rPr>
                <w:rFonts w:ascii="Arial" w:hAnsi="Arial" w:cs="Arial"/>
                <w:b/>
                <w:bCs/>
                <w:sz w:val="20"/>
                <w:szCs w:val="20"/>
              </w:rPr>
              <w:t>ssistenza specialistica</w:t>
            </w:r>
            <w:r>
              <w:rPr>
                <w:rFonts w:ascii="Arial" w:hAnsi="Arial" w:cs="Arial"/>
                <w:b/>
                <w:bCs/>
                <w:sz w:val="20"/>
                <w:szCs w:val="20"/>
              </w:rPr>
              <w:t>)</w:t>
            </w:r>
            <w:r w:rsidRPr="003A7F64">
              <w:rPr>
                <w:rFonts w:ascii="Arial" w:hAnsi="Arial" w:cs="Arial"/>
                <w:b/>
                <w:bCs/>
                <w:sz w:val="20"/>
                <w:szCs w:val="20"/>
              </w:rPr>
              <w:t xml:space="preserve"> per le persone diversamente abili</w:t>
            </w:r>
            <w:r w:rsidRPr="003A7F64">
              <w:rPr>
                <w:rFonts w:ascii="Arial" w:hAnsi="Arial" w:cs="Arial"/>
                <w:sz w:val="20"/>
                <w:szCs w:val="20"/>
              </w:rPr>
              <w:t>: Sono destinatari del Servizio le persone diversamente abili per le quali è necessario un supporto al percorso formativo, in particolare a partire dalla scuola dell'infanzia fino agli studenti iscritti nelle scuole secondarie di secondo grado residenti nei Comuni dell’Ambito Territoriale Napoli Trentatré</w:t>
            </w:r>
          </w:p>
        </w:tc>
      </w:tr>
      <w:tr w:rsidR="006E4A80" w:rsidRPr="00E30B0F" w:rsidTr="00F47B53">
        <w:tc>
          <w:tcPr>
            <w:tcW w:w="2943" w:type="dxa"/>
          </w:tcPr>
          <w:p w:rsidR="006E4A80" w:rsidRDefault="006E4A80" w:rsidP="00F47B53">
            <w:pPr>
              <w:spacing w:after="0" w:line="240" w:lineRule="auto"/>
              <w:rPr>
                <w:rFonts w:ascii="Arial Black" w:hAnsi="Arial Black"/>
              </w:rPr>
            </w:pPr>
          </w:p>
          <w:p w:rsidR="006E4A80" w:rsidRPr="00E30B0F" w:rsidRDefault="006E4A80" w:rsidP="00F47B53">
            <w:pPr>
              <w:spacing w:after="0" w:line="240" w:lineRule="auto"/>
              <w:rPr>
                <w:rFonts w:ascii="Arial Black" w:hAnsi="Arial Black"/>
              </w:rPr>
            </w:pPr>
            <w:r w:rsidRPr="00E30B0F">
              <w:rPr>
                <w:rFonts w:ascii="Arial Black" w:hAnsi="Arial Black"/>
              </w:rPr>
              <w:t>Motivazione, obiettivi e/o finalità dell’ intervento o degli interventi</w:t>
            </w:r>
          </w:p>
        </w:tc>
        <w:tc>
          <w:tcPr>
            <w:tcW w:w="6835" w:type="dxa"/>
          </w:tcPr>
          <w:p w:rsidR="006E4A80" w:rsidRDefault="006E4A80" w:rsidP="00F47B53">
            <w:pPr>
              <w:spacing w:after="0" w:line="240" w:lineRule="auto"/>
              <w:rPr>
                <w:rFonts w:ascii="Arial" w:hAnsi="Arial" w:cs="Arial"/>
                <w:b/>
                <w:sz w:val="20"/>
                <w:szCs w:val="20"/>
              </w:rPr>
            </w:pPr>
          </w:p>
          <w:p w:rsidR="006E4A80" w:rsidRPr="001F7D07" w:rsidRDefault="006E4A80" w:rsidP="00F47B53">
            <w:pPr>
              <w:spacing w:after="0" w:line="240" w:lineRule="auto"/>
              <w:rPr>
                <w:rFonts w:ascii="Arial" w:hAnsi="Arial" w:cs="Arial"/>
                <w:b/>
                <w:sz w:val="20"/>
                <w:szCs w:val="20"/>
              </w:rPr>
            </w:pPr>
            <w:r w:rsidRPr="001F7D07">
              <w:rPr>
                <w:rFonts w:ascii="Arial" w:hAnsi="Arial" w:cs="Arial"/>
                <w:b/>
                <w:sz w:val="20"/>
                <w:szCs w:val="20"/>
              </w:rPr>
              <w:t>Per tutti i Servizi previsti dal Programma 0</w:t>
            </w:r>
            <w:r>
              <w:rPr>
                <w:rFonts w:ascii="Arial" w:hAnsi="Arial" w:cs="Arial"/>
                <w:b/>
                <w:sz w:val="20"/>
                <w:szCs w:val="20"/>
              </w:rPr>
              <w:t>2</w:t>
            </w:r>
            <w:r w:rsidRPr="001F7D07">
              <w:rPr>
                <w:rFonts w:ascii="Arial" w:hAnsi="Arial" w:cs="Arial"/>
                <w:b/>
                <w:sz w:val="20"/>
                <w:szCs w:val="20"/>
              </w:rPr>
              <w:t xml:space="preserve"> la motivazione è:</w:t>
            </w:r>
          </w:p>
          <w:p w:rsidR="006E4A80" w:rsidRPr="00E0450F" w:rsidRDefault="006E4A80" w:rsidP="00F47B53">
            <w:pPr>
              <w:autoSpaceDE w:val="0"/>
              <w:autoSpaceDN w:val="0"/>
              <w:adjustRightInd w:val="0"/>
              <w:jc w:val="both"/>
              <w:rPr>
                <w:rFonts w:ascii="Arial" w:hAnsi="Arial" w:cs="Arial"/>
                <w:color w:val="000000"/>
                <w:sz w:val="20"/>
                <w:szCs w:val="20"/>
              </w:rPr>
            </w:pPr>
            <w:r w:rsidRPr="001F7D07">
              <w:rPr>
                <w:rFonts w:ascii="Arial" w:hAnsi="Arial" w:cs="Arial"/>
                <w:color w:val="000000"/>
                <w:sz w:val="20"/>
                <w:szCs w:val="20"/>
              </w:rPr>
              <w:t>Garantire la continuità dei Servizi, rispondendo in maniera sempre più efficiente ad una maggior numero di richieste e di esigenze diversificate da parte dei nostri utenti, nell’ottica della promozione dei diritti sociali, nel pieno rispetto di quanto previsto dalla L.R. 11/07 e ss.mm.ii.</w:t>
            </w:r>
          </w:p>
        </w:tc>
      </w:tr>
      <w:tr w:rsidR="006E4A80" w:rsidRPr="00E30B0F" w:rsidTr="00F47B53">
        <w:tc>
          <w:tcPr>
            <w:tcW w:w="2943" w:type="dxa"/>
          </w:tcPr>
          <w:p w:rsidR="006E4A80" w:rsidRPr="00E30B0F" w:rsidRDefault="006E4A80" w:rsidP="00F47B53">
            <w:pPr>
              <w:spacing w:after="0" w:line="240" w:lineRule="auto"/>
              <w:rPr>
                <w:rFonts w:ascii="Arial Black" w:hAnsi="Arial Black"/>
              </w:rPr>
            </w:pPr>
            <w:r w:rsidRPr="00E30B0F">
              <w:rPr>
                <w:rFonts w:ascii="Arial Black" w:hAnsi="Arial Black"/>
              </w:rPr>
              <w:t>Risorse umane</w:t>
            </w:r>
          </w:p>
        </w:tc>
        <w:tc>
          <w:tcPr>
            <w:tcW w:w="6835" w:type="dxa"/>
          </w:tcPr>
          <w:p w:rsidR="006E4A80" w:rsidRDefault="006E4A80" w:rsidP="00F47B53">
            <w:pPr>
              <w:spacing w:after="0" w:line="240" w:lineRule="auto"/>
              <w:rPr>
                <w:rFonts w:ascii="Arial" w:hAnsi="Arial" w:cs="Arial"/>
                <w:color w:val="000000"/>
                <w:sz w:val="20"/>
                <w:szCs w:val="20"/>
              </w:rPr>
            </w:pPr>
          </w:p>
          <w:p w:rsidR="006E4A80" w:rsidRDefault="006E4A80" w:rsidP="00F47B53">
            <w:pPr>
              <w:spacing w:after="0" w:line="240" w:lineRule="auto"/>
              <w:rPr>
                <w:rFonts w:ascii="Arial" w:hAnsi="Arial" w:cs="Arial"/>
                <w:b/>
                <w:sz w:val="20"/>
                <w:szCs w:val="20"/>
              </w:rPr>
            </w:pPr>
            <w:r w:rsidRPr="001F7D07">
              <w:rPr>
                <w:rFonts w:ascii="Arial" w:hAnsi="Arial" w:cs="Arial"/>
                <w:b/>
                <w:sz w:val="20"/>
                <w:szCs w:val="20"/>
              </w:rPr>
              <w:t>Per tutti i Servizi previsti dal Programma 0</w:t>
            </w:r>
            <w:r>
              <w:rPr>
                <w:rFonts w:ascii="Arial" w:hAnsi="Arial" w:cs="Arial"/>
                <w:b/>
                <w:sz w:val="20"/>
                <w:szCs w:val="20"/>
              </w:rPr>
              <w:t xml:space="preserve">2, le risorse umane sono le seguenti: </w:t>
            </w:r>
          </w:p>
          <w:p w:rsidR="006E4A80" w:rsidRDefault="006E4A80" w:rsidP="00F47B53">
            <w:pPr>
              <w:spacing w:after="0" w:line="240" w:lineRule="auto"/>
              <w:rPr>
                <w:rFonts w:ascii="Arial" w:hAnsi="Arial" w:cs="Arial"/>
                <w:color w:val="000000"/>
                <w:sz w:val="20"/>
                <w:szCs w:val="20"/>
              </w:rPr>
            </w:pPr>
          </w:p>
          <w:p w:rsidR="006E4A80" w:rsidRPr="00EE3338" w:rsidRDefault="006E4A80" w:rsidP="006E4A80">
            <w:pPr>
              <w:numPr>
                <w:ilvl w:val="0"/>
                <w:numId w:val="50"/>
              </w:numPr>
              <w:spacing w:after="0" w:line="240" w:lineRule="auto"/>
              <w:rPr>
                <w:rFonts w:ascii="Arial" w:hAnsi="Arial" w:cs="Arial"/>
                <w:color w:val="000000"/>
                <w:sz w:val="20"/>
                <w:szCs w:val="20"/>
              </w:rPr>
            </w:pPr>
            <w:r w:rsidRPr="00EE3338">
              <w:rPr>
                <w:rFonts w:ascii="Arial" w:hAnsi="Arial" w:cs="Arial"/>
                <w:color w:val="000000"/>
                <w:sz w:val="20"/>
                <w:szCs w:val="20"/>
              </w:rPr>
              <w:t>Risorse interne operanti nell’Ufficio di Piano di Zona;</w:t>
            </w:r>
          </w:p>
          <w:p w:rsidR="006E4A80" w:rsidRPr="00EE3338" w:rsidRDefault="006E4A80" w:rsidP="006E4A80">
            <w:pPr>
              <w:numPr>
                <w:ilvl w:val="0"/>
                <w:numId w:val="50"/>
              </w:numPr>
              <w:spacing w:after="0" w:line="240" w:lineRule="auto"/>
              <w:rPr>
                <w:rFonts w:ascii="Arial" w:hAnsi="Arial" w:cs="Arial"/>
                <w:color w:val="000000"/>
                <w:sz w:val="20"/>
                <w:szCs w:val="20"/>
              </w:rPr>
            </w:pPr>
            <w:r w:rsidRPr="00EE3338">
              <w:rPr>
                <w:rFonts w:ascii="Arial" w:hAnsi="Arial" w:cs="Arial"/>
                <w:color w:val="000000"/>
                <w:sz w:val="20"/>
                <w:szCs w:val="20"/>
              </w:rPr>
              <w:t>Enti Gestori dei Servizi del Piano Sociale di Zona – Ambito Territoriale Napoli Trentatré:</w:t>
            </w:r>
          </w:p>
          <w:p w:rsidR="006E4A80" w:rsidRPr="00EE3338" w:rsidRDefault="006E4A80" w:rsidP="006E4A80">
            <w:pPr>
              <w:numPr>
                <w:ilvl w:val="1"/>
                <w:numId w:val="50"/>
              </w:numPr>
              <w:spacing w:after="0" w:line="240" w:lineRule="auto"/>
              <w:rPr>
                <w:rFonts w:ascii="Arial" w:hAnsi="Arial" w:cs="Arial"/>
                <w:color w:val="000000"/>
                <w:sz w:val="20"/>
                <w:szCs w:val="20"/>
              </w:rPr>
            </w:pPr>
            <w:r>
              <w:rPr>
                <w:rFonts w:ascii="Arial" w:hAnsi="Arial" w:cs="Arial"/>
                <w:color w:val="000000"/>
                <w:sz w:val="20"/>
                <w:szCs w:val="20"/>
              </w:rPr>
              <w:t>OLTRE I SOGNI</w:t>
            </w:r>
          </w:p>
          <w:p w:rsidR="006E4A80" w:rsidRPr="00EE3338" w:rsidRDefault="006E4A80" w:rsidP="006E4A80">
            <w:pPr>
              <w:numPr>
                <w:ilvl w:val="1"/>
                <w:numId w:val="50"/>
              </w:numPr>
              <w:spacing w:after="0" w:line="240" w:lineRule="auto"/>
              <w:rPr>
                <w:rFonts w:ascii="Arial" w:hAnsi="Arial" w:cs="Arial"/>
                <w:color w:val="000000"/>
                <w:sz w:val="20"/>
                <w:szCs w:val="20"/>
              </w:rPr>
            </w:pPr>
            <w:r w:rsidRPr="00EE3338">
              <w:rPr>
                <w:rFonts w:ascii="Arial" w:hAnsi="Arial" w:cs="Arial"/>
                <w:color w:val="000000"/>
                <w:sz w:val="20"/>
                <w:szCs w:val="20"/>
              </w:rPr>
              <w:t>Prestatori accreditati ai sensi del Regolamento Regionale 4/14</w:t>
            </w:r>
          </w:p>
          <w:p w:rsidR="006E4A80" w:rsidRPr="00EE3338" w:rsidRDefault="006E4A80" w:rsidP="00F47B53">
            <w:pPr>
              <w:spacing w:after="0" w:line="240" w:lineRule="auto"/>
              <w:rPr>
                <w:rFonts w:ascii="Arial" w:hAnsi="Arial" w:cs="Arial"/>
                <w:color w:val="000000"/>
                <w:sz w:val="20"/>
                <w:szCs w:val="20"/>
              </w:rPr>
            </w:pPr>
          </w:p>
        </w:tc>
      </w:tr>
      <w:tr w:rsidR="006E4A80" w:rsidRPr="00E30B0F" w:rsidTr="00F47B53">
        <w:tc>
          <w:tcPr>
            <w:tcW w:w="2943" w:type="dxa"/>
          </w:tcPr>
          <w:p w:rsidR="006E4A80" w:rsidRPr="00E30B0F" w:rsidRDefault="006E4A80" w:rsidP="00F47B53">
            <w:pPr>
              <w:spacing w:after="0" w:line="240" w:lineRule="auto"/>
              <w:rPr>
                <w:rFonts w:ascii="Arial Black" w:hAnsi="Arial Black"/>
              </w:rPr>
            </w:pPr>
            <w:r w:rsidRPr="00E30B0F">
              <w:rPr>
                <w:rFonts w:ascii="Arial Black" w:hAnsi="Arial Black"/>
              </w:rPr>
              <w:t>Risorse strumentali</w:t>
            </w:r>
          </w:p>
        </w:tc>
        <w:tc>
          <w:tcPr>
            <w:tcW w:w="6835" w:type="dxa"/>
          </w:tcPr>
          <w:p w:rsidR="006E4A80" w:rsidRPr="00E30B0F" w:rsidRDefault="006E4A80" w:rsidP="00F47B53">
            <w:pPr>
              <w:spacing w:after="0" w:line="240" w:lineRule="auto"/>
              <w:rPr>
                <w:rFonts w:ascii="Arial" w:hAnsi="Arial" w:cs="Arial"/>
              </w:rPr>
            </w:pPr>
          </w:p>
          <w:p w:rsidR="006E4A80" w:rsidRDefault="006E4A80" w:rsidP="00F47B53">
            <w:pPr>
              <w:spacing w:after="0" w:line="240" w:lineRule="auto"/>
              <w:rPr>
                <w:rFonts w:ascii="Arial" w:hAnsi="Arial" w:cs="Arial"/>
                <w:color w:val="000000"/>
                <w:sz w:val="20"/>
                <w:szCs w:val="20"/>
              </w:rPr>
            </w:pPr>
          </w:p>
          <w:p w:rsidR="006E4A80" w:rsidRPr="00AE729A" w:rsidRDefault="006E4A80" w:rsidP="00F47B53">
            <w:pPr>
              <w:spacing w:after="0" w:line="240" w:lineRule="auto"/>
              <w:rPr>
                <w:rFonts w:ascii="Arial" w:hAnsi="Arial" w:cs="Arial"/>
                <w:color w:val="000000"/>
                <w:sz w:val="20"/>
                <w:szCs w:val="20"/>
              </w:rPr>
            </w:pPr>
            <w:r w:rsidRPr="00AE729A">
              <w:rPr>
                <w:rFonts w:ascii="Arial" w:hAnsi="Arial" w:cs="Arial"/>
                <w:color w:val="000000"/>
                <w:sz w:val="20"/>
                <w:szCs w:val="20"/>
              </w:rPr>
              <w:t xml:space="preserve">Strumenti tecnologici ufficio </w:t>
            </w:r>
          </w:p>
          <w:p w:rsidR="006E4A80" w:rsidRPr="00E30B0F" w:rsidRDefault="006E4A80" w:rsidP="00F47B53">
            <w:pPr>
              <w:spacing w:after="0" w:line="240" w:lineRule="auto"/>
              <w:rPr>
                <w:rFonts w:ascii="Arial" w:hAnsi="Arial" w:cs="Arial"/>
              </w:rPr>
            </w:pPr>
          </w:p>
        </w:tc>
      </w:tr>
      <w:tr w:rsidR="006E4A80" w:rsidRPr="00E30B0F" w:rsidTr="00F47B53">
        <w:tc>
          <w:tcPr>
            <w:tcW w:w="2943" w:type="dxa"/>
          </w:tcPr>
          <w:p w:rsidR="006E4A80" w:rsidRPr="00E30B0F" w:rsidRDefault="006E4A80" w:rsidP="00F47B53">
            <w:pPr>
              <w:spacing w:after="0" w:line="240" w:lineRule="auto"/>
              <w:rPr>
                <w:rFonts w:ascii="Arial Black" w:hAnsi="Arial Black"/>
              </w:rPr>
            </w:pPr>
            <w:r w:rsidRPr="00E30B0F">
              <w:rPr>
                <w:rFonts w:ascii="Arial Black" w:hAnsi="Arial Black"/>
              </w:rPr>
              <w:t>Valutazione sui mezzi finanziari</w:t>
            </w:r>
          </w:p>
        </w:tc>
        <w:tc>
          <w:tcPr>
            <w:tcW w:w="6835" w:type="dxa"/>
          </w:tcPr>
          <w:p w:rsidR="006E4A80" w:rsidRDefault="006E4A80" w:rsidP="00F47B53">
            <w:pPr>
              <w:spacing w:after="0" w:line="240" w:lineRule="auto"/>
              <w:rPr>
                <w:rFonts w:ascii="Arial" w:hAnsi="Arial" w:cs="Arial"/>
              </w:rPr>
            </w:pPr>
          </w:p>
          <w:p w:rsidR="006E4A80" w:rsidRPr="00E67E22" w:rsidRDefault="006E4A80" w:rsidP="00F47B53">
            <w:pPr>
              <w:spacing w:after="0" w:line="240" w:lineRule="auto"/>
              <w:rPr>
                <w:rFonts w:ascii="Arial" w:hAnsi="Arial" w:cs="Arial"/>
                <w:color w:val="000000"/>
                <w:sz w:val="20"/>
                <w:szCs w:val="20"/>
              </w:rPr>
            </w:pPr>
            <w:r w:rsidRPr="00E67E22">
              <w:rPr>
                <w:rFonts w:ascii="Arial" w:hAnsi="Arial" w:cs="Arial"/>
                <w:b/>
                <w:bCs/>
                <w:color w:val="000000"/>
                <w:sz w:val="20"/>
                <w:szCs w:val="20"/>
              </w:rPr>
              <w:t>I Fondi da utilizzare sono</w:t>
            </w:r>
            <w:r w:rsidRPr="00E67E22">
              <w:rPr>
                <w:rFonts w:ascii="Arial" w:hAnsi="Arial" w:cs="Arial"/>
                <w:color w:val="000000"/>
                <w:sz w:val="20"/>
                <w:szCs w:val="20"/>
              </w:rPr>
              <w:t>:</w:t>
            </w:r>
          </w:p>
          <w:p w:rsidR="006E4A80" w:rsidRPr="006119D3" w:rsidRDefault="006E4A80" w:rsidP="00F47B53">
            <w:pPr>
              <w:spacing w:after="0" w:line="240" w:lineRule="auto"/>
              <w:rPr>
                <w:rFonts w:ascii="Arial" w:hAnsi="Arial" w:cs="Arial"/>
                <w:color w:val="000000"/>
                <w:sz w:val="20"/>
                <w:szCs w:val="20"/>
              </w:rPr>
            </w:pPr>
            <w:r w:rsidRPr="00E67E22">
              <w:rPr>
                <w:rFonts w:ascii="Arial" w:hAnsi="Arial" w:cs="Arial"/>
                <w:color w:val="000000"/>
                <w:sz w:val="20"/>
                <w:szCs w:val="20"/>
              </w:rPr>
              <w:t>Fondo Regionale Politiche Sociali, Fondo Comunale Riservato, Fondo Nazionale Politiche S</w:t>
            </w:r>
            <w:r w:rsidRPr="00E67E22">
              <w:rPr>
                <w:rFonts w:ascii="Arial" w:hAnsi="Arial" w:cs="Arial"/>
                <w:color w:val="000000"/>
              </w:rPr>
              <w:t>ociali</w:t>
            </w:r>
          </w:p>
          <w:p w:rsidR="006E4A80" w:rsidRPr="00E30B0F" w:rsidRDefault="006E4A80" w:rsidP="00F47B53">
            <w:pPr>
              <w:jc w:val="center"/>
              <w:rPr>
                <w:rFonts w:ascii="Arial" w:hAnsi="Arial" w:cs="Arial"/>
              </w:rPr>
            </w:pPr>
          </w:p>
        </w:tc>
      </w:tr>
    </w:tbl>
    <w:p w:rsidR="006E4A80" w:rsidRDefault="006E4A80" w:rsidP="006E4A80">
      <w:pPr>
        <w:spacing w:after="0" w:line="240" w:lineRule="auto"/>
        <w:rPr>
          <w:rFonts w:ascii="Arial Black" w:hAnsi="Arial Black"/>
        </w:rPr>
      </w:pPr>
    </w:p>
    <w:p w:rsidR="006E4A80" w:rsidRPr="008261AF" w:rsidRDefault="006E4A80" w:rsidP="006E4A80">
      <w:pPr>
        <w:spacing w:after="0" w:line="240" w:lineRule="auto"/>
        <w:rPr>
          <w:rFonts w:ascii="Arial Black" w:hAnsi="Arial Black"/>
        </w:rPr>
      </w:pPr>
    </w:p>
    <w:p w:rsidR="006E4A80" w:rsidRPr="008261AF" w:rsidRDefault="006E4A80" w:rsidP="006E4A80">
      <w:pPr>
        <w:spacing w:after="0" w:line="240" w:lineRule="auto"/>
        <w:rPr>
          <w:rFonts w:ascii="Arial Black" w:hAnsi="Arial Black"/>
        </w:rPr>
      </w:pPr>
    </w:p>
    <w:p w:rsidR="00004E9E" w:rsidRDefault="00004E9E"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Pr="00CC3F37" w:rsidRDefault="006E4A80" w:rsidP="006E4A80">
      <w:pPr>
        <w:jc w:val="both"/>
        <w:rPr>
          <w:rFonts w:ascii="Arial" w:hAnsi="Arial" w:cs="Arial"/>
          <w:bCs/>
          <w:sz w:val="20"/>
          <w:szCs w:val="20"/>
        </w:rPr>
      </w:pPr>
      <w:r w:rsidRPr="008261AF">
        <w:rPr>
          <w:rFonts w:ascii="Arial Black" w:hAnsi="Arial Black"/>
          <w:b/>
          <w:sz w:val="32"/>
          <w:szCs w:val="32"/>
        </w:rPr>
        <w:lastRenderedPageBreak/>
        <w:t xml:space="preserve">Missione </w:t>
      </w:r>
      <w:r>
        <w:rPr>
          <w:rFonts w:ascii="Arial Black" w:hAnsi="Arial Black"/>
          <w:b/>
          <w:sz w:val="32"/>
          <w:szCs w:val="32"/>
        </w:rPr>
        <w:t xml:space="preserve">12  – Denominazione: </w:t>
      </w:r>
      <w:r w:rsidRPr="00CC3F37">
        <w:rPr>
          <w:rFonts w:ascii="Arial" w:hAnsi="Arial" w:cs="Arial"/>
          <w:bCs/>
          <w:sz w:val="20"/>
          <w:szCs w:val="20"/>
        </w:rPr>
        <w:t>DIRITTI SOCIALI, POLITICHE SOCIALI E FAMIGLIA</w:t>
      </w:r>
    </w:p>
    <w:p w:rsidR="006E4A80" w:rsidRDefault="006E4A80" w:rsidP="006E4A80">
      <w:pPr>
        <w:spacing w:after="0" w:line="240" w:lineRule="auto"/>
        <w:rPr>
          <w:rFonts w:ascii="Arial Black" w:hAnsi="Arial Black"/>
          <w:b/>
          <w:sz w:val="24"/>
          <w:szCs w:val="24"/>
        </w:rPr>
      </w:pPr>
      <w:r w:rsidRPr="008261AF">
        <w:rPr>
          <w:rFonts w:ascii="Arial Black" w:hAnsi="Arial Black"/>
          <w:b/>
          <w:sz w:val="24"/>
          <w:szCs w:val="24"/>
        </w:rPr>
        <w:t xml:space="preserve">Programma </w:t>
      </w:r>
      <w:r>
        <w:rPr>
          <w:rFonts w:ascii="Arial Black" w:hAnsi="Arial Black"/>
          <w:b/>
          <w:sz w:val="24"/>
          <w:szCs w:val="24"/>
        </w:rPr>
        <w:t>03</w:t>
      </w:r>
      <w:r w:rsidRPr="008261AF">
        <w:rPr>
          <w:rFonts w:ascii="Arial Black" w:hAnsi="Arial Black"/>
          <w:b/>
          <w:sz w:val="24"/>
          <w:szCs w:val="24"/>
        </w:rPr>
        <w:t xml:space="preserve">– </w:t>
      </w:r>
      <w:r>
        <w:rPr>
          <w:rFonts w:ascii="Arial Black" w:hAnsi="Arial Black"/>
          <w:b/>
          <w:sz w:val="24"/>
          <w:szCs w:val="24"/>
        </w:rPr>
        <w:t xml:space="preserve">Denominazione: </w:t>
      </w:r>
      <w:r w:rsidRPr="00CC3F37">
        <w:rPr>
          <w:rFonts w:ascii="Arial" w:hAnsi="Arial" w:cs="Arial"/>
          <w:sz w:val="20"/>
          <w:szCs w:val="20"/>
        </w:rPr>
        <w:t>Interventi per gli Anziani</w:t>
      </w:r>
    </w:p>
    <w:p w:rsidR="006E4A80" w:rsidRDefault="006E4A80" w:rsidP="006E4A80">
      <w:pPr>
        <w:spacing w:after="0" w:line="240" w:lineRule="auto"/>
        <w:rPr>
          <w:rFonts w:ascii="Arial Black" w:hAnsi="Arial Black"/>
          <w:b/>
          <w:sz w:val="24"/>
          <w:szCs w:val="24"/>
        </w:rPr>
      </w:pPr>
    </w:p>
    <w:p w:rsidR="006E4A80" w:rsidRPr="008261AF" w:rsidRDefault="006E4A80" w:rsidP="006E4A80">
      <w:pPr>
        <w:spacing w:after="0" w:line="240" w:lineRule="auto"/>
        <w:rPr>
          <w:rFonts w:ascii="Arial Black" w:hAnsi="Arial Black"/>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835"/>
      </w:tblGrid>
      <w:tr w:rsidR="006E4A80" w:rsidRPr="00E30B0F" w:rsidTr="00F47B53">
        <w:tc>
          <w:tcPr>
            <w:tcW w:w="2943" w:type="dxa"/>
          </w:tcPr>
          <w:p w:rsidR="006E4A80" w:rsidRPr="00E30B0F" w:rsidRDefault="006E4A80" w:rsidP="00F47B53">
            <w:pPr>
              <w:spacing w:after="0" w:line="240" w:lineRule="auto"/>
              <w:rPr>
                <w:rFonts w:ascii="Arial Black" w:hAnsi="Arial Black" w:cs="Arial"/>
                <w:b/>
                <w:sz w:val="20"/>
                <w:szCs w:val="20"/>
              </w:rPr>
            </w:pPr>
            <w:r>
              <w:rPr>
                <w:rFonts w:ascii="Arial Black" w:hAnsi="Arial Black" w:cs="Arial"/>
                <w:b/>
                <w:sz w:val="20"/>
                <w:szCs w:val="20"/>
              </w:rPr>
              <w:t>Servizi</w:t>
            </w:r>
          </w:p>
        </w:tc>
        <w:tc>
          <w:tcPr>
            <w:tcW w:w="6835" w:type="dxa"/>
          </w:tcPr>
          <w:p w:rsidR="006E4A80" w:rsidRPr="00E30B0F" w:rsidRDefault="006E4A80" w:rsidP="00F47B53">
            <w:pPr>
              <w:spacing w:after="0" w:line="240" w:lineRule="auto"/>
              <w:rPr>
                <w:rFonts w:ascii="Arial" w:hAnsi="Arial" w:cs="Arial"/>
                <w:b/>
              </w:rPr>
            </w:pPr>
            <w:r w:rsidRPr="005F09E1">
              <w:rPr>
                <w:rFonts w:ascii="Arial" w:hAnsi="Arial" w:cs="Arial"/>
                <w:sz w:val="20"/>
                <w:szCs w:val="20"/>
              </w:rPr>
              <w:t xml:space="preserve"> </w:t>
            </w:r>
            <w:r w:rsidRPr="005C6E79">
              <w:rPr>
                <w:rFonts w:ascii="Arial" w:hAnsi="Arial" w:cs="Arial"/>
                <w:b/>
              </w:rPr>
              <w:t>Descrizione del servizio</w:t>
            </w:r>
          </w:p>
        </w:tc>
      </w:tr>
      <w:tr w:rsidR="006E4A80" w:rsidRPr="00E30B0F" w:rsidTr="00F47B53">
        <w:tc>
          <w:tcPr>
            <w:tcW w:w="2943" w:type="dxa"/>
          </w:tcPr>
          <w:p w:rsidR="006E4A80" w:rsidRPr="00CC3F37" w:rsidRDefault="006E4A80" w:rsidP="00F47B53">
            <w:pPr>
              <w:spacing w:after="0" w:line="240" w:lineRule="auto"/>
              <w:ind w:left="360"/>
              <w:rPr>
                <w:rFonts w:ascii="Arial" w:hAnsi="Arial" w:cs="Arial"/>
                <w:sz w:val="20"/>
                <w:szCs w:val="20"/>
              </w:rPr>
            </w:pPr>
          </w:p>
          <w:p w:rsidR="006E4A80" w:rsidRPr="00CC3F37" w:rsidRDefault="006E4A80" w:rsidP="00F47B53">
            <w:pPr>
              <w:spacing w:after="0" w:line="240" w:lineRule="auto"/>
              <w:ind w:left="360"/>
              <w:rPr>
                <w:rFonts w:ascii="Arial" w:hAnsi="Arial" w:cs="Arial"/>
                <w:sz w:val="20"/>
                <w:szCs w:val="20"/>
              </w:rPr>
            </w:pPr>
          </w:p>
          <w:p w:rsidR="006E4A80" w:rsidRPr="00CC3F37" w:rsidRDefault="006E4A80" w:rsidP="00F47B53">
            <w:pPr>
              <w:spacing w:after="0" w:line="240" w:lineRule="auto"/>
              <w:ind w:left="360"/>
              <w:rPr>
                <w:rFonts w:ascii="Arial" w:hAnsi="Arial" w:cs="Arial"/>
                <w:sz w:val="20"/>
                <w:szCs w:val="20"/>
              </w:rPr>
            </w:pPr>
          </w:p>
          <w:p w:rsidR="006E4A80" w:rsidRPr="00CC3F37" w:rsidRDefault="006E4A80" w:rsidP="00F47B53">
            <w:pPr>
              <w:spacing w:after="0" w:line="240" w:lineRule="auto"/>
              <w:ind w:left="360"/>
              <w:rPr>
                <w:rFonts w:ascii="Arial" w:hAnsi="Arial" w:cs="Arial"/>
                <w:sz w:val="20"/>
                <w:szCs w:val="20"/>
              </w:rPr>
            </w:pPr>
          </w:p>
          <w:p w:rsidR="006E4A80" w:rsidRPr="00CC3F37" w:rsidRDefault="006E4A80" w:rsidP="00F47B53">
            <w:pPr>
              <w:spacing w:after="0" w:line="240" w:lineRule="auto"/>
              <w:ind w:left="360"/>
              <w:rPr>
                <w:rFonts w:ascii="Arial" w:hAnsi="Arial" w:cs="Arial"/>
                <w:sz w:val="20"/>
                <w:szCs w:val="20"/>
              </w:rPr>
            </w:pPr>
          </w:p>
          <w:p w:rsidR="006E4A80" w:rsidRPr="00CC3F37" w:rsidRDefault="006E4A80" w:rsidP="006E4A80">
            <w:pPr>
              <w:numPr>
                <w:ilvl w:val="0"/>
                <w:numId w:val="52"/>
              </w:numPr>
              <w:spacing w:after="0" w:line="240" w:lineRule="auto"/>
              <w:jc w:val="both"/>
              <w:rPr>
                <w:rFonts w:ascii="Arial" w:hAnsi="Arial" w:cs="Arial"/>
                <w:sz w:val="20"/>
                <w:szCs w:val="20"/>
              </w:rPr>
            </w:pPr>
            <w:r w:rsidRPr="00CC3F37">
              <w:rPr>
                <w:rFonts w:ascii="Arial" w:hAnsi="Arial" w:cs="Arial"/>
                <w:b/>
                <w:bCs/>
                <w:sz w:val="20"/>
                <w:szCs w:val="20"/>
              </w:rPr>
              <w:t xml:space="preserve">Assistenza domiciliare per le persone anziane; </w:t>
            </w:r>
          </w:p>
          <w:p w:rsidR="006E4A80" w:rsidRPr="00CC3F37" w:rsidRDefault="006E4A80" w:rsidP="00F47B53">
            <w:pPr>
              <w:spacing w:after="0" w:line="240" w:lineRule="auto"/>
              <w:jc w:val="both"/>
              <w:rPr>
                <w:rFonts w:ascii="Arial" w:hAnsi="Arial" w:cs="Arial"/>
                <w:b/>
                <w:bCs/>
                <w:sz w:val="20"/>
                <w:szCs w:val="20"/>
              </w:rPr>
            </w:pPr>
          </w:p>
          <w:p w:rsidR="006E4A80" w:rsidRPr="00CC3F37" w:rsidRDefault="006E4A80" w:rsidP="006E4A80">
            <w:pPr>
              <w:numPr>
                <w:ilvl w:val="0"/>
                <w:numId w:val="52"/>
              </w:numPr>
              <w:spacing w:after="0" w:line="240" w:lineRule="auto"/>
              <w:jc w:val="both"/>
              <w:rPr>
                <w:rFonts w:ascii="Arial" w:hAnsi="Arial" w:cs="Arial"/>
                <w:sz w:val="20"/>
                <w:szCs w:val="20"/>
              </w:rPr>
            </w:pPr>
            <w:r w:rsidRPr="00CC3F37">
              <w:rPr>
                <w:rFonts w:ascii="Arial" w:hAnsi="Arial" w:cs="Arial"/>
                <w:b/>
                <w:bCs/>
                <w:sz w:val="20"/>
                <w:szCs w:val="20"/>
              </w:rPr>
              <w:t xml:space="preserve">Telesoccorso; </w:t>
            </w:r>
          </w:p>
          <w:p w:rsidR="006E4A80" w:rsidRPr="00CC3F37" w:rsidRDefault="006E4A80" w:rsidP="00F47B53">
            <w:pPr>
              <w:spacing w:after="0" w:line="240" w:lineRule="auto"/>
              <w:jc w:val="both"/>
              <w:rPr>
                <w:rFonts w:ascii="Arial" w:hAnsi="Arial" w:cs="Arial"/>
                <w:b/>
                <w:bCs/>
                <w:color w:val="000000"/>
                <w:sz w:val="20"/>
                <w:szCs w:val="20"/>
              </w:rPr>
            </w:pPr>
          </w:p>
          <w:p w:rsidR="006E4A80" w:rsidRPr="00CC3F37" w:rsidRDefault="006E4A80" w:rsidP="006E4A80">
            <w:pPr>
              <w:numPr>
                <w:ilvl w:val="0"/>
                <w:numId w:val="52"/>
              </w:numPr>
              <w:spacing w:after="0" w:line="240" w:lineRule="auto"/>
              <w:jc w:val="both"/>
              <w:rPr>
                <w:rFonts w:ascii="Arial" w:hAnsi="Arial" w:cs="Arial"/>
                <w:sz w:val="20"/>
                <w:szCs w:val="20"/>
              </w:rPr>
            </w:pPr>
            <w:r w:rsidRPr="00CC3F37">
              <w:rPr>
                <w:rFonts w:ascii="Arial" w:hAnsi="Arial" w:cs="Arial"/>
                <w:b/>
                <w:bCs/>
                <w:color w:val="000000"/>
                <w:sz w:val="20"/>
                <w:szCs w:val="20"/>
              </w:rPr>
              <w:t>Attività socialmente utili;</w:t>
            </w:r>
          </w:p>
          <w:p w:rsidR="006E4A80" w:rsidRPr="00CC3F37" w:rsidRDefault="006E4A80" w:rsidP="00F47B53">
            <w:pPr>
              <w:spacing w:after="0" w:line="240" w:lineRule="auto"/>
              <w:jc w:val="both"/>
              <w:rPr>
                <w:rFonts w:ascii="Arial" w:hAnsi="Arial" w:cs="Arial"/>
                <w:sz w:val="20"/>
                <w:szCs w:val="20"/>
              </w:rPr>
            </w:pPr>
          </w:p>
          <w:p w:rsidR="006E4A80" w:rsidRPr="00CC3F37" w:rsidRDefault="006E4A80" w:rsidP="006E4A80">
            <w:pPr>
              <w:numPr>
                <w:ilvl w:val="0"/>
                <w:numId w:val="52"/>
              </w:numPr>
              <w:spacing w:after="0" w:line="240" w:lineRule="auto"/>
              <w:jc w:val="both"/>
              <w:rPr>
                <w:rFonts w:ascii="Arial" w:hAnsi="Arial" w:cs="Arial"/>
                <w:sz w:val="20"/>
                <w:szCs w:val="20"/>
              </w:rPr>
            </w:pPr>
            <w:r w:rsidRPr="00CC3F37">
              <w:rPr>
                <w:rFonts w:ascii="Arial" w:hAnsi="Arial" w:cs="Arial"/>
                <w:b/>
                <w:bCs/>
                <w:color w:val="000000"/>
                <w:sz w:val="20"/>
                <w:szCs w:val="20"/>
              </w:rPr>
              <w:t>Strutture residenziali per Anziani;</w:t>
            </w:r>
          </w:p>
          <w:p w:rsidR="006E4A80" w:rsidRPr="00CC3F37" w:rsidRDefault="006E4A80" w:rsidP="00F47B53">
            <w:pPr>
              <w:spacing w:after="0" w:line="240" w:lineRule="auto"/>
              <w:jc w:val="both"/>
              <w:rPr>
                <w:rFonts w:ascii="Arial" w:hAnsi="Arial" w:cs="Arial"/>
                <w:b/>
                <w:bCs/>
                <w:color w:val="000000"/>
                <w:sz w:val="20"/>
                <w:szCs w:val="20"/>
              </w:rPr>
            </w:pPr>
          </w:p>
          <w:p w:rsidR="006E4A80" w:rsidRPr="00CC3F37" w:rsidRDefault="006E4A80" w:rsidP="006E4A80">
            <w:pPr>
              <w:numPr>
                <w:ilvl w:val="0"/>
                <w:numId w:val="52"/>
              </w:numPr>
              <w:spacing w:after="0" w:line="240" w:lineRule="auto"/>
              <w:jc w:val="both"/>
              <w:rPr>
                <w:rFonts w:ascii="Arial" w:hAnsi="Arial" w:cs="Arial"/>
                <w:sz w:val="20"/>
                <w:szCs w:val="20"/>
              </w:rPr>
            </w:pPr>
            <w:r w:rsidRPr="00CC3F37">
              <w:rPr>
                <w:rFonts w:ascii="Arial" w:hAnsi="Arial" w:cs="Arial"/>
                <w:b/>
                <w:bCs/>
                <w:color w:val="000000"/>
                <w:sz w:val="20"/>
                <w:szCs w:val="20"/>
              </w:rPr>
              <w:t>Centro Polifunzionale per le persone anziane</w:t>
            </w:r>
          </w:p>
          <w:p w:rsidR="006E4A80" w:rsidRPr="00CC3F37" w:rsidRDefault="006E4A80" w:rsidP="00F47B53">
            <w:pPr>
              <w:jc w:val="both"/>
              <w:rPr>
                <w:rFonts w:ascii="Arial" w:hAnsi="Arial" w:cs="Arial"/>
                <w:b/>
                <w:bCs/>
                <w:color w:val="000000"/>
                <w:sz w:val="20"/>
                <w:szCs w:val="20"/>
              </w:rPr>
            </w:pPr>
          </w:p>
          <w:p w:rsidR="006E4A80" w:rsidRPr="00CC3F37" w:rsidRDefault="006E4A80" w:rsidP="00F47B53">
            <w:pPr>
              <w:spacing w:after="0" w:line="240" w:lineRule="auto"/>
              <w:rPr>
                <w:rFonts w:ascii="Arial" w:hAnsi="Arial" w:cs="Arial"/>
                <w:b/>
                <w:sz w:val="20"/>
                <w:szCs w:val="20"/>
              </w:rPr>
            </w:pPr>
          </w:p>
        </w:tc>
        <w:tc>
          <w:tcPr>
            <w:tcW w:w="6835" w:type="dxa"/>
          </w:tcPr>
          <w:p w:rsidR="006E4A80" w:rsidRPr="00CC3F37" w:rsidRDefault="006E4A80" w:rsidP="00F47B53">
            <w:pPr>
              <w:spacing w:after="0" w:line="240" w:lineRule="auto"/>
              <w:rPr>
                <w:rFonts w:ascii="Arial" w:hAnsi="Arial" w:cs="Arial"/>
                <w:sz w:val="20"/>
                <w:szCs w:val="20"/>
              </w:rPr>
            </w:pPr>
          </w:p>
          <w:p w:rsidR="006E4A80" w:rsidRDefault="006E4A80" w:rsidP="00F47B53">
            <w:pPr>
              <w:jc w:val="center"/>
              <w:rPr>
                <w:rFonts w:ascii="Arial" w:hAnsi="Arial" w:cs="Arial"/>
                <w:b/>
                <w:bCs/>
                <w:sz w:val="20"/>
                <w:szCs w:val="20"/>
              </w:rPr>
            </w:pPr>
            <w:r>
              <w:rPr>
                <w:rFonts w:ascii="Arial" w:hAnsi="Arial" w:cs="Arial"/>
                <w:b/>
                <w:bCs/>
                <w:sz w:val="20"/>
                <w:szCs w:val="20"/>
              </w:rPr>
              <w:t>Servizi Programmati per il Triennio 2017-2019</w:t>
            </w:r>
          </w:p>
          <w:p w:rsidR="006E4A80" w:rsidRPr="00CC3F37" w:rsidRDefault="006E4A80" w:rsidP="00F47B53">
            <w:pPr>
              <w:jc w:val="both"/>
              <w:rPr>
                <w:rFonts w:ascii="Arial" w:hAnsi="Arial" w:cs="Arial"/>
                <w:sz w:val="20"/>
                <w:szCs w:val="20"/>
              </w:rPr>
            </w:pPr>
            <w:r w:rsidRPr="00CC3F37">
              <w:rPr>
                <w:rFonts w:ascii="Arial" w:hAnsi="Arial" w:cs="Arial"/>
                <w:b/>
                <w:bCs/>
                <w:sz w:val="20"/>
                <w:szCs w:val="20"/>
              </w:rPr>
              <w:t xml:space="preserve">Assistenza domiciliare per le persone anziane: </w:t>
            </w:r>
            <w:r w:rsidRPr="00CC3F37">
              <w:rPr>
                <w:rFonts w:ascii="Arial" w:hAnsi="Arial" w:cs="Arial"/>
                <w:sz w:val="20"/>
                <w:szCs w:val="20"/>
              </w:rPr>
              <w:t>Il servizio mira a favorire la permanenza a domicilio delle persone anziane in condizioni di limitata autonomia attraverso azioni di sostegno tese a superare lo stato di fragilità personale e/o familiare.</w:t>
            </w:r>
          </w:p>
          <w:p w:rsidR="006E4A80" w:rsidRPr="00CC3F37" w:rsidRDefault="006E4A80" w:rsidP="00F47B53">
            <w:pPr>
              <w:jc w:val="both"/>
              <w:rPr>
                <w:rFonts w:ascii="Arial" w:hAnsi="Arial" w:cs="Arial"/>
                <w:sz w:val="20"/>
                <w:szCs w:val="20"/>
              </w:rPr>
            </w:pPr>
            <w:r w:rsidRPr="00CC3F37">
              <w:rPr>
                <w:rFonts w:ascii="Arial" w:hAnsi="Arial" w:cs="Arial"/>
                <w:b/>
                <w:bCs/>
                <w:color w:val="000000"/>
                <w:sz w:val="20"/>
                <w:szCs w:val="20"/>
              </w:rPr>
              <w:t>Telesoccorso</w:t>
            </w:r>
            <w:r w:rsidRPr="00CC3F37">
              <w:rPr>
                <w:rFonts w:ascii="Arial" w:hAnsi="Arial" w:cs="Arial"/>
                <w:color w:val="000000"/>
                <w:sz w:val="20"/>
                <w:szCs w:val="20"/>
              </w:rPr>
              <w:t xml:space="preserve">: </w:t>
            </w:r>
            <w:r>
              <w:rPr>
                <w:rFonts w:ascii="Arial" w:hAnsi="Arial" w:cs="Arial"/>
                <w:color w:val="000000"/>
                <w:sz w:val="20"/>
                <w:szCs w:val="20"/>
              </w:rPr>
              <w:t>Il Servizio è</w:t>
            </w:r>
            <w:r w:rsidRPr="00CC3F37">
              <w:rPr>
                <w:rFonts w:ascii="Arial" w:hAnsi="Arial" w:cs="Arial"/>
                <w:color w:val="000000"/>
                <w:sz w:val="20"/>
                <w:szCs w:val="20"/>
              </w:rPr>
              <w:t xml:space="preserve"> finalizzato, in via prioritaria, ad affrontare i problemi derivanti da situazioni di emergenza della popolazione maggiormente a rischio, nonché a svolgere una funzione di raccordo tra l’utente e i servizi deputati a provvedere alla sua sicurezza e tutela.</w:t>
            </w:r>
          </w:p>
          <w:p w:rsidR="006E4A80" w:rsidRPr="00CC3F37" w:rsidRDefault="006E4A80" w:rsidP="00F47B53">
            <w:pPr>
              <w:jc w:val="both"/>
              <w:rPr>
                <w:rFonts w:ascii="Arial" w:hAnsi="Arial" w:cs="Arial"/>
                <w:color w:val="000000"/>
                <w:sz w:val="20"/>
                <w:szCs w:val="20"/>
              </w:rPr>
            </w:pPr>
            <w:r w:rsidRPr="00CC3F37">
              <w:rPr>
                <w:rFonts w:ascii="Arial" w:hAnsi="Arial" w:cs="Arial"/>
                <w:b/>
                <w:bCs/>
                <w:color w:val="000000"/>
                <w:sz w:val="20"/>
                <w:szCs w:val="20"/>
              </w:rPr>
              <w:t xml:space="preserve">Attività socialmente utili: </w:t>
            </w:r>
            <w:r w:rsidRPr="00CC3F37">
              <w:rPr>
                <w:rFonts w:ascii="Arial" w:hAnsi="Arial" w:cs="Arial"/>
                <w:color w:val="000000"/>
                <w:sz w:val="20"/>
                <w:szCs w:val="20"/>
              </w:rPr>
              <w:t>Il Servizio prevede la realizzazione da parte degli Anziani di attività tesa a favorire l’inclusione sociale e la trasmissione generazionale del sapere.</w:t>
            </w:r>
          </w:p>
          <w:p w:rsidR="006E4A80" w:rsidRPr="00CC3F37" w:rsidRDefault="006E4A80" w:rsidP="00F47B53">
            <w:pPr>
              <w:jc w:val="both"/>
              <w:rPr>
                <w:rFonts w:ascii="Arial" w:hAnsi="Arial" w:cs="Arial"/>
                <w:color w:val="000000"/>
                <w:sz w:val="20"/>
                <w:szCs w:val="20"/>
              </w:rPr>
            </w:pPr>
            <w:r w:rsidRPr="00CC3F37">
              <w:rPr>
                <w:rFonts w:ascii="Arial" w:hAnsi="Arial" w:cs="Arial"/>
                <w:b/>
                <w:bCs/>
                <w:color w:val="000000"/>
                <w:sz w:val="20"/>
                <w:szCs w:val="20"/>
              </w:rPr>
              <w:t xml:space="preserve">Strutture residenziali per anziani: </w:t>
            </w:r>
            <w:r w:rsidRPr="00CC3F37">
              <w:rPr>
                <w:rFonts w:ascii="Arial" w:hAnsi="Arial" w:cs="Arial"/>
                <w:color w:val="000000"/>
                <w:sz w:val="20"/>
                <w:szCs w:val="20"/>
              </w:rPr>
              <w:t>Il servizio prevede l’accoglienza di anziani autosufficienti in case albergo.</w:t>
            </w:r>
          </w:p>
          <w:p w:rsidR="006E4A80" w:rsidRPr="00CC3F37" w:rsidRDefault="006E4A80" w:rsidP="00F47B53">
            <w:pPr>
              <w:jc w:val="both"/>
              <w:rPr>
                <w:rFonts w:ascii="Arial" w:hAnsi="Arial" w:cs="Arial"/>
                <w:color w:val="000000"/>
                <w:sz w:val="20"/>
                <w:szCs w:val="20"/>
              </w:rPr>
            </w:pPr>
            <w:r w:rsidRPr="00CC3F37">
              <w:rPr>
                <w:rFonts w:ascii="Arial" w:hAnsi="Arial" w:cs="Arial"/>
                <w:b/>
                <w:bCs/>
                <w:color w:val="000000"/>
                <w:sz w:val="20"/>
                <w:szCs w:val="20"/>
              </w:rPr>
              <w:t xml:space="preserve">Centro Polifunzionale per le persone anziane: </w:t>
            </w:r>
            <w:r w:rsidRPr="00CC3F37">
              <w:rPr>
                <w:rFonts w:ascii="Arial" w:hAnsi="Arial" w:cs="Arial"/>
                <w:color w:val="000000"/>
                <w:sz w:val="20"/>
                <w:szCs w:val="20"/>
              </w:rPr>
              <w:t>Luogo di aggregazione autogestito per trascorrere il tempo libero a carattere sociale, culturale e ricreativo, con l’obiettivo di assicurare alle persone anziane la permanenza attiva nel tessuto sociale della comunità.</w:t>
            </w:r>
          </w:p>
          <w:p w:rsidR="006E4A80" w:rsidRPr="00CC3F37" w:rsidRDefault="006E4A80" w:rsidP="00F47B53">
            <w:pPr>
              <w:spacing w:after="0" w:line="240" w:lineRule="auto"/>
              <w:rPr>
                <w:rFonts w:ascii="Arial" w:hAnsi="Arial" w:cs="Arial"/>
                <w:sz w:val="20"/>
                <w:szCs w:val="20"/>
              </w:rPr>
            </w:pPr>
          </w:p>
          <w:p w:rsidR="006E4A80" w:rsidRPr="00CC3F37" w:rsidRDefault="006E4A80" w:rsidP="00F47B53">
            <w:pPr>
              <w:spacing w:after="0" w:line="240" w:lineRule="auto"/>
              <w:rPr>
                <w:rFonts w:ascii="Arial" w:hAnsi="Arial" w:cs="Arial"/>
                <w:sz w:val="20"/>
                <w:szCs w:val="20"/>
              </w:rPr>
            </w:pPr>
          </w:p>
        </w:tc>
      </w:tr>
      <w:tr w:rsidR="006E4A80" w:rsidRPr="00E30B0F" w:rsidTr="00F47B53">
        <w:tc>
          <w:tcPr>
            <w:tcW w:w="2943" w:type="dxa"/>
          </w:tcPr>
          <w:p w:rsidR="006E4A80" w:rsidRDefault="006E4A80" w:rsidP="00F47B53">
            <w:pPr>
              <w:spacing w:after="0" w:line="240" w:lineRule="auto"/>
              <w:rPr>
                <w:rFonts w:ascii="Arial Black" w:hAnsi="Arial Black" w:cs="Arial"/>
                <w:b/>
                <w:sz w:val="20"/>
                <w:szCs w:val="20"/>
              </w:rPr>
            </w:pPr>
          </w:p>
          <w:p w:rsidR="006E4A80" w:rsidRDefault="006E4A80" w:rsidP="00F47B53">
            <w:pPr>
              <w:spacing w:after="0" w:line="240" w:lineRule="auto"/>
              <w:rPr>
                <w:rFonts w:ascii="Arial Black" w:hAnsi="Arial Black" w:cs="Arial"/>
                <w:b/>
                <w:sz w:val="20"/>
                <w:szCs w:val="20"/>
              </w:rPr>
            </w:pPr>
          </w:p>
          <w:p w:rsidR="006E4A80" w:rsidRDefault="006E4A80" w:rsidP="00F47B53">
            <w:pPr>
              <w:spacing w:after="0" w:line="240" w:lineRule="auto"/>
              <w:rPr>
                <w:rFonts w:ascii="Arial Black" w:hAnsi="Arial Black" w:cs="Arial"/>
                <w:b/>
                <w:sz w:val="20"/>
                <w:szCs w:val="20"/>
              </w:rPr>
            </w:pPr>
            <w:r w:rsidRPr="00E30B0F">
              <w:rPr>
                <w:rFonts w:ascii="Arial Black" w:hAnsi="Arial Black" w:cs="Arial"/>
                <w:b/>
                <w:sz w:val="20"/>
                <w:szCs w:val="20"/>
              </w:rPr>
              <w:t>Interventi previsti</w:t>
            </w:r>
          </w:p>
          <w:p w:rsidR="006E4A80" w:rsidRPr="00E30B0F" w:rsidRDefault="006E4A80" w:rsidP="00F47B53">
            <w:pPr>
              <w:spacing w:after="0" w:line="240" w:lineRule="auto"/>
              <w:rPr>
                <w:rFonts w:ascii="Arial Black" w:hAnsi="Arial Black" w:cs="Arial"/>
                <w:b/>
                <w:sz w:val="20"/>
                <w:szCs w:val="20"/>
              </w:rPr>
            </w:pPr>
          </w:p>
        </w:tc>
        <w:tc>
          <w:tcPr>
            <w:tcW w:w="6835" w:type="dxa"/>
          </w:tcPr>
          <w:p w:rsidR="006E4A80" w:rsidRPr="0045330C" w:rsidRDefault="006E4A80" w:rsidP="00F47B53">
            <w:pPr>
              <w:jc w:val="both"/>
              <w:rPr>
                <w:rFonts w:ascii="Arial" w:hAnsi="Arial" w:cs="Arial"/>
                <w:sz w:val="20"/>
                <w:szCs w:val="20"/>
              </w:rPr>
            </w:pPr>
            <w:r w:rsidRPr="0045330C">
              <w:rPr>
                <w:rFonts w:ascii="Arial" w:hAnsi="Arial" w:cs="Arial"/>
                <w:b/>
                <w:bCs/>
                <w:sz w:val="20"/>
                <w:szCs w:val="20"/>
              </w:rPr>
              <w:t xml:space="preserve">Assistenza domiciliare per le persone anziane: </w:t>
            </w:r>
            <w:r w:rsidRPr="0045330C">
              <w:rPr>
                <w:rFonts w:ascii="Arial" w:hAnsi="Arial" w:cs="Arial"/>
                <w:color w:val="000000"/>
                <w:sz w:val="20"/>
                <w:szCs w:val="20"/>
              </w:rPr>
              <w:t xml:space="preserve">Il Servizio è finalizzato </w:t>
            </w:r>
            <w:r>
              <w:rPr>
                <w:rFonts w:ascii="Arial" w:hAnsi="Arial" w:cs="Arial"/>
                <w:color w:val="000000"/>
                <w:sz w:val="20"/>
                <w:szCs w:val="20"/>
              </w:rPr>
              <w:t>a:</w:t>
            </w:r>
          </w:p>
          <w:p w:rsidR="006E4A80" w:rsidRPr="0045330C" w:rsidRDefault="006E4A80" w:rsidP="006E4A80">
            <w:pPr>
              <w:numPr>
                <w:ilvl w:val="0"/>
                <w:numId w:val="53"/>
              </w:numPr>
              <w:spacing w:after="0" w:line="240" w:lineRule="auto"/>
              <w:jc w:val="both"/>
              <w:rPr>
                <w:rFonts w:ascii="Arial" w:hAnsi="Arial" w:cs="Arial"/>
                <w:sz w:val="20"/>
                <w:szCs w:val="20"/>
              </w:rPr>
            </w:pPr>
            <w:r w:rsidRPr="0045330C">
              <w:rPr>
                <w:rFonts w:ascii="Arial" w:hAnsi="Arial" w:cs="Arial"/>
                <w:sz w:val="20"/>
                <w:szCs w:val="20"/>
              </w:rPr>
              <w:t>Garantire la dignità e la qualità della vita delle persone anziane;</w:t>
            </w:r>
          </w:p>
          <w:p w:rsidR="006E4A80" w:rsidRPr="0045330C" w:rsidRDefault="006E4A80" w:rsidP="006E4A80">
            <w:pPr>
              <w:numPr>
                <w:ilvl w:val="0"/>
                <w:numId w:val="53"/>
              </w:numPr>
              <w:spacing w:after="0" w:line="240" w:lineRule="auto"/>
              <w:jc w:val="both"/>
              <w:rPr>
                <w:rFonts w:ascii="Arial" w:hAnsi="Arial" w:cs="Arial"/>
                <w:sz w:val="20"/>
                <w:szCs w:val="20"/>
              </w:rPr>
            </w:pPr>
            <w:r w:rsidRPr="0045330C">
              <w:rPr>
                <w:rFonts w:ascii="Arial" w:hAnsi="Arial" w:cs="Arial"/>
                <w:sz w:val="20"/>
                <w:szCs w:val="20"/>
              </w:rPr>
              <w:t>Favorire la permanenza a domicilio delle persone anziane in condizioni di limitata autonomia attraverso azioni di sostegno tese a superare lo stato di fragilità personale e/o familiare, nell’ottica della promozione del diritto dell’anziano a mantenere i propri spazi, le proprie abitudini, i propri oggetti, la propria casa, la rete del vicinato e la consuetudine degli incontri e delle relazioni;</w:t>
            </w:r>
          </w:p>
          <w:p w:rsidR="006E4A80" w:rsidRPr="0045330C" w:rsidRDefault="006E4A80" w:rsidP="006E4A80">
            <w:pPr>
              <w:numPr>
                <w:ilvl w:val="0"/>
                <w:numId w:val="53"/>
              </w:numPr>
              <w:spacing w:after="0" w:line="240" w:lineRule="auto"/>
              <w:jc w:val="both"/>
              <w:rPr>
                <w:rFonts w:ascii="Arial" w:hAnsi="Arial" w:cs="Arial"/>
                <w:sz w:val="20"/>
                <w:szCs w:val="20"/>
              </w:rPr>
            </w:pPr>
            <w:r w:rsidRPr="0045330C">
              <w:rPr>
                <w:rFonts w:ascii="Arial" w:hAnsi="Arial" w:cs="Arial"/>
                <w:sz w:val="20"/>
                <w:szCs w:val="20"/>
              </w:rPr>
              <w:t>Prevenire, ridurre e rimuovere le cause di rischio, di emarginazione, di disagio e di discriminazione in tutte le sue forme.</w:t>
            </w:r>
          </w:p>
          <w:p w:rsidR="006E4A80" w:rsidRDefault="006E4A80" w:rsidP="00F47B53">
            <w:pPr>
              <w:jc w:val="both"/>
              <w:rPr>
                <w:rFonts w:ascii="Arial" w:hAnsi="Arial" w:cs="Arial"/>
                <w:sz w:val="20"/>
                <w:szCs w:val="20"/>
              </w:rPr>
            </w:pPr>
          </w:p>
          <w:p w:rsidR="006E4A80" w:rsidRPr="0045330C" w:rsidRDefault="006E4A80" w:rsidP="00F47B53">
            <w:pPr>
              <w:jc w:val="both"/>
              <w:rPr>
                <w:rFonts w:ascii="Arial" w:hAnsi="Arial" w:cs="Arial"/>
                <w:sz w:val="20"/>
                <w:szCs w:val="20"/>
              </w:rPr>
            </w:pPr>
            <w:r w:rsidRPr="0045330C">
              <w:rPr>
                <w:rFonts w:ascii="Arial" w:hAnsi="Arial" w:cs="Arial"/>
                <w:b/>
                <w:bCs/>
                <w:color w:val="000000"/>
                <w:sz w:val="20"/>
                <w:szCs w:val="20"/>
              </w:rPr>
              <w:t>Il Telesoccorso</w:t>
            </w:r>
            <w:r w:rsidRPr="0045330C">
              <w:rPr>
                <w:rFonts w:ascii="Arial" w:hAnsi="Arial" w:cs="Arial"/>
                <w:color w:val="000000"/>
                <w:sz w:val="20"/>
                <w:szCs w:val="20"/>
              </w:rPr>
              <w:t>: Il Servizio è finalizzato a</w:t>
            </w:r>
            <w:r w:rsidRPr="0045330C">
              <w:rPr>
                <w:rFonts w:ascii="Arial" w:hAnsi="Arial" w:cs="Arial"/>
                <w:sz w:val="20"/>
                <w:szCs w:val="20"/>
              </w:rPr>
              <w:t>:</w:t>
            </w:r>
          </w:p>
          <w:p w:rsidR="006E4A80" w:rsidRPr="0045330C" w:rsidRDefault="006E4A80" w:rsidP="006E4A80">
            <w:pPr>
              <w:numPr>
                <w:ilvl w:val="0"/>
                <w:numId w:val="54"/>
              </w:numPr>
              <w:suppressAutoHyphens/>
              <w:spacing w:after="0" w:line="240" w:lineRule="auto"/>
              <w:jc w:val="both"/>
              <w:rPr>
                <w:rFonts w:ascii="Arial" w:hAnsi="Arial" w:cs="Arial"/>
                <w:sz w:val="20"/>
                <w:szCs w:val="20"/>
              </w:rPr>
            </w:pPr>
            <w:r w:rsidRPr="0045330C">
              <w:rPr>
                <w:rFonts w:ascii="Arial" w:hAnsi="Arial" w:cs="Arial"/>
                <w:sz w:val="20"/>
                <w:szCs w:val="20"/>
              </w:rPr>
              <w:t>Consentire il mantenimento ed il reinserimento degli utenti nei propri nuclei familiari o nel loro ambiente di vita;</w:t>
            </w:r>
          </w:p>
          <w:p w:rsidR="006E4A80" w:rsidRPr="0045330C" w:rsidRDefault="006E4A80" w:rsidP="006E4A80">
            <w:pPr>
              <w:numPr>
                <w:ilvl w:val="0"/>
                <w:numId w:val="54"/>
              </w:numPr>
              <w:suppressAutoHyphens/>
              <w:spacing w:after="0" w:line="240" w:lineRule="auto"/>
              <w:jc w:val="both"/>
              <w:rPr>
                <w:rFonts w:ascii="Arial" w:hAnsi="Arial" w:cs="Arial"/>
                <w:sz w:val="20"/>
                <w:szCs w:val="20"/>
              </w:rPr>
            </w:pPr>
            <w:r w:rsidRPr="0045330C">
              <w:rPr>
                <w:rFonts w:ascii="Arial" w:hAnsi="Arial" w:cs="Arial"/>
                <w:sz w:val="20"/>
                <w:szCs w:val="20"/>
              </w:rPr>
              <w:t>Sperimentare, compatibilmente con le risorse disponibili, nuove tecnologie dedicate al monitoraggio delle persone più a rischio, promuovendo la prevenzione, le dimissioni protette, e la de-ospedalizzazione.</w:t>
            </w:r>
          </w:p>
          <w:p w:rsidR="006E4A80" w:rsidRDefault="006E4A80" w:rsidP="00F47B53">
            <w:pPr>
              <w:jc w:val="both"/>
              <w:rPr>
                <w:rFonts w:ascii="Arial" w:hAnsi="Arial" w:cs="Arial"/>
                <w:b/>
                <w:bCs/>
                <w:color w:val="000000"/>
                <w:sz w:val="20"/>
                <w:szCs w:val="20"/>
              </w:rPr>
            </w:pPr>
          </w:p>
          <w:p w:rsidR="006E4A80" w:rsidRPr="00CC3F37" w:rsidRDefault="006E4A80" w:rsidP="00F47B53">
            <w:pPr>
              <w:jc w:val="both"/>
              <w:rPr>
                <w:rFonts w:ascii="Arial" w:hAnsi="Arial" w:cs="Arial"/>
                <w:color w:val="000000"/>
                <w:sz w:val="20"/>
                <w:szCs w:val="20"/>
              </w:rPr>
            </w:pPr>
            <w:r w:rsidRPr="00CC3F37">
              <w:rPr>
                <w:rFonts w:ascii="Arial" w:hAnsi="Arial" w:cs="Arial"/>
                <w:b/>
                <w:bCs/>
                <w:color w:val="000000"/>
                <w:sz w:val="20"/>
                <w:szCs w:val="20"/>
              </w:rPr>
              <w:t xml:space="preserve">Attività socialmente utili: </w:t>
            </w:r>
            <w:r w:rsidRPr="00CC3F37">
              <w:rPr>
                <w:rFonts w:ascii="Arial" w:hAnsi="Arial" w:cs="Arial"/>
                <w:color w:val="000000"/>
                <w:sz w:val="20"/>
                <w:szCs w:val="20"/>
              </w:rPr>
              <w:t xml:space="preserve">Il Servizio </w:t>
            </w:r>
            <w:r>
              <w:rPr>
                <w:rFonts w:ascii="Arial" w:hAnsi="Arial" w:cs="Arial"/>
                <w:color w:val="000000"/>
                <w:sz w:val="20"/>
                <w:szCs w:val="20"/>
              </w:rPr>
              <w:t>è teso</w:t>
            </w:r>
            <w:r w:rsidRPr="00CC3F37">
              <w:rPr>
                <w:rFonts w:ascii="Arial" w:hAnsi="Arial" w:cs="Arial"/>
                <w:color w:val="000000"/>
                <w:sz w:val="20"/>
                <w:szCs w:val="20"/>
              </w:rPr>
              <w:t xml:space="preserve"> a favorire l’inclusione sociale e la trasmissione generazionale del sapere.</w:t>
            </w:r>
          </w:p>
          <w:p w:rsidR="006E4A80" w:rsidRPr="00CC3F37" w:rsidRDefault="006E4A80" w:rsidP="00F47B53">
            <w:pPr>
              <w:jc w:val="both"/>
              <w:rPr>
                <w:rFonts w:ascii="Arial" w:hAnsi="Arial" w:cs="Arial"/>
                <w:color w:val="000000"/>
                <w:sz w:val="20"/>
                <w:szCs w:val="20"/>
              </w:rPr>
            </w:pPr>
            <w:r w:rsidRPr="00CC3F37">
              <w:rPr>
                <w:rFonts w:ascii="Arial" w:hAnsi="Arial" w:cs="Arial"/>
                <w:b/>
                <w:bCs/>
                <w:color w:val="000000"/>
                <w:sz w:val="20"/>
                <w:szCs w:val="20"/>
              </w:rPr>
              <w:t xml:space="preserve">Strutture residenziali per anziani: </w:t>
            </w:r>
            <w:r>
              <w:rPr>
                <w:rFonts w:ascii="Arial" w:hAnsi="Arial" w:cs="Arial"/>
                <w:color w:val="000000"/>
                <w:sz w:val="20"/>
                <w:szCs w:val="20"/>
              </w:rPr>
              <w:t>il Servizio è finalizzato al</w:t>
            </w:r>
            <w:r w:rsidRPr="00CC3F37">
              <w:rPr>
                <w:rFonts w:ascii="Arial" w:hAnsi="Arial" w:cs="Arial"/>
                <w:color w:val="000000"/>
                <w:sz w:val="20"/>
                <w:szCs w:val="20"/>
              </w:rPr>
              <w:t>l’accoglienza di anziani autosufficienti in case albergo</w:t>
            </w:r>
            <w:r>
              <w:rPr>
                <w:rFonts w:ascii="Arial" w:hAnsi="Arial" w:cs="Arial"/>
                <w:color w:val="000000"/>
                <w:sz w:val="20"/>
                <w:szCs w:val="20"/>
              </w:rPr>
              <w:t>.</w:t>
            </w:r>
          </w:p>
          <w:p w:rsidR="006E4A80" w:rsidRPr="005B24E6" w:rsidRDefault="006E4A80" w:rsidP="00F47B53">
            <w:pPr>
              <w:jc w:val="both"/>
              <w:rPr>
                <w:rFonts w:ascii="Arial" w:hAnsi="Arial" w:cs="Arial"/>
                <w:color w:val="000000"/>
                <w:sz w:val="20"/>
                <w:szCs w:val="20"/>
              </w:rPr>
            </w:pPr>
            <w:r w:rsidRPr="00CC3F37">
              <w:rPr>
                <w:rFonts w:ascii="Arial" w:hAnsi="Arial" w:cs="Arial"/>
                <w:b/>
                <w:bCs/>
                <w:color w:val="000000"/>
                <w:sz w:val="20"/>
                <w:szCs w:val="20"/>
              </w:rPr>
              <w:t xml:space="preserve">Centro Polifunzionale per le persone anziane: </w:t>
            </w:r>
            <w:r w:rsidRPr="00BA09F4">
              <w:rPr>
                <w:rFonts w:ascii="Arial" w:hAnsi="Arial" w:cs="Arial"/>
                <w:color w:val="000000"/>
                <w:sz w:val="20"/>
                <w:szCs w:val="20"/>
              </w:rPr>
              <w:t>il servizio</w:t>
            </w:r>
            <w:r>
              <w:rPr>
                <w:rFonts w:ascii="Arial" w:hAnsi="Arial" w:cs="Arial"/>
                <w:b/>
                <w:bCs/>
                <w:color w:val="000000"/>
                <w:sz w:val="20"/>
                <w:szCs w:val="20"/>
              </w:rPr>
              <w:t xml:space="preserve"> </w:t>
            </w:r>
            <w:r>
              <w:rPr>
                <w:rFonts w:ascii="Arial" w:hAnsi="Arial" w:cs="Arial"/>
                <w:color w:val="000000"/>
                <w:sz w:val="20"/>
                <w:szCs w:val="20"/>
              </w:rPr>
              <w:t xml:space="preserve">ha </w:t>
            </w:r>
            <w:r w:rsidRPr="00CC3F37">
              <w:rPr>
                <w:rFonts w:ascii="Arial" w:hAnsi="Arial" w:cs="Arial"/>
                <w:color w:val="000000"/>
                <w:sz w:val="20"/>
                <w:szCs w:val="20"/>
              </w:rPr>
              <w:t>l’obiettivo di assicurare alle persone anziane la permanenza attiva nel tessuto sociale della comunità.</w:t>
            </w:r>
          </w:p>
          <w:p w:rsidR="006E4A80" w:rsidRPr="00E30B0F" w:rsidRDefault="006E4A80" w:rsidP="00F47B53">
            <w:pPr>
              <w:spacing w:after="0" w:line="240" w:lineRule="auto"/>
              <w:rPr>
                <w:rFonts w:ascii="Arial" w:hAnsi="Arial" w:cs="Arial"/>
              </w:rPr>
            </w:pPr>
          </w:p>
        </w:tc>
      </w:tr>
      <w:tr w:rsidR="006E4A80" w:rsidRPr="00E30B0F" w:rsidTr="00F47B53">
        <w:tc>
          <w:tcPr>
            <w:tcW w:w="2943" w:type="dxa"/>
          </w:tcPr>
          <w:p w:rsidR="006E4A80" w:rsidRPr="00E30B0F" w:rsidRDefault="006E4A80" w:rsidP="00F47B53">
            <w:pPr>
              <w:spacing w:after="0" w:line="240" w:lineRule="auto"/>
              <w:rPr>
                <w:rFonts w:ascii="Arial Black" w:hAnsi="Arial Black"/>
              </w:rPr>
            </w:pPr>
            <w:r w:rsidRPr="00E30B0F">
              <w:rPr>
                <w:rFonts w:ascii="Arial Black" w:hAnsi="Arial Black"/>
              </w:rPr>
              <w:lastRenderedPageBreak/>
              <w:t>Ambito strategico (linee di indirizzo)</w:t>
            </w:r>
          </w:p>
        </w:tc>
        <w:tc>
          <w:tcPr>
            <w:tcW w:w="6835" w:type="dxa"/>
          </w:tcPr>
          <w:p w:rsidR="006E4A80" w:rsidRPr="00DD714D" w:rsidRDefault="006E4A80" w:rsidP="00F47B53">
            <w:pPr>
              <w:spacing w:after="0" w:line="240" w:lineRule="auto"/>
              <w:jc w:val="both"/>
              <w:rPr>
                <w:rFonts w:ascii="Arial" w:hAnsi="Arial" w:cs="Arial"/>
                <w:b/>
                <w:sz w:val="20"/>
                <w:szCs w:val="20"/>
              </w:rPr>
            </w:pPr>
            <w:r w:rsidRPr="00DD714D">
              <w:rPr>
                <w:rFonts w:ascii="Arial" w:hAnsi="Arial" w:cs="Arial"/>
                <w:b/>
                <w:sz w:val="20"/>
                <w:szCs w:val="20"/>
              </w:rPr>
              <w:t>Per tutti i Servizi previsti dal Programma 03 l’Ambito Strategico è:</w:t>
            </w:r>
          </w:p>
          <w:p w:rsidR="006E4A80" w:rsidRPr="00E30B0F" w:rsidRDefault="006E4A80" w:rsidP="00F47B53">
            <w:pPr>
              <w:spacing w:after="0" w:line="240" w:lineRule="auto"/>
              <w:jc w:val="both"/>
              <w:rPr>
                <w:rFonts w:ascii="Arial" w:hAnsi="Arial" w:cs="Arial"/>
              </w:rPr>
            </w:pPr>
            <w:r w:rsidRPr="00DD714D">
              <w:rPr>
                <w:rFonts w:ascii="Arial" w:hAnsi="Arial" w:cs="Arial"/>
                <w:sz w:val="20"/>
                <w:szCs w:val="20"/>
              </w:rPr>
              <w:t>Favorire l’inclusione sociale, prevenire il disagio e migliorare la qualità della vita garantendo la sicurezza sociale</w:t>
            </w:r>
          </w:p>
        </w:tc>
      </w:tr>
      <w:tr w:rsidR="006E4A80" w:rsidRPr="00E30B0F" w:rsidTr="00F47B53">
        <w:tc>
          <w:tcPr>
            <w:tcW w:w="2943" w:type="dxa"/>
          </w:tcPr>
          <w:p w:rsidR="006E4A80" w:rsidRPr="00E30B0F" w:rsidRDefault="006E4A80" w:rsidP="00F47B53">
            <w:pPr>
              <w:spacing w:after="0" w:line="240" w:lineRule="auto"/>
              <w:rPr>
                <w:rFonts w:ascii="Arial Black" w:hAnsi="Arial Black"/>
              </w:rPr>
            </w:pPr>
            <w:r w:rsidRPr="00E30B0F">
              <w:rPr>
                <w:rFonts w:ascii="Arial Black" w:hAnsi="Arial Black"/>
              </w:rPr>
              <w:t>Soggetti interessati</w:t>
            </w:r>
          </w:p>
          <w:p w:rsidR="006E4A80" w:rsidRPr="00E30B0F" w:rsidRDefault="006E4A80" w:rsidP="00F47B53">
            <w:pPr>
              <w:spacing w:after="0" w:line="240" w:lineRule="auto"/>
              <w:rPr>
                <w:rFonts w:ascii="Arial Black" w:hAnsi="Arial Black"/>
              </w:rPr>
            </w:pPr>
            <w:r w:rsidRPr="00E30B0F">
              <w:rPr>
                <w:rFonts w:ascii="Arial Black" w:hAnsi="Arial Black"/>
              </w:rPr>
              <w:t>(stakeholder – portatori di interesse)</w:t>
            </w:r>
          </w:p>
        </w:tc>
        <w:tc>
          <w:tcPr>
            <w:tcW w:w="6835" w:type="dxa"/>
          </w:tcPr>
          <w:p w:rsidR="006E4A80" w:rsidRPr="00DD714D" w:rsidRDefault="006E4A80" w:rsidP="00F47B53">
            <w:pPr>
              <w:jc w:val="both"/>
              <w:rPr>
                <w:rFonts w:ascii="Arial" w:hAnsi="Arial" w:cs="Arial"/>
                <w:color w:val="000000"/>
                <w:sz w:val="20"/>
                <w:szCs w:val="20"/>
              </w:rPr>
            </w:pPr>
            <w:r w:rsidRPr="00DD714D">
              <w:rPr>
                <w:rFonts w:ascii="Arial" w:hAnsi="Arial" w:cs="Arial"/>
                <w:b/>
                <w:bCs/>
                <w:sz w:val="20"/>
                <w:szCs w:val="20"/>
              </w:rPr>
              <w:t xml:space="preserve">Assistenza domiciliare per le persone anziane: </w:t>
            </w:r>
            <w:r w:rsidRPr="00DD714D">
              <w:rPr>
                <w:rFonts w:ascii="Arial" w:hAnsi="Arial" w:cs="Arial"/>
                <w:sz w:val="20"/>
                <w:szCs w:val="20"/>
              </w:rPr>
              <w:t xml:space="preserve">Il servizio è rivolto in via prioritaria ai soggetti di età superiore ai sessantacinque anni </w:t>
            </w:r>
            <w:r w:rsidRPr="00DD714D">
              <w:rPr>
                <w:rFonts w:ascii="Arial" w:hAnsi="Arial" w:cs="Arial"/>
                <w:color w:val="000000"/>
                <w:sz w:val="20"/>
                <w:szCs w:val="20"/>
              </w:rPr>
              <w:t xml:space="preserve">che versano in uno stato che comporta grave limitazione dell’autonomia. Il bacino d’utenza si riferisce ai Comuni dell’Ambito Territoriale Napoli Trentatré. </w:t>
            </w:r>
          </w:p>
          <w:p w:rsidR="006E4A80" w:rsidRPr="00DD714D" w:rsidRDefault="006E4A80" w:rsidP="00F47B53">
            <w:pPr>
              <w:jc w:val="both"/>
              <w:rPr>
                <w:rFonts w:ascii="Arial" w:hAnsi="Arial" w:cs="Arial"/>
                <w:sz w:val="20"/>
                <w:szCs w:val="20"/>
              </w:rPr>
            </w:pPr>
            <w:r w:rsidRPr="00DD714D">
              <w:rPr>
                <w:rFonts w:ascii="Arial" w:hAnsi="Arial" w:cs="Arial"/>
                <w:b/>
                <w:bCs/>
                <w:color w:val="000000"/>
                <w:sz w:val="20"/>
                <w:szCs w:val="20"/>
              </w:rPr>
              <w:t>Telesoccorso</w:t>
            </w:r>
            <w:r w:rsidRPr="00DD714D">
              <w:rPr>
                <w:rFonts w:ascii="Arial" w:hAnsi="Arial" w:cs="Arial"/>
                <w:color w:val="000000"/>
                <w:sz w:val="20"/>
                <w:szCs w:val="20"/>
              </w:rPr>
              <w:t>: Sono destinatari del servizio le persone anziane che hanno superato il sessantacinquesimo anno di età, le persone diversamente abili,  coloro che si trovano in temporaneo bisogno di azioni di sollievo e sicurezza, le strutture di accoglienza residenziale (che accolgono, in particolare, anziani, disabili, bambini e adolescenti, persone senza fissa dimora) dei Comuni dell’Ambito territoriale Napoli Trentatré.</w:t>
            </w:r>
          </w:p>
          <w:p w:rsidR="006E4A80" w:rsidRPr="00CC3F37" w:rsidRDefault="006E4A80" w:rsidP="00F47B53">
            <w:pPr>
              <w:jc w:val="both"/>
              <w:rPr>
                <w:rFonts w:ascii="Arial" w:hAnsi="Arial" w:cs="Arial"/>
                <w:color w:val="000000"/>
                <w:sz w:val="20"/>
                <w:szCs w:val="20"/>
              </w:rPr>
            </w:pPr>
            <w:r w:rsidRPr="00CC3F37">
              <w:rPr>
                <w:rFonts w:ascii="Arial" w:hAnsi="Arial" w:cs="Arial"/>
                <w:b/>
                <w:bCs/>
                <w:color w:val="000000"/>
                <w:sz w:val="20"/>
                <w:szCs w:val="20"/>
              </w:rPr>
              <w:t xml:space="preserve">Attività socialmente utili: </w:t>
            </w:r>
            <w:r w:rsidRPr="00BA09F4">
              <w:rPr>
                <w:rFonts w:ascii="Arial" w:hAnsi="Arial" w:cs="Arial"/>
                <w:color w:val="000000"/>
                <w:sz w:val="20"/>
                <w:szCs w:val="20"/>
              </w:rPr>
              <w:t>Destinatari del Servizio</w:t>
            </w:r>
            <w:r>
              <w:rPr>
                <w:rFonts w:ascii="Arial" w:hAnsi="Arial" w:cs="Arial"/>
                <w:b/>
                <w:bCs/>
                <w:color w:val="000000"/>
                <w:sz w:val="20"/>
                <w:szCs w:val="20"/>
              </w:rPr>
              <w:t xml:space="preserve"> </w:t>
            </w:r>
            <w:r>
              <w:rPr>
                <w:rFonts w:ascii="Arial" w:hAnsi="Arial" w:cs="Arial"/>
                <w:color w:val="000000"/>
                <w:sz w:val="20"/>
                <w:szCs w:val="20"/>
              </w:rPr>
              <w:t>sono gli a</w:t>
            </w:r>
            <w:r w:rsidRPr="00CC3F37">
              <w:rPr>
                <w:rFonts w:ascii="Arial" w:hAnsi="Arial" w:cs="Arial"/>
                <w:color w:val="000000"/>
                <w:sz w:val="20"/>
                <w:szCs w:val="20"/>
              </w:rPr>
              <w:t>nziani</w:t>
            </w:r>
            <w:r>
              <w:rPr>
                <w:rFonts w:ascii="Arial" w:hAnsi="Arial" w:cs="Arial"/>
                <w:color w:val="000000"/>
                <w:sz w:val="20"/>
                <w:szCs w:val="20"/>
              </w:rPr>
              <w:t>.</w:t>
            </w:r>
          </w:p>
          <w:p w:rsidR="006E4A80" w:rsidRPr="00CC3F37" w:rsidRDefault="006E4A80" w:rsidP="00F47B53">
            <w:pPr>
              <w:jc w:val="both"/>
              <w:rPr>
                <w:rFonts w:ascii="Arial" w:hAnsi="Arial" w:cs="Arial"/>
                <w:color w:val="000000"/>
                <w:sz w:val="20"/>
                <w:szCs w:val="20"/>
              </w:rPr>
            </w:pPr>
            <w:r w:rsidRPr="00CC3F37">
              <w:rPr>
                <w:rFonts w:ascii="Arial" w:hAnsi="Arial" w:cs="Arial"/>
                <w:b/>
                <w:bCs/>
                <w:color w:val="000000"/>
                <w:sz w:val="20"/>
                <w:szCs w:val="20"/>
              </w:rPr>
              <w:t>Strutture residenziali per anziani:</w:t>
            </w:r>
            <w:r>
              <w:rPr>
                <w:rFonts w:ascii="Arial" w:hAnsi="Arial" w:cs="Arial"/>
                <w:b/>
                <w:bCs/>
                <w:color w:val="000000"/>
                <w:sz w:val="20"/>
                <w:szCs w:val="20"/>
              </w:rPr>
              <w:t xml:space="preserve"> </w:t>
            </w:r>
            <w:r w:rsidRPr="00BA09F4">
              <w:rPr>
                <w:rFonts w:ascii="Arial" w:hAnsi="Arial" w:cs="Arial"/>
                <w:color w:val="000000"/>
                <w:sz w:val="20"/>
                <w:szCs w:val="20"/>
              </w:rPr>
              <w:t>Destinatari del Servizio</w:t>
            </w:r>
            <w:r>
              <w:rPr>
                <w:rFonts w:ascii="Arial" w:hAnsi="Arial" w:cs="Arial"/>
                <w:b/>
                <w:bCs/>
                <w:color w:val="000000"/>
                <w:sz w:val="20"/>
                <w:szCs w:val="20"/>
              </w:rPr>
              <w:t xml:space="preserve"> </w:t>
            </w:r>
            <w:r>
              <w:rPr>
                <w:rFonts w:ascii="Arial" w:hAnsi="Arial" w:cs="Arial"/>
                <w:color w:val="000000"/>
                <w:sz w:val="20"/>
                <w:szCs w:val="20"/>
              </w:rPr>
              <w:t>sono gli a</w:t>
            </w:r>
            <w:r w:rsidRPr="00CC3F37">
              <w:rPr>
                <w:rFonts w:ascii="Arial" w:hAnsi="Arial" w:cs="Arial"/>
                <w:color w:val="000000"/>
                <w:sz w:val="20"/>
                <w:szCs w:val="20"/>
              </w:rPr>
              <w:t>nziani</w:t>
            </w:r>
            <w:r>
              <w:rPr>
                <w:rFonts w:ascii="Arial" w:hAnsi="Arial" w:cs="Arial"/>
                <w:color w:val="000000"/>
                <w:sz w:val="20"/>
                <w:szCs w:val="20"/>
              </w:rPr>
              <w:t xml:space="preserve"> autosufficienti.</w:t>
            </w:r>
          </w:p>
          <w:p w:rsidR="006E4A80" w:rsidRPr="00DD714D" w:rsidRDefault="006E4A80" w:rsidP="00F47B53">
            <w:pPr>
              <w:jc w:val="both"/>
              <w:rPr>
                <w:rFonts w:ascii="Arial" w:hAnsi="Arial" w:cs="Arial"/>
                <w:color w:val="000000"/>
                <w:sz w:val="20"/>
                <w:szCs w:val="20"/>
              </w:rPr>
            </w:pPr>
            <w:r w:rsidRPr="00CC3F37">
              <w:rPr>
                <w:rFonts w:ascii="Arial" w:hAnsi="Arial" w:cs="Arial"/>
                <w:b/>
                <w:bCs/>
                <w:color w:val="000000"/>
                <w:sz w:val="20"/>
                <w:szCs w:val="20"/>
              </w:rPr>
              <w:t xml:space="preserve">Centro Polifunzionale per le persone anziane: </w:t>
            </w:r>
            <w:r w:rsidRPr="00BA09F4">
              <w:rPr>
                <w:rFonts w:ascii="Arial" w:hAnsi="Arial" w:cs="Arial"/>
                <w:color w:val="000000"/>
                <w:sz w:val="20"/>
                <w:szCs w:val="20"/>
              </w:rPr>
              <w:t>Destinatari del Servizio</w:t>
            </w:r>
            <w:r>
              <w:rPr>
                <w:rFonts w:ascii="Arial" w:hAnsi="Arial" w:cs="Arial"/>
                <w:b/>
                <w:bCs/>
                <w:color w:val="000000"/>
                <w:sz w:val="20"/>
                <w:szCs w:val="20"/>
              </w:rPr>
              <w:t xml:space="preserve"> </w:t>
            </w:r>
            <w:r>
              <w:rPr>
                <w:rFonts w:ascii="Arial" w:hAnsi="Arial" w:cs="Arial"/>
                <w:color w:val="000000"/>
                <w:sz w:val="20"/>
                <w:szCs w:val="20"/>
              </w:rPr>
              <w:t>sono gli a</w:t>
            </w:r>
            <w:r w:rsidRPr="00CC3F37">
              <w:rPr>
                <w:rFonts w:ascii="Arial" w:hAnsi="Arial" w:cs="Arial"/>
                <w:color w:val="000000"/>
                <w:sz w:val="20"/>
                <w:szCs w:val="20"/>
              </w:rPr>
              <w:t>nziani</w:t>
            </w:r>
            <w:r>
              <w:rPr>
                <w:rFonts w:ascii="Arial" w:hAnsi="Arial" w:cs="Arial"/>
                <w:color w:val="000000"/>
                <w:sz w:val="20"/>
                <w:szCs w:val="20"/>
              </w:rPr>
              <w:t xml:space="preserve"> autosufficienti.</w:t>
            </w:r>
          </w:p>
        </w:tc>
      </w:tr>
      <w:tr w:rsidR="006E4A80" w:rsidRPr="00E30B0F" w:rsidTr="00F47B53">
        <w:tc>
          <w:tcPr>
            <w:tcW w:w="2943" w:type="dxa"/>
          </w:tcPr>
          <w:p w:rsidR="006E4A80" w:rsidRPr="00E30B0F" w:rsidRDefault="006E4A80" w:rsidP="00F47B53">
            <w:pPr>
              <w:spacing w:after="0" w:line="240" w:lineRule="auto"/>
              <w:rPr>
                <w:rFonts w:ascii="Arial Black" w:hAnsi="Arial Black"/>
              </w:rPr>
            </w:pPr>
            <w:r w:rsidRPr="00E30B0F">
              <w:rPr>
                <w:rFonts w:ascii="Arial Black" w:hAnsi="Arial Black"/>
              </w:rPr>
              <w:t>Motivazione, obiettivi e/o finalità dell’ intervento o degli interventi</w:t>
            </w:r>
          </w:p>
        </w:tc>
        <w:tc>
          <w:tcPr>
            <w:tcW w:w="6835" w:type="dxa"/>
          </w:tcPr>
          <w:p w:rsidR="006E4A80" w:rsidRDefault="006E4A80" w:rsidP="00F47B53">
            <w:pPr>
              <w:spacing w:after="0" w:line="240" w:lineRule="auto"/>
              <w:rPr>
                <w:rFonts w:ascii="Arial" w:hAnsi="Arial" w:cs="Arial"/>
                <w:b/>
                <w:sz w:val="20"/>
                <w:szCs w:val="20"/>
              </w:rPr>
            </w:pPr>
          </w:p>
          <w:p w:rsidR="006E4A80" w:rsidRPr="00DD714D" w:rsidRDefault="006E4A80" w:rsidP="00F47B53">
            <w:pPr>
              <w:spacing w:after="0" w:line="240" w:lineRule="auto"/>
              <w:rPr>
                <w:rFonts w:ascii="Arial" w:hAnsi="Arial" w:cs="Arial"/>
                <w:b/>
                <w:sz w:val="20"/>
                <w:szCs w:val="20"/>
              </w:rPr>
            </w:pPr>
            <w:r w:rsidRPr="00DD714D">
              <w:rPr>
                <w:rFonts w:ascii="Arial" w:hAnsi="Arial" w:cs="Arial"/>
                <w:b/>
                <w:sz w:val="20"/>
                <w:szCs w:val="20"/>
              </w:rPr>
              <w:t>Per tutti i Servizi previsti dal Programma 03 la motivazione è:</w:t>
            </w:r>
          </w:p>
          <w:p w:rsidR="006E4A80" w:rsidRPr="005B24E6" w:rsidRDefault="006E4A80" w:rsidP="00F47B53">
            <w:pPr>
              <w:autoSpaceDE w:val="0"/>
              <w:autoSpaceDN w:val="0"/>
              <w:adjustRightInd w:val="0"/>
              <w:jc w:val="both"/>
              <w:rPr>
                <w:rFonts w:ascii="Arial" w:hAnsi="Arial" w:cs="Arial"/>
                <w:color w:val="000000"/>
                <w:sz w:val="20"/>
                <w:szCs w:val="20"/>
              </w:rPr>
            </w:pPr>
            <w:r w:rsidRPr="00DD714D">
              <w:rPr>
                <w:rFonts w:ascii="Arial" w:hAnsi="Arial" w:cs="Arial"/>
                <w:color w:val="000000"/>
                <w:sz w:val="20"/>
                <w:szCs w:val="20"/>
              </w:rPr>
              <w:t>Garantire la continuità dei Servizi, rispondendo in maniera sempre più efficiente ad una maggior numero di richieste e di esigenze diversificate da parte dei nostri utenti, nell’ottica della promozione dei diritti sociali, nel pieno rispetto di quanto previsto dalla L.R. 11/07 e ss.mm.ii.</w:t>
            </w:r>
          </w:p>
          <w:p w:rsidR="006E4A80" w:rsidRPr="00E30B0F" w:rsidRDefault="006E4A80" w:rsidP="00F47B53">
            <w:pPr>
              <w:spacing w:after="0" w:line="240" w:lineRule="auto"/>
              <w:rPr>
                <w:rFonts w:ascii="Arial" w:hAnsi="Arial" w:cs="Arial"/>
              </w:rPr>
            </w:pPr>
          </w:p>
        </w:tc>
      </w:tr>
      <w:tr w:rsidR="006E4A80" w:rsidRPr="00E30B0F" w:rsidTr="00F47B53">
        <w:tc>
          <w:tcPr>
            <w:tcW w:w="2943" w:type="dxa"/>
          </w:tcPr>
          <w:p w:rsidR="006E4A80" w:rsidRPr="00E30B0F" w:rsidRDefault="006E4A80" w:rsidP="00F47B53">
            <w:pPr>
              <w:spacing w:after="0" w:line="240" w:lineRule="auto"/>
              <w:rPr>
                <w:rFonts w:ascii="Arial Black" w:hAnsi="Arial Black"/>
              </w:rPr>
            </w:pPr>
            <w:r w:rsidRPr="00E30B0F">
              <w:rPr>
                <w:rFonts w:ascii="Arial Black" w:hAnsi="Arial Black"/>
              </w:rPr>
              <w:t>Risorse umane</w:t>
            </w:r>
          </w:p>
        </w:tc>
        <w:tc>
          <w:tcPr>
            <w:tcW w:w="6835" w:type="dxa"/>
          </w:tcPr>
          <w:p w:rsidR="006E4A80" w:rsidRDefault="006E4A80" w:rsidP="00F47B53">
            <w:pPr>
              <w:spacing w:after="0" w:line="240" w:lineRule="auto"/>
              <w:ind w:left="432"/>
              <w:rPr>
                <w:rFonts w:ascii="Arial" w:hAnsi="Arial" w:cs="Arial"/>
                <w:color w:val="000000"/>
                <w:sz w:val="20"/>
                <w:szCs w:val="20"/>
              </w:rPr>
            </w:pPr>
            <w:r w:rsidRPr="00DD714D">
              <w:rPr>
                <w:rFonts w:ascii="Arial" w:hAnsi="Arial" w:cs="Arial"/>
                <w:b/>
                <w:sz w:val="20"/>
                <w:szCs w:val="20"/>
              </w:rPr>
              <w:t>Per tutti i Servizi previsti dal Programma 03</w:t>
            </w:r>
            <w:r>
              <w:rPr>
                <w:rFonts w:ascii="Arial" w:hAnsi="Arial" w:cs="Arial"/>
                <w:b/>
                <w:sz w:val="20"/>
                <w:szCs w:val="20"/>
              </w:rPr>
              <w:t>, le risorse umane sono:</w:t>
            </w:r>
          </w:p>
          <w:p w:rsidR="006E4A80" w:rsidRDefault="006E4A80" w:rsidP="006E4A80">
            <w:pPr>
              <w:numPr>
                <w:ilvl w:val="0"/>
                <w:numId w:val="50"/>
              </w:numPr>
              <w:spacing w:after="0" w:line="240" w:lineRule="auto"/>
              <w:rPr>
                <w:rFonts w:ascii="Arial" w:hAnsi="Arial" w:cs="Arial"/>
                <w:color w:val="000000"/>
                <w:sz w:val="20"/>
                <w:szCs w:val="20"/>
              </w:rPr>
            </w:pPr>
            <w:r w:rsidRPr="00DD714D">
              <w:rPr>
                <w:rFonts w:ascii="Arial" w:hAnsi="Arial" w:cs="Arial"/>
                <w:color w:val="000000"/>
                <w:sz w:val="20"/>
                <w:szCs w:val="20"/>
              </w:rPr>
              <w:t>Risorse interne operanti nell’Ufficio di Piano di Zona;</w:t>
            </w:r>
          </w:p>
          <w:p w:rsidR="006E4A80" w:rsidRDefault="006E4A80" w:rsidP="006E4A80">
            <w:pPr>
              <w:numPr>
                <w:ilvl w:val="0"/>
                <w:numId w:val="50"/>
              </w:numPr>
              <w:spacing w:after="0" w:line="240" w:lineRule="auto"/>
              <w:jc w:val="both"/>
              <w:rPr>
                <w:rFonts w:ascii="Arial" w:hAnsi="Arial" w:cs="Arial"/>
                <w:color w:val="000000"/>
                <w:sz w:val="20"/>
                <w:szCs w:val="20"/>
              </w:rPr>
            </w:pPr>
            <w:r w:rsidRPr="00D257EC">
              <w:rPr>
                <w:rFonts w:ascii="Arial" w:hAnsi="Arial" w:cs="Arial"/>
                <w:color w:val="000000"/>
                <w:sz w:val="20"/>
                <w:szCs w:val="20"/>
              </w:rPr>
              <w:t>Enti Gestori dei Servizi del Piano Sociale di Zona – Ambito Territoriale Napoli Trentatré:</w:t>
            </w:r>
          </w:p>
          <w:p w:rsidR="006E4A80" w:rsidRPr="00DD714D" w:rsidRDefault="006E4A80" w:rsidP="00F47B53">
            <w:pPr>
              <w:spacing w:after="0" w:line="240" w:lineRule="auto"/>
              <w:ind w:left="432"/>
              <w:jc w:val="both"/>
              <w:rPr>
                <w:rFonts w:ascii="Arial" w:hAnsi="Arial" w:cs="Arial"/>
                <w:color w:val="000000"/>
                <w:sz w:val="20"/>
                <w:szCs w:val="20"/>
              </w:rPr>
            </w:pPr>
            <w:r>
              <w:rPr>
                <w:rFonts w:ascii="Arial" w:hAnsi="Arial" w:cs="Arial"/>
                <w:color w:val="000000"/>
                <w:sz w:val="20"/>
                <w:szCs w:val="20"/>
              </w:rPr>
              <w:t xml:space="preserve">1. </w:t>
            </w:r>
            <w:r w:rsidRPr="00DD714D">
              <w:rPr>
                <w:rFonts w:ascii="Arial" w:hAnsi="Arial" w:cs="Arial"/>
                <w:color w:val="000000"/>
                <w:sz w:val="20"/>
                <w:szCs w:val="20"/>
              </w:rPr>
              <w:t>Prestatori accreditati ai sensi del Regolamento Regionale 4/14</w:t>
            </w:r>
          </w:p>
          <w:p w:rsidR="006E4A80" w:rsidRPr="00E30B0F" w:rsidRDefault="006E4A80" w:rsidP="00F47B53">
            <w:pPr>
              <w:spacing w:after="0" w:line="240" w:lineRule="auto"/>
              <w:rPr>
                <w:rFonts w:ascii="Arial" w:hAnsi="Arial" w:cs="Arial"/>
              </w:rPr>
            </w:pPr>
          </w:p>
        </w:tc>
      </w:tr>
      <w:tr w:rsidR="006E4A80" w:rsidRPr="00E30B0F" w:rsidTr="00F47B53">
        <w:tc>
          <w:tcPr>
            <w:tcW w:w="2943" w:type="dxa"/>
          </w:tcPr>
          <w:p w:rsidR="006E4A80" w:rsidRPr="00E30B0F" w:rsidRDefault="006E4A80" w:rsidP="00F47B53">
            <w:pPr>
              <w:spacing w:after="0" w:line="240" w:lineRule="auto"/>
              <w:rPr>
                <w:rFonts w:ascii="Arial Black" w:hAnsi="Arial Black"/>
              </w:rPr>
            </w:pPr>
            <w:r w:rsidRPr="00E30B0F">
              <w:rPr>
                <w:rFonts w:ascii="Arial Black" w:hAnsi="Arial Black"/>
              </w:rPr>
              <w:t>Risorse strumentali</w:t>
            </w:r>
          </w:p>
        </w:tc>
        <w:tc>
          <w:tcPr>
            <w:tcW w:w="6835" w:type="dxa"/>
          </w:tcPr>
          <w:p w:rsidR="006E4A80" w:rsidRPr="00E30B0F" w:rsidRDefault="006E4A80" w:rsidP="00F47B53">
            <w:pPr>
              <w:spacing w:after="0" w:line="240" w:lineRule="auto"/>
              <w:rPr>
                <w:rFonts w:ascii="Arial" w:hAnsi="Arial" w:cs="Arial"/>
              </w:rPr>
            </w:pPr>
          </w:p>
          <w:p w:rsidR="006E4A80" w:rsidRPr="00242F25" w:rsidRDefault="006E4A80" w:rsidP="00F47B53">
            <w:pPr>
              <w:spacing w:after="0" w:line="240" w:lineRule="auto"/>
              <w:rPr>
                <w:rFonts w:ascii="Arial" w:hAnsi="Arial" w:cs="Arial"/>
                <w:color w:val="000000"/>
                <w:sz w:val="20"/>
                <w:szCs w:val="20"/>
              </w:rPr>
            </w:pPr>
            <w:r w:rsidRPr="00242F25">
              <w:rPr>
                <w:rFonts w:ascii="Arial" w:hAnsi="Arial" w:cs="Arial"/>
                <w:color w:val="000000"/>
                <w:sz w:val="20"/>
                <w:szCs w:val="20"/>
              </w:rPr>
              <w:t xml:space="preserve">Strumenti tecnologici ufficio </w:t>
            </w:r>
          </w:p>
          <w:p w:rsidR="006E4A80" w:rsidRPr="00E30B0F" w:rsidRDefault="006E4A80" w:rsidP="00F47B53">
            <w:pPr>
              <w:spacing w:after="0" w:line="240" w:lineRule="auto"/>
              <w:rPr>
                <w:rFonts w:ascii="Arial" w:hAnsi="Arial" w:cs="Arial"/>
              </w:rPr>
            </w:pPr>
          </w:p>
        </w:tc>
      </w:tr>
      <w:tr w:rsidR="006E4A80" w:rsidRPr="00E30B0F" w:rsidTr="00F47B53">
        <w:tc>
          <w:tcPr>
            <w:tcW w:w="2943" w:type="dxa"/>
          </w:tcPr>
          <w:p w:rsidR="006E4A80" w:rsidRPr="00E30B0F" w:rsidRDefault="006E4A80" w:rsidP="00F47B53">
            <w:pPr>
              <w:spacing w:after="0" w:line="240" w:lineRule="auto"/>
              <w:rPr>
                <w:rFonts w:ascii="Arial Black" w:hAnsi="Arial Black"/>
              </w:rPr>
            </w:pPr>
            <w:r w:rsidRPr="00E30B0F">
              <w:rPr>
                <w:rFonts w:ascii="Arial Black" w:hAnsi="Arial Black"/>
              </w:rPr>
              <w:t>Valutazione sui mezzi finanziari</w:t>
            </w:r>
          </w:p>
        </w:tc>
        <w:tc>
          <w:tcPr>
            <w:tcW w:w="6835" w:type="dxa"/>
          </w:tcPr>
          <w:p w:rsidR="006E4A80" w:rsidRDefault="006E4A80" w:rsidP="00F47B53">
            <w:pPr>
              <w:spacing w:after="0" w:line="240" w:lineRule="auto"/>
              <w:rPr>
                <w:rFonts w:ascii="Arial" w:hAnsi="Arial" w:cs="Arial"/>
                <w:b/>
                <w:bCs/>
                <w:color w:val="000000"/>
                <w:sz w:val="20"/>
                <w:szCs w:val="20"/>
              </w:rPr>
            </w:pPr>
          </w:p>
          <w:p w:rsidR="006E4A80" w:rsidRDefault="006E4A80" w:rsidP="00F47B53">
            <w:pPr>
              <w:spacing w:after="0" w:line="240" w:lineRule="auto"/>
              <w:rPr>
                <w:rFonts w:ascii="Arial" w:hAnsi="Arial" w:cs="Arial"/>
                <w:color w:val="000000"/>
                <w:sz w:val="20"/>
                <w:szCs w:val="20"/>
              </w:rPr>
            </w:pPr>
            <w:r>
              <w:rPr>
                <w:rFonts w:ascii="Arial" w:hAnsi="Arial" w:cs="Arial"/>
                <w:b/>
                <w:bCs/>
                <w:color w:val="000000"/>
                <w:sz w:val="20"/>
                <w:szCs w:val="20"/>
              </w:rPr>
              <w:t>I Fondi da utilizzare sono</w:t>
            </w:r>
            <w:r>
              <w:rPr>
                <w:rFonts w:ascii="Arial" w:hAnsi="Arial" w:cs="Arial"/>
                <w:color w:val="000000"/>
                <w:sz w:val="20"/>
                <w:szCs w:val="20"/>
              </w:rPr>
              <w:t>:</w:t>
            </w:r>
          </w:p>
          <w:p w:rsidR="006E4A80" w:rsidRDefault="006E4A80" w:rsidP="00F47B53">
            <w:pPr>
              <w:spacing w:after="0" w:line="240" w:lineRule="auto"/>
              <w:rPr>
                <w:rFonts w:ascii="Arial" w:hAnsi="Arial" w:cs="Arial"/>
                <w:color w:val="000000"/>
                <w:sz w:val="20"/>
                <w:szCs w:val="20"/>
              </w:rPr>
            </w:pPr>
            <w:r>
              <w:rPr>
                <w:rFonts w:ascii="Arial" w:hAnsi="Arial" w:cs="Arial"/>
                <w:color w:val="000000"/>
                <w:sz w:val="20"/>
                <w:szCs w:val="20"/>
              </w:rPr>
              <w:t xml:space="preserve">Fondo Regionale Politiche Sociali, Fondo Comunale Riservato, Fondo </w:t>
            </w:r>
            <w:r>
              <w:rPr>
                <w:rFonts w:ascii="Arial" w:hAnsi="Arial" w:cs="Arial"/>
                <w:color w:val="000000"/>
                <w:sz w:val="20"/>
                <w:szCs w:val="20"/>
              </w:rPr>
              <w:lastRenderedPageBreak/>
              <w:t>Nazionale Politiche S</w:t>
            </w:r>
            <w:r>
              <w:rPr>
                <w:rFonts w:ascii="Arial" w:hAnsi="Arial" w:cs="Arial"/>
                <w:color w:val="000000"/>
              </w:rPr>
              <w:t xml:space="preserve">ociali </w:t>
            </w:r>
            <w:r>
              <w:rPr>
                <w:rFonts w:ascii="Arial" w:hAnsi="Arial" w:cs="Arial"/>
                <w:color w:val="000000"/>
                <w:sz w:val="20"/>
                <w:szCs w:val="20"/>
              </w:rPr>
              <w:t>e Fondo Comunale Condiviso</w:t>
            </w:r>
          </w:p>
          <w:p w:rsidR="006E4A80" w:rsidRDefault="006E4A80" w:rsidP="00F47B53">
            <w:pPr>
              <w:spacing w:after="0" w:line="240" w:lineRule="auto"/>
              <w:rPr>
                <w:rFonts w:ascii="Arial" w:hAnsi="Arial" w:cs="Arial"/>
              </w:rPr>
            </w:pPr>
          </w:p>
          <w:p w:rsidR="006E4A80" w:rsidRDefault="006E4A80" w:rsidP="00F47B53">
            <w:pPr>
              <w:spacing w:after="0" w:line="240" w:lineRule="auto"/>
              <w:rPr>
                <w:rFonts w:ascii="Arial" w:hAnsi="Arial" w:cs="Arial"/>
                <w:color w:val="000000"/>
                <w:sz w:val="20"/>
                <w:szCs w:val="20"/>
              </w:rPr>
            </w:pPr>
            <w:r>
              <w:rPr>
                <w:rFonts w:ascii="Arial" w:hAnsi="Arial" w:cs="Arial"/>
                <w:color w:val="000000"/>
                <w:sz w:val="20"/>
                <w:szCs w:val="20"/>
              </w:rPr>
              <w:t>Fondi Ministeriali Piano Azione e Coesione per Anziani (P.A.C.)</w:t>
            </w:r>
          </w:p>
          <w:p w:rsidR="006E4A80" w:rsidRDefault="006E4A80" w:rsidP="00F47B53">
            <w:pPr>
              <w:spacing w:after="0" w:line="240" w:lineRule="auto"/>
              <w:rPr>
                <w:rFonts w:ascii="Arial" w:hAnsi="Arial" w:cs="Arial"/>
              </w:rPr>
            </w:pPr>
          </w:p>
          <w:p w:rsidR="006E4A80" w:rsidRPr="00E30B0F" w:rsidRDefault="006E4A80" w:rsidP="00F47B53">
            <w:pPr>
              <w:spacing w:after="0" w:line="240" w:lineRule="auto"/>
              <w:rPr>
                <w:rFonts w:ascii="Arial" w:hAnsi="Arial" w:cs="Arial"/>
              </w:rPr>
            </w:pPr>
          </w:p>
        </w:tc>
      </w:tr>
    </w:tbl>
    <w:p w:rsidR="006E4A80" w:rsidRDefault="006E4A80" w:rsidP="006E4A80">
      <w:pPr>
        <w:spacing w:after="0" w:line="240" w:lineRule="auto"/>
        <w:rPr>
          <w:rFonts w:ascii="Arial Black" w:hAnsi="Arial Black"/>
        </w:rPr>
      </w:pPr>
    </w:p>
    <w:p w:rsidR="006E4A80" w:rsidRPr="008261AF" w:rsidRDefault="006E4A80" w:rsidP="006E4A80">
      <w:pPr>
        <w:spacing w:after="0" w:line="240" w:lineRule="auto"/>
        <w:rPr>
          <w:rFonts w:ascii="Arial Black" w:hAnsi="Arial Black"/>
        </w:rPr>
      </w:pPr>
    </w:p>
    <w:p w:rsidR="006E4A80" w:rsidRPr="008261AF" w:rsidRDefault="006E4A80" w:rsidP="006E4A80">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9A6C27" w:rsidRPr="00D257EC" w:rsidRDefault="009A6C27" w:rsidP="009A6C27">
      <w:pPr>
        <w:jc w:val="both"/>
        <w:rPr>
          <w:rFonts w:ascii="Arial" w:hAnsi="Arial" w:cs="Arial"/>
          <w:bCs/>
          <w:sz w:val="20"/>
          <w:szCs w:val="20"/>
        </w:rPr>
      </w:pPr>
      <w:r w:rsidRPr="008261AF">
        <w:rPr>
          <w:rFonts w:ascii="Arial Black" w:hAnsi="Arial Black"/>
          <w:b/>
          <w:sz w:val="32"/>
          <w:szCs w:val="32"/>
        </w:rPr>
        <w:lastRenderedPageBreak/>
        <w:t xml:space="preserve">Missione </w:t>
      </w:r>
      <w:r>
        <w:rPr>
          <w:rFonts w:ascii="Arial Black" w:hAnsi="Arial Black"/>
          <w:b/>
          <w:sz w:val="32"/>
          <w:szCs w:val="32"/>
        </w:rPr>
        <w:t xml:space="preserve">12  – Denominazione: </w:t>
      </w:r>
      <w:r w:rsidRPr="00D257EC">
        <w:rPr>
          <w:rFonts w:ascii="Arial" w:hAnsi="Arial" w:cs="Arial"/>
          <w:bCs/>
          <w:sz w:val="20"/>
          <w:szCs w:val="20"/>
        </w:rPr>
        <w:t>DIRITTI SOCIALI, POLITICHE SOCIALI E FAMIGLIA</w:t>
      </w:r>
    </w:p>
    <w:p w:rsidR="009A6C27" w:rsidRPr="00D257EC" w:rsidRDefault="009A6C27" w:rsidP="009A6C27">
      <w:pPr>
        <w:spacing w:after="0" w:line="240" w:lineRule="auto"/>
        <w:rPr>
          <w:rFonts w:ascii="Arial" w:hAnsi="Arial" w:cs="Arial"/>
          <w:b/>
          <w:sz w:val="20"/>
          <w:szCs w:val="20"/>
        </w:rPr>
      </w:pPr>
      <w:r w:rsidRPr="008261AF">
        <w:rPr>
          <w:rFonts w:ascii="Arial Black" w:hAnsi="Arial Black"/>
          <w:b/>
          <w:sz w:val="24"/>
          <w:szCs w:val="24"/>
        </w:rPr>
        <w:t xml:space="preserve">Programma </w:t>
      </w:r>
      <w:r>
        <w:rPr>
          <w:rFonts w:ascii="Arial Black" w:hAnsi="Arial Black"/>
          <w:b/>
          <w:sz w:val="24"/>
          <w:szCs w:val="24"/>
        </w:rPr>
        <w:t>04</w:t>
      </w:r>
      <w:r w:rsidRPr="008261AF">
        <w:rPr>
          <w:rFonts w:ascii="Arial Black" w:hAnsi="Arial Black"/>
          <w:b/>
          <w:sz w:val="24"/>
          <w:szCs w:val="24"/>
        </w:rPr>
        <w:t xml:space="preserve">– </w:t>
      </w:r>
      <w:r>
        <w:rPr>
          <w:rFonts w:ascii="Arial Black" w:hAnsi="Arial Black"/>
          <w:b/>
          <w:sz w:val="24"/>
          <w:szCs w:val="24"/>
        </w:rPr>
        <w:t xml:space="preserve">Denominazione: </w:t>
      </w:r>
      <w:r w:rsidRPr="00D257EC">
        <w:rPr>
          <w:rFonts w:ascii="Arial" w:hAnsi="Arial" w:cs="Arial"/>
          <w:b/>
          <w:sz w:val="20"/>
          <w:szCs w:val="20"/>
        </w:rPr>
        <w:t>Interventi per i soggetti a rischio di esclusione sociale</w:t>
      </w:r>
    </w:p>
    <w:p w:rsidR="009A6C27" w:rsidRPr="008261AF" w:rsidRDefault="009A6C27" w:rsidP="009A6C27">
      <w:pPr>
        <w:spacing w:after="0" w:line="240" w:lineRule="auto"/>
        <w:rPr>
          <w:rFonts w:ascii="Arial Black" w:hAnsi="Arial Black"/>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835"/>
      </w:tblGrid>
      <w:tr w:rsidR="009A6C27" w:rsidRPr="00E30B0F" w:rsidTr="00F47B53">
        <w:tc>
          <w:tcPr>
            <w:tcW w:w="2943" w:type="dxa"/>
          </w:tcPr>
          <w:p w:rsidR="009A6C27" w:rsidRPr="00E30B0F" w:rsidRDefault="009A6C27" w:rsidP="00F47B53">
            <w:pPr>
              <w:spacing w:after="0" w:line="240" w:lineRule="auto"/>
              <w:rPr>
                <w:rFonts w:ascii="Arial Black" w:hAnsi="Arial Black" w:cs="Arial"/>
                <w:b/>
                <w:sz w:val="20"/>
                <w:szCs w:val="20"/>
              </w:rPr>
            </w:pPr>
            <w:r>
              <w:rPr>
                <w:rFonts w:ascii="Arial Black" w:hAnsi="Arial Black" w:cs="Arial"/>
                <w:b/>
                <w:sz w:val="20"/>
                <w:szCs w:val="20"/>
              </w:rPr>
              <w:t>Servizi</w:t>
            </w:r>
          </w:p>
        </w:tc>
        <w:tc>
          <w:tcPr>
            <w:tcW w:w="6835" w:type="dxa"/>
          </w:tcPr>
          <w:p w:rsidR="009A6C27" w:rsidRPr="00E30B0F" w:rsidRDefault="009A6C27" w:rsidP="00F47B53">
            <w:pPr>
              <w:spacing w:after="0" w:line="240" w:lineRule="auto"/>
              <w:rPr>
                <w:rFonts w:ascii="Arial" w:hAnsi="Arial" w:cs="Arial"/>
                <w:b/>
              </w:rPr>
            </w:pPr>
            <w:r w:rsidRPr="005F09E1">
              <w:rPr>
                <w:rFonts w:ascii="Arial" w:hAnsi="Arial" w:cs="Arial"/>
                <w:sz w:val="20"/>
                <w:szCs w:val="20"/>
              </w:rPr>
              <w:t xml:space="preserve"> </w:t>
            </w:r>
            <w:r w:rsidRPr="005C6E79">
              <w:rPr>
                <w:rFonts w:ascii="Arial" w:hAnsi="Arial" w:cs="Arial"/>
                <w:b/>
              </w:rPr>
              <w:t>Descrizione del servizio</w:t>
            </w:r>
          </w:p>
        </w:tc>
      </w:tr>
      <w:tr w:rsidR="009A6C27" w:rsidRPr="00E30B0F" w:rsidTr="00F47B53">
        <w:tc>
          <w:tcPr>
            <w:tcW w:w="2943" w:type="dxa"/>
          </w:tcPr>
          <w:p w:rsidR="009A6C27" w:rsidRDefault="009A6C27" w:rsidP="00F47B53">
            <w:pPr>
              <w:spacing w:after="0" w:line="240" w:lineRule="auto"/>
              <w:ind w:left="360"/>
              <w:rPr>
                <w:rFonts w:ascii="Arial" w:hAnsi="Arial" w:cs="Arial"/>
                <w:sz w:val="20"/>
                <w:szCs w:val="20"/>
              </w:rPr>
            </w:pPr>
          </w:p>
          <w:p w:rsidR="009A6C27" w:rsidRDefault="009A6C27" w:rsidP="00F47B53">
            <w:pPr>
              <w:spacing w:after="0" w:line="240" w:lineRule="auto"/>
              <w:ind w:left="360"/>
              <w:rPr>
                <w:rFonts w:ascii="Arial" w:hAnsi="Arial" w:cs="Arial"/>
                <w:sz w:val="20"/>
                <w:szCs w:val="20"/>
              </w:rPr>
            </w:pPr>
          </w:p>
          <w:p w:rsidR="009A6C27" w:rsidRDefault="009A6C27" w:rsidP="00F47B53">
            <w:pPr>
              <w:spacing w:after="0" w:line="240" w:lineRule="auto"/>
              <w:rPr>
                <w:rFonts w:ascii="Arial" w:hAnsi="Arial" w:cs="Arial"/>
                <w:sz w:val="20"/>
                <w:szCs w:val="20"/>
              </w:rPr>
            </w:pPr>
          </w:p>
          <w:p w:rsidR="009A6C27" w:rsidRDefault="009A6C27" w:rsidP="00F47B53">
            <w:pPr>
              <w:spacing w:after="0" w:line="240" w:lineRule="auto"/>
              <w:ind w:left="360"/>
              <w:rPr>
                <w:rFonts w:ascii="Arial" w:hAnsi="Arial" w:cs="Arial"/>
                <w:sz w:val="20"/>
                <w:szCs w:val="20"/>
              </w:rPr>
            </w:pPr>
          </w:p>
          <w:p w:rsidR="009A6C27" w:rsidRDefault="009A6C27" w:rsidP="009A6C27">
            <w:pPr>
              <w:numPr>
                <w:ilvl w:val="0"/>
                <w:numId w:val="55"/>
              </w:numPr>
              <w:spacing w:after="0" w:line="240" w:lineRule="auto"/>
              <w:jc w:val="both"/>
              <w:rPr>
                <w:rFonts w:ascii="Arial" w:hAnsi="Arial" w:cs="Arial"/>
                <w:b/>
                <w:bCs/>
                <w:color w:val="000000"/>
                <w:sz w:val="20"/>
                <w:szCs w:val="20"/>
              </w:rPr>
            </w:pPr>
            <w:r w:rsidRPr="003F3888">
              <w:rPr>
                <w:rFonts w:ascii="Arial" w:hAnsi="Arial" w:cs="Arial"/>
                <w:b/>
                <w:bCs/>
                <w:color w:val="000000"/>
                <w:sz w:val="20"/>
                <w:szCs w:val="20"/>
              </w:rPr>
              <w:t>Misure di Contrasto alla Povertà</w:t>
            </w:r>
          </w:p>
          <w:p w:rsidR="009A6C27" w:rsidRDefault="009A6C27" w:rsidP="00F47B53">
            <w:pPr>
              <w:spacing w:after="0" w:line="240" w:lineRule="auto"/>
              <w:ind w:left="360"/>
              <w:jc w:val="both"/>
              <w:rPr>
                <w:rFonts w:ascii="Arial" w:hAnsi="Arial" w:cs="Arial"/>
                <w:b/>
                <w:bCs/>
                <w:color w:val="000000"/>
                <w:sz w:val="20"/>
                <w:szCs w:val="20"/>
              </w:rPr>
            </w:pPr>
          </w:p>
          <w:p w:rsidR="009A6C27" w:rsidRDefault="009A6C27" w:rsidP="009A6C27">
            <w:pPr>
              <w:numPr>
                <w:ilvl w:val="0"/>
                <w:numId w:val="55"/>
              </w:numPr>
              <w:spacing w:after="0" w:line="240" w:lineRule="auto"/>
              <w:jc w:val="both"/>
              <w:rPr>
                <w:rFonts w:ascii="Arial" w:hAnsi="Arial" w:cs="Arial"/>
                <w:b/>
                <w:bCs/>
                <w:color w:val="000000"/>
                <w:sz w:val="20"/>
                <w:szCs w:val="20"/>
              </w:rPr>
            </w:pPr>
            <w:r>
              <w:rPr>
                <w:rFonts w:ascii="Arial" w:hAnsi="Arial" w:cs="Arial"/>
                <w:b/>
                <w:bCs/>
                <w:color w:val="000000"/>
                <w:sz w:val="20"/>
                <w:szCs w:val="20"/>
              </w:rPr>
              <w:t xml:space="preserve">Tirocini Formativi </w:t>
            </w:r>
          </w:p>
          <w:p w:rsidR="009A6C27" w:rsidRDefault="009A6C27" w:rsidP="00F47B53">
            <w:pPr>
              <w:spacing w:after="0" w:line="240" w:lineRule="auto"/>
              <w:jc w:val="both"/>
              <w:rPr>
                <w:rFonts w:ascii="Arial" w:hAnsi="Arial" w:cs="Arial"/>
                <w:b/>
                <w:bCs/>
                <w:color w:val="000000"/>
                <w:sz w:val="20"/>
                <w:szCs w:val="20"/>
              </w:rPr>
            </w:pPr>
          </w:p>
          <w:p w:rsidR="009A6C27" w:rsidRDefault="009A6C27" w:rsidP="00F47B53">
            <w:pPr>
              <w:spacing w:after="0" w:line="240" w:lineRule="auto"/>
              <w:ind w:left="360"/>
              <w:jc w:val="both"/>
              <w:rPr>
                <w:rFonts w:ascii="Arial" w:hAnsi="Arial" w:cs="Arial"/>
                <w:b/>
                <w:bCs/>
                <w:color w:val="000000"/>
                <w:sz w:val="20"/>
                <w:szCs w:val="20"/>
              </w:rPr>
            </w:pPr>
          </w:p>
          <w:p w:rsidR="009A6C27" w:rsidRPr="003F3888" w:rsidRDefault="009A6C27" w:rsidP="009A6C27">
            <w:pPr>
              <w:numPr>
                <w:ilvl w:val="0"/>
                <w:numId w:val="55"/>
              </w:numPr>
              <w:spacing w:after="0" w:line="240" w:lineRule="auto"/>
              <w:jc w:val="both"/>
              <w:rPr>
                <w:rFonts w:ascii="Arial" w:hAnsi="Arial" w:cs="Arial"/>
                <w:b/>
                <w:bCs/>
                <w:color w:val="000000"/>
                <w:sz w:val="20"/>
                <w:szCs w:val="20"/>
              </w:rPr>
            </w:pPr>
            <w:r w:rsidRPr="001E6958">
              <w:rPr>
                <w:rFonts w:ascii="Arial" w:hAnsi="Arial" w:cs="Arial"/>
                <w:b/>
                <w:bCs/>
                <w:color w:val="000000"/>
                <w:sz w:val="20"/>
                <w:szCs w:val="20"/>
              </w:rPr>
              <w:t>Sostegno per l’inclusione attiva (SIA):</w:t>
            </w:r>
          </w:p>
          <w:p w:rsidR="009A6C27" w:rsidRPr="005C6E79" w:rsidRDefault="009A6C27" w:rsidP="00F47B53">
            <w:pPr>
              <w:spacing w:after="0" w:line="240" w:lineRule="auto"/>
              <w:rPr>
                <w:color w:val="000000"/>
                <w:sz w:val="28"/>
                <w:szCs w:val="28"/>
              </w:rPr>
            </w:pPr>
          </w:p>
          <w:p w:rsidR="009A6C27" w:rsidRPr="00E30B0F" w:rsidRDefault="009A6C27" w:rsidP="00F47B53">
            <w:pPr>
              <w:spacing w:after="0" w:line="240" w:lineRule="auto"/>
              <w:rPr>
                <w:rFonts w:ascii="Arial Black" w:hAnsi="Arial Black" w:cs="Arial"/>
                <w:b/>
                <w:sz w:val="20"/>
                <w:szCs w:val="20"/>
              </w:rPr>
            </w:pPr>
          </w:p>
        </w:tc>
        <w:tc>
          <w:tcPr>
            <w:tcW w:w="6835" w:type="dxa"/>
          </w:tcPr>
          <w:p w:rsidR="009A6C27" w:rsidRPr="00E30B0F" w:rsidRDefault="009A6C27" w:rsidP="00F47B53">
            <w:pPr>
              <w:spacing w:after="0" w:line="240" w:lineRule="auto"/>
              <w:rPr>
                <w:rFonts w:ascii="Arial" w:hAnsi="Arial" w:cs="Arial"/>
              </w:rPr>
            </w:pPr>
          </w:p>
          <w:p w:rsidR="009A6C27" w:rsidRPr="003F3888" w:rsidRDefault="009A6C27" w:rsidP="00F47B53">
            <w:pPr>
              <w:jc w:val="center"/>
              <w:rPr>
                <w:rFonts w:ascii="Arial" w:hAnsi="Arial" w:cs="Arial"/>
                <w:b/>
                <w:bCs/>
                <w:sz w:val="20"/>
                <w:szCs w:val="20"/>
              </w:rPr>
            </w:pPr>
            <w:r>
              <w:rPr>
                <w:rFonts w:ascii="Arial" w:hAnsi="Arial" w:cs="Arial"/>
                <w:b/>
                <w:bCs/>
                <w:sz w:val="20"/>
                <w:szCs w:val="20"/>
              </w:rPr>
              <w:t>Servizi Programmati per il Triennio 2018-2020</w:t>
            </w:r>
          </w:p>
          <w:p w:rsidR="009A6C27" w:rsidRPr="00D257EC" w:rsidRDefault="009A6C27" w:rsidP="00F47B53">
            <w:pPr>
              <w:autoSpaceDE w:val="0"/>
              <w:autoSpaceDN w:val="0"/>
              <w:adjustRightInd w:val="0"/>
              <w:jc w:val="both"/>
              <w:rPr>
                <w:rFonts w:ascii="Arial" w:hAnsi="Arial" w:cs="Arial"/>
                <w:color w:val="000000"/>
                <w:sz w:val="20"/>
                <w:szCs w:val="20"/>
              </w:rPr>
            </w:pPr>
            <w:r w:rsidRPr="00D257EC">
              <w:rPr>
                <w:rFonts w:ascii="Arial" w:hAnsi="Arial" w:cs="Arial"/>
                <w:b/>
                <w:bCs/>
                <w:color w:val="000000"/>
                <w:sz w:val="20"/>
                <w:szCs w:val="20"/>
              </w:rPr>
              <w:t>Misure di Contrasto alla Povertà</w:t>
            </w:r>
            <w:r w:rsidRPr="00D257EC">
              <w:rPr>
                <w:rFonts w:ascii="Arial" w:hAnsi="Arial" w:cs="Arial"/>
                <w:color w:val="000000"/>
                <w:sz w:val="20"/>
                <w:szCs w:val="20"/>
              </w:rPr>
              <w:t>: Il Servizio promuove interventi volti ad assicurare sostegno economico e interventi a persone che versano in situazioni di povertà. Tali interventi tendono a contrastare le situazioni nelle quali l’assenza o la carenza di reddito determina esclusione sociale.</w:t>
            </w:r>
          </w:p>
          <w:p w:rsidR="009A6C27" w:rsidRDefault="009A6C27" w:rsidP="00F47B53">
            <w:pPr>
              <w:jc w:val="both"/>
              <w:rPr>
                <w:rFonts w:ascii="Arial" w:hAnsi="Arial" w:cs="Arial"/>
                <w:color w:val="000000"/>
                <w:sz w:val="20"/>
                <w:szCs w:val="20"/>
              </w:rPr>
            </w:pPr>
            <w:r>
              <w:rPr>
                <w:rFonts w:ascii="Arial" w:hAnsi="Arial" w:cs="Arial"/>
                <w:b/>
                <w:bCs/>
                <w:color w:val="000000"/>
                <w:sz w:val="20"/>
                <w:szCs w:val="20"/>
              </w:rPr>
              <w:t>Tirocini Formativi</w:t>
            </w:r>
            <w:r w:rsidRPr="00D257EC">
              <w:rPr>
                <w:rFonts w:ascii="Arial" w:hAnsi="Arial" w:cs="Arial"/>
                <w:b/>
                <w:bCs/>
                <w:color w:val="000000"/>
                <w:sz w:val="20"/>
                <w:szCs w:val="20"/>
              </w:rPr>
              <w:t xml:space="preserve">: </w:t>
            </w:r>
            <w:r w:rsidRPr="00276889">
              <w:rPr>
                <w:rFonts w:ascii="Arial" w:hAnsi="Arial" w:cs="Arial"/>
                <w:color w:val="000000"/>
                <w:sz w:val="20"/>
                <w:szCs w:val="20"/>
              </w:rPr>
              <w:t xml:space="preserve">Il </w:t>
            </w:r>
            <w:r w:rsidRPr="00D257EC">
              <w:rPr>
                <w:rFonts w:ascii="Arial" w:hAnsi="Arial" w:cs="Arial"/>
                <w:color w:val="000000"/>
                <w:sz w:val="20"/>
                <w:szCs w:val="20"/>
              </w:rPr>
              <w:t xml:space="preserve">Servizio </w:t>
            </w:r>
            <w:r>
              <w:rPr>
                <w:rFonts w:ascii="Arial" w:hAnsi="Arial" w:cs="Arial"/>
                <w:color w:val="000000"/>
                <w:sz w:val="20"/>
                <w:szCs w:val="20"/>
              </w:rPr>
              <w:t>(ai sensi del Regolamento Regionale n. 7 del 29.11.2013), prevede lo svolgimento di periodi di formazione e di attività in ambito lavorativo nell’ottica di una riqualificazione e di reinserimento lavorativo e sociale.</w:t>
            </w:r>
          </w:p>
          <w:p w:rsidR="009A6C27" w:rsidRPr="00D257EC" w:rsidRDefault="009A6C27" w:rsidP="00F47B53">
            <w:pPr>
              <w:jc w:val="both"/>
              <w:rPr>
                <w:rFonts w:ascii="Arial" w:hAnsi="Arial" w:cs="Arial"/>
                <w:color w:val="000000"/>
                <w:sz w:val="20"/>
                <w:szCs w:val="20"/>
              </w:rPr>
            </w:pPr>
            <w:r w:rsidRPr="001E6958">
              <w:rPr>
                <w:rFonts w:ascii="Arial" w:hAnsi="Arial" w:cs="Arial"/>
                <w:b/>
                <w:bCs/>
                <w:color w:val="000000"/>
                <w:sz w:val="20"/>
                <w:szCs w:val="20"/>
              </w:rPr>
              <w:t>Sostegno per l’inclusione attiva (SIA):</w:t>
            </w:r>
            <w:r>
              <w:rPr>
                <w:rFonts w:ascii="Arial" w:hAnsi="Arial" w:cs="Arial"/>
                <w:b/>
                <w:bCs/>
                <w:color w:val="000000"/>
                <w:sz w:val="20"/>
                <w:szCs w:val="20"/>
              </w:rPr>
              <w:t xml:space="preserve"> </w:t>
            </w:r>
            <w:r w:rsidRPr="004E6F6A">
              <w:rPr>
                <w:rFonts w:ascii="Arial" w:hAnsi="Arial" w:cs="Arial"/>
                <w:bCs/>
                <w:color w:val="000000"/>
                <w:sz w:val="20"/>
                <w:szCs w:val="20"/>
              </w:rPr>
              <w:t>Il servizio ai sensi del Decreto interministeriale 26/05/2016 e ss.mm.ii</w:t>
            </w:r>
            <w:r>
              <w:rPr>
                <w:rFonts w:ascii="Arial" w:hAnsi="Arial" w:cs="Arial"/>
                <w:bCs/>
                <w:color w:val="000000"/>
                <w:sz w:val="20"/>
                <w:szCs w:val="20"/>
              </w:rPr>
              <w:t>, prevede l’erogazione di un sussidio economico alle famiglie svantaggiate. Il sussidio è abbinato all’adesione di un progetto personalizzato di attivazione sociale.</w:t>
            </w:r>
          </w:p>
        </w:tc>
      </w:tr>
      <w:tr w:rsidR="009A6C27" w:rsidRPr="00E30B0F" w:rsidTr="00F47B53">
        <w:tc>
          <w:tcPr>
            <w:tcW w:w="2943" w:type="dxa"/>
          </w:tcPr>
          <w:p w:rsidR="009A6C27" w:rsidRPr="00E30B0F" w:rsidRDefault="009A6C27" w:rsidP="00F47B53">
            <w:pPr>
              <w:spacing w:after="0" w:line="240" w:lineRule="auto"/>
              <w:rPr>
                <w:rFonts w:ascii="Arial Black" w:hAnsi="Arial Black" w:cs="Arial"/>
                <w:b/>
                <w:sz w:val="20"/>
                <w:szCs w:val="20"/>
              </w:rPr>
            </w:pPr>
            <w:r w:rsidRPr="00E30B0F">
              <w:rPr>
                <w:rFonts w:ascii="Arial Black" w:hAnsi="Arial Black" w:cs="Arial"/>
                <w:b/>
                <w:sz w:val="20"/>
                <w:szCs w:val="20"/>
              </w:rPr>
              <w:t>Interventi previsti</w:t>
            </w:r>
          </w:p>
        </w:tc>
        <w:tc>
          <w:tcPr>
            <w:tcW w:w="6835" w:type="dxa"/>
          </w:tcPr>
          <w:p w:rsidR="009A6C27" w:rsidRPr="00E30B0F" w:rsidRDefault="009A6C27" w:rsidP="00F47B53">
            <w:pPr>
              <w:spacing w:after="0" w:line="240" w:lineRule="auto"/>
              <w:rPr>
                <w:rFonts w:ascii="Arial" w:hAnsi="Arial" w:cs="Arial"/>
              </w:rPr>
            </w:pPr>
          </w:p>
          <w:p w:rsidR="009A6C27" w:rsidRPr="00D257EC" w:rsidRDefault="009A6C27" w:rsidP="00F47B53">
            <w:pPr>
              <w:autoSpaceDE w:val="0"/>
              <w:autoSpaceDN w:val="0"/>
              <w:adjustRightInd w:val="0"/>
              <w:jc w:val="both"/>
              <w:rPr>
                <w:rFonts w:ascii="Arial" w:hAnsi="Arial" w:cs="Arial"/>
                <w:color w:val="000000"/>
                <w:sz w:val="20"/>
                <w:szCs w:val="20"/>
              </w:rPr>
            </w:pPr>
            <w:r w:rsidRPr="00D257EC">
              <w:rPr>
                <w:rFonts w:ascii="Arial" w:hAnsi="Arial" w:cs="Arial"/>
                <w:b/>
                <w:bCs/>
                <w:color w:val="000000"/>
                <w:sz w:val="20"/>
                <w:szCs w:val="20"/>
              </w:rPr>
              <w:t>Misure di Contrasto alla Povertà</w:t>
            </w:r>
            <w:r w:rsidRPr="00D257EC">
              <w:rPr>
                <w:rFonts w:ascii="Arial" w:hAnsi="Arial" w:cs="Arial"/>
                <w:color w:val="000000"/>
                <w:sz w:val="20"/>
                <w:szCs w:val="20"/>
              </w:rPr>
              <w:t>: Il Servizio promuove interventi volti ad assicurare sostegno economico e interventi a persone che versano in situazioni di povertà. Tali interventi tendono a contrastare le situazioni nelle quali l’assenza o la carenza di reddito determina esclusione sociale.</w:t>
            </w:r>
          </w:p>
          <w:p w:rsidR="009A6C27" w:rsidRDefault="009A6C27" w:rsidP="00F47B53">
            <w:pPr>
              <w:jc w:val="both"/>
              <w:rPr>
                <w:rFonts w:ascii="Arial" w:hAnsi="Arial" w:cs="Arial"/>
                <w:color w:val="000000"/>
                <w:sz w:val="20"/>
                <w:szCs w:val="20"/>
              </w:rPr>
            </w:pPr>
            <w:r>
              <w:rPr>
                <w:rFonts w:ascii="Arial" w:hAnsi="Arial" w:cs="Arial"/>
                <w:b/>
                <w:bCs/>
                <w:color w:val="000000"/>
                <w:sz w:val="20"/>
                <w:szCs w:val="20"/>
              </w:rPr>
              <w:t>Tirocini Formativi</w:t>
            </w:r>
            <w:r w:rsidRPr="00D257EC">
              <w:rPr>
                <w:rFonts w:ascii="Arial" w:hAnsi="Arial" w:cs="Arial"/>
                <w:color w:val="000000"/>
                <w:sz w:val="20"/>
                <w:szCs w:val="20"/>
              </w:rPr>
              <w:t xml:space="preserve">: </w:t>
            </w:r>
            <w:r w:rsidRPr="00276889">
              <w:rPr>
                <w:rFonts w:ascii="Arial" w:hAnsi="Arial" w:cs="Arial"/>
                <w:color w:val="000000"/>
                <w:sz w:val="20"/>
                <w:szCs w:val="20"/>
              </w:rPr>
              <w:t xml:space="preserve">Il </w:t>
            </w:r>
            <w:r w:rsidRPr="00D257EC">
              <w:rPr>
                <w:rFonts w:ascii="Arial" w:hAnsi="Arial" w:cs="Arial"/>
                <w:color w:val="000000"/>
                <w:sz w:val="20"/>
                <w:szCs w:val="20"/>
              </w:rPr>
              <w:t xml:space="preserve">Servizio </w:t>
            </w:r>
            <w:r>
              <w:rPr>
                <w:rFonts w:ascii="Arial" w:hAnsi="Arial" w:cs="Arial"/>
                <w:color w:val="000000"/>
                <w:sz w:val="20"/>
                <w:szCs w:val="20"/>
              </w:rPr>
              <w:t>(ai sensi del Regolamento Regionale n. 7 del 29.11.2013) prevede lo svolgimento di periodi di formazione e di attività in ambito lavorativo nell’ottica di una riqualificazione e di reinserimento lavorativo e sociale.</w:t>
            </w:r>
          </w:p>
          <w:p w:rsidR="009A6C27" w:rsidRPr="00D257EC" w:rsidRDefault="009A6C27" w:rsidP="00F47B53">
            <w:pPr>
              <w:jc w:val="both"/>
              <w:rPr>
                <w:rFonts w:ascii="Arial" w:hAnsi="Arial" w:cs="Arial"/>
                <w:color w:val="000000"/>
                <w:sz w:val="20"/>
                <w:szCs w:val="20"/>
              </w:rPr>
            </w:pPr>
            <w:r w:rsidRPr="001E6958">
              <w:rPr>
                <w:rFonts w:ascii="Arial" w:hAnsi="Arial" w:cs="Arial"/>
                <w:b/>
                <w:bCs/>
                <w:color w:val="000000"/>
                <w:sz w:val="20"/>
                <w:szCs w:val="20"/>
              </w:rPr>
              <w:t>Sostegno per l’inclusione attiva (SIA):</w:t>
            </w:r>
            <w:r w:rsidRPr="004E6F6A">
              <w:rPr>
                <w:rFonts w:ascii="Arial" w:hAnsi="Arial" w:cs="Arial"/>
                <w:bCs/>
                <w:color w:val="000000"/>
                <w:sz w:val="20"/>
                <w:szCs w:val="20"/>
              </w:rPr>
              <w:t xml:space="preserve"> Il servizio ai sensi del Decreto interministeriale 26/05/2016 e ss.mm.ii</w:t>
            </w:r>
            <w:r>
              <w:rPr>
                <w:rFonts w:ascii="Arial" w:hAnsi="Arial" w:cs="Arial"/>
                <w:bCs/>
                <w:color w:val="000000"/>
                <w:sz w:val="20"/>
                <w:szCs w:val="20"/>
              </w:rPr>
              <w:t>, prevede l’erogazione di un sussidio economico alle famiglie svantaggiate. Il sussidio è abbinato all’adesione di un progetto personalizzato di attivazione sociale</w:t>
            </w:r>
          </w:p>
          <w:p w:rsidR="009A6C27" w:rsidRPr="00E30B0F" w:rsidRDefault="009A6C27" w:rsidP="00F47B53">
            <w:pPr>
              <w:spacing w:after="0" w:line="240" w:lineRule="auto"/>
              <w:rPr>
                <w:rFonts w:ascii="Arial" w:hAnsi="Arial" w:cs="Arial"/>
              </w:rPr>
            </w:pPr>
          </w:p>
        </w:tc>
      </w:tr>
      <w:tr w:rsidR="009A6C27" w:rsidRPr="00E30B0F" w:rsidTr="00F47B53">
        <w:tc>
          <w:tcPr>
            <w:tcW w:w="2943" w:type="dxa"/>
          </w:tcPr>
          <w:p w:rsidR="009A6C27" w:rsidRPr="00E30B0F" w:rsidRDefault="009A6C27" w:rsidP="00F47B53">
            <w:pPr>
              <w:spacing w:after="0" w:line="240" w:lineRule="auto"/>
              <w:rPr>
                <w:rFonts w:ascii="Arial Black" w:hAnsi="Arial Black"/>
              </w:rPr>
            </w:pPr>
            <w:r w:rsidRPr="00E30B0F">
              <w:rPr>
                <w:rFonts w:ascii="Arial Black" w:hAnsi="Arial Black"/>
              </w:rPr>
              <w:t>Ambito strategico (linee di indirizzo)</w:t>
            </w:r>
          </w:p>
        </w:tc>
        <w:tc>
          <w:tcPr>
            <w:tcW w:w="6835" w:type="dxa"/>
          </w:tcPr>
          <w:p w:rsidR="009A6C27" w:rsidRDefault="009A6C27" w:rsidP="00F47B53">
            <w:pPr>
              <w:spacing w:after="0" w:line="240" w:lineRule="auto"/>
              <w:rPr>
                <w:rFonts w:ascii="Arial" w:hAnsi="Arial" w:cs="Arial"/>
                <w:b/>
                <w:sz w:val="20"/>
                <w:szCs w:val="20"/>
              </w:rPr>
            </w:pPr>
          </w:p>
          <w:p w:rsidR="009A6C27" w:rsidRPr="00D257EC" w:rsidRDefault="009A6C27" w:rsidP="00F47B53">
            <w:pPr>
              <w:spacing w:after="0" w:line="240" w:lineRule="auto"/>
              <w:rPr>
                <w:rFonts w:ascii="Arial" w:hAnsi="Arial" w:cs="Arial"/>
                <w:b/>
                <w:sz w:val="20"/>
                <w:szCs w:val="20"/>
              </w:rPr>
            </w:pPr>
            <w:r w:rsidRPr="00D257EC">
              <w:rPr>
                <w:rFonts w:ascii="Arial" w:hAnsi="Arial" w:cs="Arial"/>
                <w:b/>
                <w:sz w:val="20"/>
                <w:szCs w:val="20"/>
              </w:rPr>
              <w:t>Per tutti i Servizi previsti dal Programma 04 l’Ambito Strategico è:</w:t>
            </w:r>
          </w:p>
          <w:p w:rsidR="009A6C27" w:rsidRDefault="009A6C27" w:rsidP="00F47B53">
            <w:pPr>
              <w:spacing w:after="0" w:line="240" w:lineRule="auto"/>
              <w:rPr>
                <w:rFonts w:ascii="Arial" w:hAnsi="Arial" w:cs="Arial"/>
                <w:sz w:val="20"/>
                <w:szCs w:val="20"/>
              </w:rPr>
            </w:pPr>
            <w:r w:rsidRPr="00D257EC">
              <w:rPr>
                <w:rFonts w:ascii="Arial" w:hAnsi="Arial" w:cs="Arial"/>
                <w:sz w:val="20"/>
                <w:szCs w:val="20"/>
              </w:rPr>
              <w:t>Favorire l’inclusione sociale, prevenire il disagio e migliorare la qualità della vita garantendo la sicurezza sociale</w:t>
            </w:r>
          </w:p>
          <w:p w:rsidR="009A6C27" w:rsidRPr="00E30B0F" w:rsidRDefault="009A6C27" w:rsidP="00F47B53">
            <w:pPr>
              <w:spacing w:after="0" w:line="240" w:lineRule="auto"/>
              <w:rPr>
                <w:rFonts w:ascii="Arial" w:hAnsi="Arial" w:cs="Arial"/>
              </w:rPr>
            </w:pPr>
          </w:p>
        </w:tc>
      </w:tr>
      <w:tr w:rsidR="009A6C27" w:rsidRPr="00E30B0F" w:rsidTr="00F47B53">
        <w:tc>
          <w:tcPr>
            <w:tcW w:w="2943" w:type="dxa"/>
          </w:tcPr>
          <w:p w:rsidR="009A6C27" w:rsidRPr="00E30B0F" w:rsidRDefault="009A6C27" w:rsidP="00F47B53">
            <w:pPr>
              <w:spacing w:after="0" w:line="240" w:lineRule="auto"/>
              <w:rPr>
                <w:rFonts w:ascii="Arial Black" w:hAnsi="Arial Black"/>
              </w:rPr>
            </w:pPr>
            <w:r w:rsidRPr="00E30B0F">
              <w:rPr>
                <w:rFonts w:ascii="Arial Black" w:hAnsi="Arial Black"/>
              </w:rPr>
              <w:t>Soggetti interessati</w:t>
            </w:r>
          </w:p>
          <w:p w:rsidR="009A6C27" w:rsidRPr="00E30B0F" w:rsidRDefault="009A6C27" w:rsidP="00F47B53">
            <w:pPr>
              <w:spacing w:after="0" w:line="240" w:lineRule="auto"/>
              <w:rPr>
                <w:rFonts w:ascii="Arial Black" w:hAnsi="Arial Black"/>
              </w:rPr>
            </w:pPr>
            <w:r w:rsidRPr="00E30B0F">
              <w:rPr>
                <w:rFonts w:ascii="Arial Black" w:hAnsi="Arial Black"/>
              </w:rPr>
              <w:t>(stakeholder – portatori di interesse)</w:t>
            </w:r>
          </w:p>
        </w:tc>
        <w:tc>
          <w:tcPr>
            <w:tcW w:w="6835" w:type="dxa"/>
          </w:tcPr>
          <w:p w:rsidR="009A6C27" w:rsidRDefault="009A6C27" w:rsidP="00F47B53">
            <w:pPr>
              <w:autoSpaceDE w:val="0"/>
              <w:autoSpaceDN w:val="0"/>
              <w:adjustRightInd w:val="0"/>
              <w:jc w:val="both"/>
              <w:rPr>
                <w:rFonts w:ascii="Arial" w:hAnsi="Arial" w:cs="Arial"/>
                <w:b/>
                <w:bCs/>
                <w:sz w:val="20"/>
                <w:szCs w:val="20"/>
              </w:rPr>
            </w:pPr>
          </w:p>
          <w:p w:rsidR="009A6C27" w:rsidRPr="00BB6732" w:rsidRDefault="009A6C27" w:rsidP="00F47B53">
            <w:pPr>
              <w:autoSpaceDE w:val="0"/>
              <w:autoSpaceDN w:val="0"/>
              <w:adjustRightInd w:val="0"/>
              <w:jc w:val="both"/>
              <w:rPr>
                <w:rFonts w:ascii="Arial" w:hAnsi="Arial" w:cs="Arial"/>
                <w:sz w:val="20"/>
                <w:szCs w:val="20"/>
              </w:rPr>
            </w:pPr>
            <w:r w:rsidRPr="00BB6732">
              <w:rPr>
                <w:rFonts w:ascii="Arial" w:hAnsi="Arial" w:cs="Arial"/>
                <w:b/>
                <w:bCs/>
                <w:sz w:val="20"/>
                <w:szCs w:val="20"/>
              </w:rPr>
              <w:t>Misure di Contrasto alla Povertà</w:t>
            </w:r>
            <w:r w:rsidRPr="00BB6732">
              <w:rPr>
                <w:rFonts w:ascii="Arial" w:hAnsi="Arial" w:cs="Arial"/>
                <w:sz w:val="20"/>
                <w:szCs w:val="20"/>
              </w:rPr>
              <w:t>: Sono destinatari del Servizio tutte le persone residenti nell’Ambito Territoriale Napoli trentatré, le cui esigenze sociali e socio-sanitarie sono incluse tra le finalità e gli obiettivi del vigente Piano Sociale di Zona.</w:t>
            </w:r>
          </w:p>
          <w:p w:rsidR="009A6C27" w:rsidRDefault="009A6C27" w:rsidP="00F47B53">
            <w:pPr>
              <w:autoSpaceDE w:val="0"/>
              <w:autoSpaceDN w:val="0"/>
              <w:adjustRightInd w:val="0"/>
              <w:jc w:val="both"/>
              <w:rPr>
                <w:rFonts w:ascii="Arial" w:hAnsi="Arial" w:cs="Arial"/>
                <w:sz w:val="20"/>
                <w:szCs w:val="20"/>
              </w:rPr>
            </w:pPr>
            <w:r>
              <w:rPr>
                <w:rFonts w:ascii="Arial" w:hAnsi="Arial" w:cs="Arial"/>
                <w:b/>
                <w:bCs/>
                <w:color w:val="000000"/>
                <w:sz w:val="20"/>
                <w:szCs w:val="20"/>
              </w:rPr>
              <w:t>Tirocini Formativi</w:t>
            </w:r>
            <w:r w:rsidRPr="00D257EC">
              <w:rPr>
                <w:rFonts w:ascii="Arial" w:hAnsi="Arial" w:cs="Arial"/>
                <w:color w:val="000000"/>
                <w:sz w:val="20"/>
                <w:szCs w:val="20"/>
              </w:rPr>
              <w:t xml:space="preserve">: </w:t>
            </w:r>
            <w:r>
              <w:rPr>
                <w:rFonts w:ascii="Arial" w:hAnsi="Arial" w:cs="Arial"/>
                <w:color w:val="000000"/>
                <w:sz w:val="20"/>
                <w:szCs w:val="20"/>
              </w:rPr>
              <w:t xml:space="preserve">Sono destinatari del Servizio </w:t>
            </w:r>
            <w:r w:rsidRPr="00BB6732">
              <w:rPr>
                <w:rFonts w:ascii="Arial" w:hAnsi="Arial" w:cs="Arial"/>
                <w:sz w:val="20"/>
                <w:szCs w:val="20"/>
              </w:rPr>
              <w:t xml:space="preserve">tutte le </w:t>
            </w:r>
            <w:r>
              <w:rPr>
                <w:rFonts w:ascii="Arial" w:hAnsi="Arial" w:cs="Arial"/>
                <w:sz w:val="20"/>
                <w:szCs w:val="20"/>
              </w:rPr>
              <w:t>“</w:t>
            </w:r>
            <w:r w:rsidRPr="00BB6732">
              <w:rPr>
                <w:rFonts w:ascii="Arial" w:hAnsi="Arial" w:cs="Arial"/>
                <w:sz w:val="20"/>
                <w:szCs w:val="20"/>
              </w:rPr>
              <w:t xml:space="preserve">persone </w:t>
            </w:r>
            <w:r>
              <w:rPr>
                <w:rFonts w:ascii="Arial" w:hAnsi="Arial" w:cs="Arial"/>
                <w:sz w:val="20"/>
                <w:szCs w:val="20"/>
              </w:rPr>
              <w:lastRenderedPageBreak/>
              <w:t>svantaggiate” con invalidità (fisica psichica e/o sensoriale), tossicodipendenti, alcool dipendenti, ex detenuti, soggetti disoccupati e soggetti inoccupati, etc.</w:t>
            </w:r>
          </w:p>
          <w:p w:rsidR="009A6C27" w:rsidRPr="00BB6732" w:rsidRDefault="009A6C27" w:rsidP="00F47B53">
            <w:pPr>
              <w:autoSpaceDE w:val="0"/>
              <w:autoSpaceDN w:val="0"/>
              <w:adjustRightInd w:val="0"/>
              <w:jc w:val="both"/>
              <w:rPr>
                <w:rFonts w:ascii="Arial" w:hAnsi="Arial" w:cs="Arial"/>
                <w:sz w:val="20"/>
                <w:szCs w:val="20"/>
              </w:rPr>
            </w:pPr>
            <w:r w:rsidRPr="001E6958">
              <w:rPr>
                <w:rFonts w:ascii="Arial" w:hAnsi="Arial" w:cs="Arial"/>
                <w:b/>
                <w:bCs/>
                <w:color w:val="000000"/>
                <w:sz w:val="20"/>
                <w:szCs w:val="20"/>
              </w:rPr>
              <w:t>Sostegno per l’inclusione attiva (SIA):</w:t>
            </w:r>
            <w:r>
              <w:rPr>
                <w:rFonts w:ascii="Arial" w:hAnsi="Arial" w:cs="Arial"/>
                <w:b/>
                <w:bCs/>
                <w:color w:val="000000"/>
                <w:sz w:val="20"/>
                <w:szCs w:val="20"/>
              </w:rPr>
              <w:t xml:space="preserve"> </w:t>
            </w:r>
            <w:r w:rsidRPr="004E6F6A">
              <w:rPr>
                <w:rFonts w:ascii="Arial" w:hAnsi="Arial" w:cs="Arial"/>
                <w:sz w:val="20"/>
                <w:szCs w:val="20"/>
              </w:rPr>
              <w:t>Sono destinatari del servizio i nuclei familiari svantaggiati in cui sia presente almeno un disabile o un minore o una donna in stato di gravidanza accertata</w:t>
            </w:r>
            <w:r>
              <w:rPr>
                <w:rFonts w:ascii="Arial" w:hAnsi="Arial" w:cs="Arial"/>
                <w:sz w:val="20"/>
                <w:szCs w:val="20"/>
              </w:rPr>
              <w:t>.</w:t>
            </w:r>
            <w:r>
              <w:rPr>
                <w:rFonts w:ascii="Arial" w:hAnsi="Arial" w:cs="Arial"/>
                <w:b/>
                <w:bCs/>
                <w:color w:val="000000"/>
                <w:sz w:val="20"/>
                <w:szCs w:val="20"/>
              </w:rPr>
              <w:t xml:space="preserve"> </w:t>
            </w:r>
          </w:p>
        </w:tc>
      </w:tr>
      <w:tr w:rsidR="009A6C27" w:rsidRPr="00E30B0F" w:rsidTr="00F47B53">
        <w:tc>
          <w:tcPr>
            <w:tcW w:w="2943" w:type="dxa"/>
          </w:tcPr>
          <w:p w:rsidR="009A6C27" w:rsidRPr="00E30B0F" w:rsidRDefault="009A6C27" w:rsidP="00F47B53">
            <w:pPr>
              <w:spacing w:after="0" w:line="240" w:lineRule="auto"/>
              <w:rPr>
                <w:rFonts w:ascii="Arial Black" w:hAnsi="Arial Black"/>
              </w:rPr>
            </w:pPr>
            <w:r w:rsidRPr="00E30B0F">
              <w:rPr>
                <w:rFonts w:ascii="Arial Black" w:hAnsi="Arial Black"/>
              </w:rPr>
              <w:lastRenderedPageBreak/>
              <w:t>Motivazione, obiettivi e/o finalità dell’ intervento o degli interventi</w:t>
            </w:r>
          </w:p>
        </w:tc>
        <w:tc>
          <w:tcPr>
            <w:tcW w:w="6835" w:type="dxa"/>
          </w:tcPr>
          <w:p w:rsidR="009A6C27" w:rsidRDefault="009A6C27" w:rsidP="00F47B53">
            <w:pPr>
              <w:spacing w:after="0" w:line="240" w:lineRule="auto"/>
              <w:rPr>
                <w:rFonts w:ascii="Arial" w:hAnsi="Arial" w:cs="Arial"/>
                <w:b/>
                <w:sz w:val="20"/>
                <w:szCs w:val="20"/>
              </w:rPr>
            </w:pPr>
          </w:p>
          <w:p w:rsidR="009A6C27" w:rsidRPr="00D257EC" w:rsidRDefault="009A6C27" w:rsidP="00F47B53">
            <w:pPr>
              <w:spacing w:after="0" w:line="240" w:lineRule="auto"/>
              <w:rPr>
                <w:rFonts w:ascii="Arial" w:hAnsi="Arial" w:cs="Arial"/>
                <w:b/>
                <w:sz w:val="20"/>
                <w:szCs w:val="20"/>
              </w:rPr>
            </w:pPr>
            <w:r w:rsidRPr="00D257EC">
              <w:rPr>
                <w:rFonts w:ascii="Arial" w:hAnsi="Arial" w:cs="Arial"/>
                <w:b/>
                <w:sz w:val="20"/>
                <w:szCs w:val="20"/>
              </w:rPr>
              <w:t>Per tutti i Servizi previsti dal Programma 04 la motivazione è:</w:t>
            </w:r>
          </w:p>
          <w:p w:rsidR="009A6C27" w:rsidRPr="00D257EC" w:rsidRDefault="009A6C27" w:rsidP="00F47B53">
            <w:pPr>
              <w:autoSpaceDE w:val="0"/>
              <w:autoSpaceDN w:val="0"/>
              <w:adjustRightInd w:val="0"/>
              <w:jc w:val="both"/>
              <w:rPr>
                <w:rFonts w:ascii="Arial" w:hAnsi="Arial" w:cs="Arial"/>
                <w:color w:val="000000"/>
                <w:sz w:val="20"/>
                <w:szCs w:val="20"/>
              </w:rPr>
            </w:pPr>
            <w:r w:rsidRPr="00D257EC">
              <w:rPr>
                <w:rFonts w:ascii="Arial" w:hAnsi="Arial" w:cs="Arial"/>
                <w:color w:val="000000"/>
                <w:sz w:val="20"/>
                <w:szCs w:val="20"/>
              </w:rPr>
              <w:t>Garantire la continuità dei Servizi, rispondendo in maniera sempre più efficiente ad una maggior numero di richieste e di esigenze diversificate da parte dei nostri utenti, nell’ottica della promozione dei diritti sociali, nel pieno rispetto di quanto previsto dalla L.R. 11/07 e ss.mm.ii.</w:t>
            </w:r>
          </w:p>
          <w:p w:rsidR="009A6C27" w:rsidRPr="00E30B0F" w:rsidRDefault="009A6C27" w:rsidP="00F47B53">
            <w:pPr>
              <w:spacing w:after="0" w:line="240" w:lineRule="auto"/>
              <w:rPr>
                <w:rFonts w:ascii="Arial" w:hAnsi="Arial" w:cs="Arial"/>
              </w:rPr>
            </w:pPr>
          </w:p>
        </w:tc>
      </w:tr>
      <w:tr w:rsidR="009A6C27" w:rsidRPr="00E30B0F" w:rsidTr="00F47B53">
        <w:tc>
          <w:tcPr>
            <w:tcW w:w="2943" w:type="dxa"/>
          </w:tcPr>
          <w:p w:rsidR="009A6C27" w:rsidRPr="00E30B0F" w:rsidRDefault="009A6C27" w:rsidP="00F47B53">
            <w:pPr>
              <w:spacing w:after="0" w:line="240" w:lineRule="auto"/>
              <w:rPr>
                <w:rFonts w:ascii="Arial Black" w:hAnsi="Arial Black"/>
              </w:rPr>
            </w:pPr>
            <w:r w:rsidRPr="00E30B0F">
              <w:rPr>
                <w:rFonts w:ascii="Arial Black" w:hAnsi="Arial Black"/>
              </w:rPr>
              <w:t>Risorse umane</w:t>
            </w:r>
          </w:p>
        </w:tc>
        <w:tc>
          <w:tcPr>
            <w:tcW w:w="6835" w:type="dxa"/>
          </w:tcPr>
          <w:p w:rsidR="009A6C27" w:rsidRDefault="009A6C27" w:rsidP="00F47B53">
            <w:pPr>
              <w:spacing w:after="0" w:line="240" w:lineRule="auto"/>
              <w:rPr>
                <w:color w:val="000000"/>
                <w:sz w:val="28"/>
                <w:szCs w:val="28"/>
              </w:rPr>
            </w:pPr>
          </w:p>
          <w:p w:rsidR="009A6C27" w:rsidRDefault="009A6C27" w:rsidP="00F47B53">
            <w:pPr>
              <w:spacing w:after="0" w:line="240" w:lineRule="auto"/>
              <w:rPr>
                <w:rFonts w:ascii="Arial" w:hAnsi="Arial" w:cs="Arial"/>
                <w:color w:val="000000"/>
                <w:sz w:val="20"/>
                <w:szCs w:val="20"/>
              </w:rPr>
            </w:pPr>
            <w:r w:rsidRPr="00DD714D">
              <w:rPr>
                <w:rFonts w:ascii="Arial" w:hAnsi="Arial" w:cs="Arial"/>
                <w:b/>
                <w:sz w:val="20"/>
                <w:szCs w:val="20"/>
              </w:rPr>
              <w:t>Per tutti i Servizi previsti dal Programma 0</w:t>
            </w:r>
            <w:r>
              <w:rPr>
                <w:rFonts w:ascii="Arial" w:hAnsi="Arial" w:cs="Arial"/>
                <w:b/>
                <w:sz w:val="20"/>
                <w:szCs w:val="20"/>
              </w:rPr>
              <w:t>4, le risorse umane sono:</w:t>
            </w:r>
          </w:p>
          <w:p w:rsidR="009A6C27" w:rsidRDefault="009A6C27" w:rsidP="00F47B53">
            <w:pPr>
              <w:spacing w:after="0" w:line="240" w:lineRule="auto"/>
              <w:ind w:left="432"/>
              <w:rPr>
                <w:color w:val="000000"/>
                <w:sz w:val="28"/>
                <w:szCs w:val="28"/>
              </w:rPr>
            </w:pPr>
          </w:p>
          <w:p w:rsidR="009A6C27" w:rsidRPr="00D257EC" w:rsidRDefault="009A6C27" w:rsidP="009A6C27">
            <w:pPr>
              <w:numPr>
                <w:ilvl w:val="0"/>
                <w:numId w:val="50"/>
              </w:numPr>
              <w:spacing w:after="0" w:line="240" w:lineRule="auto"/>
              <w:jc w:val="both"/>
              <w:rPr>
                <w:rFonts w:ascii="Arial" w:hAnsi="Arial" w:cs="Arial"/>
                <w:color w:val="000000"/>
                <w:sz w:val="20"/>
                <w:szCs w:val="20"/>
              </w:rPr>
            </w:pPr>
            <w:r w:rsidRPr="00D257EC">
              <w:rPr>
                <w:rFonts w:ascii="Arial" w:hAnsi="Arial" w:cs="Arial"/>
                <w:color w:val="000000"/>
                <w:sz w:val="20"/>
                <w:szCs w:val="20"/>
              </w:rPr>
              <w:t>Risorse interne operanti nell’Ufficio di Piano di Zona;</w:t>
            </w:r>
          </w:p>
          <w:p w:rsidR="009A6C27" w:rsidRPr="00D257EC" w:rsidRDefault="009A6C27" w:rsidP="009A6C27">
            <w:pPr>
              <w:numPr>
                <w:ilvl w:val="0"/>
                <w:numId w:val="50"/>
              </w:numPr>
              <w:spacing w:after="0" w:line="240" w:lineRule="auto"/>
              <w:jc w:val="both"/>
              <w:rPr>
                <w:rFonts w:ascii="Arial" w:hAnsi="Arial" w:cs="Arial"/>
                <w:color w:val="000000"/>
                <w:sz w:val="20"/>
                <w:szCs w:val="20"/>
              </w:rPr>
            </w:pPr>
            <w:r w:rsidRPr="00D257EC">
              <w:rPr>
                <w:rFonts w:ascii="Arial" w:hAnsi="Arial" w:cs="Arial"/>
                <w:color w:val="000000"/>
                <w:sz w:val="20"/>
                <w:szCs w:val="20"/>
              </w:rPr>
              <w:t>Enti Gestori dei Servizi del Piano Sociale di Zona – Ambito Territoriale Napoli Trentatré:</w:t>
            </w:r>
          </w:p>
          <w:p w:rsidR="009A6C27" w:rsidRPr="00D257EC" w:rsidRDefault="009A6C27" w:rsidP="009A6C27">
            <w:pPr>
              <w:numPr>
                <w:ilvl w:val="1"/>
                <w:numId w:val="50"/>
              </w:numPr>
              <w:spacing w:after="0" w:line="240" w:lineRule="auto"/>
              <w:jc w:val="both"/>
              <w:rPr>
                <w:rFonts w:ascii="Arial" w:hAnsi="Arial" w:cs="Arial"/>
                <w:color w:val="000000"/>
                <w:sz w:val="20"/>
                <w:szCs w:val="20"/>
              </w:rPr>
            </w:pPr>
            <w:r w:rsidRPr="00D257EC">
              <w:rPr>
                <w:rFonts w:ascii="Arial" w:hAnsi="Arial" w:cs="Arial"/>
                <w:color w:val="000000"/>
                <w:sz w:val="20"/>
                <w:szCs w:val="20"/>
              </w:rPr>
              <w:t>Prestatori accreditati ai sensi del Regolamento Regionale 4/14</w:t>
            </w:r>
          </w:p>
          <w:p w:rsidR="009A6C27" w:rsidRPr="00E30B0F" w:rsidRDefault="009A6C27" w:rsidP="00F47B53">
            <w:pPr>
              <w:spacing w:after="0" w:line="240" w:lineRule="auto"/>
              <w:rPr>
                <w:rFonts w:ascii="Arial" w:hAnsi="Arial" w:cs="Arial"/>
              </w:rPr>
            </w:pPr>
          </w:p>
        </w:tc>
      </w:tr>
      <w:tr w:rsidR="009A6C27" w:rsidRPr="00E30B0F" w:rsidTr="00F47B53">
        <w:tc>
          <w:tcPr>
            <w:tcW w:w="2943" w:type="dxa"/>
          </w:tcPr>
          <w:p w:rsidR="009A6C27" w:rsidRPr="00E30B0F" w:rsidRDefault="009A6C27" w:rsidP="00F47B53">
            <w:pPr>
              <w:spacing w:after="0" w:line="240" w:lineRule="auto"/>
              <w:rPr>
                <w:rFonts w:ascii="Arial Black" w:hAnsi="Arial Black"/>
              </w:rPr>
            </w:pPr>
            <w:r w:rsidRPr="00E30B0F">
              <w:rPr>
                <w:rFonts w:ascii="Arial Black" w:hAnsi="Arial Black"/>
              </w:rPr>
              <w:t>Risorse strumentali</w:t>
            </w:r>
          </w:p>
        </w:tc>
        <w:tc>
          <w:tcPr>
            <w:tcW w:w="6835" w:type="dxa"/>
          </w:tcPr>
          <w:p w:rsidR="009A6C27" w:rsidRPr="00E30B0F" w:rsidRDefault="009A6C27" w:rsidP="00F47B53">
            <w:pPr>
              <w:spacing w:after="0" w:line="240" w:lineRule="auto"/>
              <w:rPr>
                <w:rFonts w:ascii="Arial" w:hAnsi="Arial" w:cs="Arial"/>
              </w:rPr>
            </w:pPr>
          </w:p>
          <w:p w:rsidR="009A6C27" w:rsidRPr="003F3888" w:rsidRDefault="009A6C27" w:rsidP="00F47B53">
            <w:pPr>
              <w:rPr>
                <w:rFonts w:ascii="Arial" w:hAnsi="Arial" w:cs="Arial"/>
                <w:sz w:val="20"/>
                <w:szCs w:val="20"/>
              </w:rPr>
            </w:pPr>
            <w:r w:rsidRPr="00D257EC">
              <w:rPr>
                <w:rFonts w:ascii="Arial" w:hAnsi="Arial" w:cs="Arial"/>
                <w:sz w:val="20"/>
                <w:szCs w:val="20"/>
              </w:rPr>
              <w:t xml:space="preserve">Strumenti tecnologici ufficio </w:t>
            </w:r>
          </w:p>
        </w:tc>
      </w:tr>
      <w:tr w:rsidR="009A6C27" w:rsidRPr="00E30B0F" w:rsidTr="00F47B53">
        <w:tc>
          <w:tcPr>
            <w:tcW w:w="2943" w:type="dxa"/>
          </w:tcPr>
          <w:p w:rsidR="009A6C27" w:rsidRPr="00E30B0F" w:rsidRDefault="009A6C27" w:rsidP="00F47B53">
            <w:pPr>
              <w:spacing w:after="0" w:line="240" w:lineRule="auto"/>
              <w:rPr>
                <w:rFonts w:ascii="Arial Black" w:hAnsi="Arial Black"/>
              </w:rPr>
            </w:pPr>
            <w:r w:rsidRPr="00E30B0F">
              <w:rPr>
                <w:rFonts w:ascii="Arial Black" w:hAnsi="Arial Black"/>
              </w:rPr>
              <w:t>Valutazione sui mezzi finanziari</w:t>
            </w:r>
          </w:p>
        </w:tc>
        <w:tc>
          <w:tcPr>
            <w:tcW w:w="6835" w:type="dxa"/>
          </w:tcPr>
          <w:p w:rsidR="009A6C27" w:rsidRDefault="009A6C27" w:rsidP="00F47B53">
            <w:pPr>
              <w:spacing w:after="0" w:line="240" w:lineRule="auto"/>
              <w:rPr>
                <w:rFonts w:ascii="Arial" w:hAnsi="Arial" w:cs="Arial"/>
              </w:rPr>
            </w:pPr>
          </w:p>
          <w:p w:rsidR="009A6C27" w:rsidRPr="003F3888" w:rsidRDefault="009A6C27" w:rsidP="00F47B53">
            <w:pPr>
              <w:spacing w:after="0" w:line="240" w:lineRule="auto"/>
              <w:rPr>
                <w:rFonts w:ascii="Arial" w:hAnsi="Arial" w:cs="Arial"/>
                <w:sz w:val="20"/>
                <w:szCs w:val="20"/>
              </w:rPr>
            </w:pPr>
            <w:r w:rsidRPr="003F3888">
              <w:rPr>
                <w:rFonts w:ascii="Arial" w:hAnsi="Arial" w:cs="Arial"/>
                <w:sz w:val="20"/>
                <w:szCs w:val="20"/>
              </w:rPr>
              <w:t>Utilizzo dei Fondi Comunali Riservati e dei Fondi Comunali Condivisi</w:t>
            </w:r>
          </w:p>
          <w:p w:rsidR="009A6C27" w:rsidRPr="00E30B0F" w:rsidRDefault="009A6C27" w:rsidP="00F47B53">
            <w:pPr>
              <w:spacing w:after="0" w:line="240" w:lineRule="auto"/>
              <w:rPr>
                <w:rFonts w:ascii="Arial" w:hAnsi="Arial" w:cs="Arial"/>
              </w:rPr>
            </w:pPr>
          </w:p>
        </w:tc>
      </w:tr>
    </w:tbl>
    <w:p w:rsidR="009A6C27" w:rsidRDefault="009A6C27" w:rsidP="009A6C27">
      <w:pPr>
        <w:spacing w:after="0" w:line="240" w:lineRule="auto"/>
        <w:rPr>
          <w:rFonts w:ascii="Arial Black" w:hAnsi="Arial Black"/>
        </w:rPr>
      </w:pPr>
    </w:p>
    <w:p w:rsidR="009A6C27" w:rsidRPr="008261AF" w:rsidRDefault="009A6C27" w:rsidP="009A6C27">
      <w:pPr>
        <w:spacing w:after="0" w:line="240" w:lineRule="auto"/>
        <w:rPr>
          <w:rFonts w:ascii="Arial Black" w:hAnsi="Arial Black"/>
        </w:rPr>
      </w:pPr>
    </w:p>
    <w:p w:rsidR="009A6C27" w:rsidRPr="008261AF" w:rsidRDefault="009A6C27" w:rsidP="009A6C27">
      <w:pPr>
        <w:spacing w:after="0" w:line="240" w:lineRule="auto"/>
        <w:rPr>
          <w:rFonts w:ascii="Arial Black" w:hAnsi="Arial Black"/>
        </w:rPr>
      </w:pPr>
    </w:p>
    <w:p w:rsidR="006E4A80" w:rsidRDefault="006E4A80"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A49B9" w:rsidRPr="00D257EC" w:rsidRDefault="00CA49B9" w:rsidP="00CA49B9">
      <w:pPr>
        <w:jc w:val="both"/>
        <w:rPr>
          <w:rFonts w:ascii="Arial" w:hAnsi="Arial" w:cs="Arial"/>
          <w:bCs/>
          <w:sz w:val="20"/>
          <w:szCs w:val="20"/>
        </w:rPr>
      </w:pPr>
      <w:r w:rsidRPr="008261AF">
        <w:rPr>
          <w:rFonts w:ascii="Arial Black" w:hAnsi="Arial Black"/>
          <w:b/>
          <w:sz w:val="32"/>
          <w:szCs w:val="32"/>
        </w:rPr>
        <w:lastRenderedPageBreak/>
        <w:t xml:space="preserve">Missione </w:t>
      </w:r>
      <w:r>
        <w:rPr>
          <w:rFonts w:ascii="Arial Black" w:hAnsi="Arial Black"/>
          <w:b/>
          <w:sz w:val="32"/>
          <w:szCs w:val="32"/>
        </w:rPr>
        <w:t xml:space="preserve">12  – Denominazione: </w:t>
      </w:r>
      <w:r w:rsidRPr="00D257EC">
        <w:rPr>
          <w:rFonts w:ascii="Arial" w:hAnsi="Arial" w:cs="Arial"/>
          <w:bCs/>
          <w:sz w:val="20"/>
          <w:szCs w:val="20"/>
        </w:rPr>
        <w:t>DIRITTI SOCIALI, POLITICHE SOCIALI E FAMIGLIA</w:t>
      </w:r>
    </w:p>
    <w:p w:rsidR="00CA49B9" w:rsidRPr="00D257EC" w:rsidRDefault="00CA49B9" w:rsidP="00CA49B9">
      <w:pPr>
        <w:spacing w:after="0" w:line="240" w:lineRule="auto"/>
        <w:rPr>
          <w:rFonts w:ascii="Arial" w:hAnsi="Arial" w:cs="Arial"/>
          <w:b/>
          <w:sz w:val="20"/>
          <w:szCs w:val="20"/>
        </w:rPr>
      </w:pPr>
      <w:r w:rsidRPr="008261AF">
        <w:rPr>
          <w:rFonts w:ascii="Arial Black" w:hAnsi="Arial Black"/>
          <w:b/>
          <w:sz w:val="24"/>
          <w:szCs w:val="24"/>
        </w:rPr>
        <w:t xml:space="preserve">Programma </w:t>
      </w:r>
      <w:r>
        <w:rPr>
          <w:rFonts w:ascii="Arial Black" w:hAnsi="Arial Black"/>
          <w:b/>
          <w:sz w:val="24"/>
          <w:szCs w:val="24"/>
        </w:rPr>
        <w:t xml:space="preserve">04 </w:t>
      </w:r>
      <w:r w:rsidRPr="008261AF">
        <w:rPr>
          <w:rFonts w:ascii="Arial Black" w:hAnsi="Arial Black"/>
          <w:b/>
          <w:sz w:val="24"/>
          <w:szCs w:val="24"/>
        </w:rPr>
        <w:t xml:space="preserve">– </w:t>
      </w:r>
      <w:r>
        <w:rPr>
          <w:rFonts w:ascii="Arial Black" w:hAnsi="Arial Black"/>
          <w:b/>
          <w:sz w:val="24"/>
          <w:szCs w:val="24"/>
        </w:rPr>
        <w:t>Interventi per soggetti a rischio di esclusione sociale</w:t>
      </w:r>
    </w:p>
    <w:p w:rsidR="00CA49B9" w:rsidRPr="008261AF" w:rsidRDefault="00CA49B9" w:rsidP="00CA49B9">
      <w:pPr>
        <w:spacing w:after="0" w:line="240" w:lineRule="auto"/>
        <w:rPr>
          <w:rFonts w:ascii="Arial Black" w:hAnsi="Arial Black"/>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835"/>
      </w:tblGrid>
      <w:tr w:rsidR="00CA49B9" w:rsidRPr="00E30B0F" w:rsidTr="00CA49B9">
        <w:tc>
          <w:tcPr>
            <w:tcW w:w="2943" w:type="dxa"/>
          </w:tcPr>
          <w:p w:rsidR="00CA49B9" w:rsidRPr="00E30B0F" w:rsidRDefault="00CA49B9" w:rsidP="00CA49B9">
            <w:pPr>
              <w:spacing w:after="0" w:line="240" w:lineRule="auto"/>
              <w:rPr>
                <w:rFonts w:ascii="Arial Black" w:hAnsi="Arial Black" w:cs="Arial"/>
                <w:b/>
                <w:sz w:val="20"/>
                <w:szCs w:val="20"/>
              </w:rPr>
            </w:pPr>
            <w:r>
              <w:rPr>
                <w:rFonts w:ascii="Arial Black" w:hAnsi="Arial Black" w:cs="Arial"/>
                <w:b/>
                <w:sz w:val="20"/>
                <w:szCs w:val="20"/>
              </w:rPr>
              <w:t>Servizi</w:t>
            </w:r>
          </w:p>
        </w:tc>
        <w:tc>
          <w:tcPr>
            <w:tcW w:w="6835" w:type="dxa"/>
          </w:tcPr>
          <w:p w:rsidR="00CA49B9" w:rsidRPr="00E30B0F" w:rsidRDefault="00CA49B9" w:rsidP="00CA49B9">
            <w:pPr>
              <w:spacing w:after="0" w:line="240" w:lineRule="auto"/>
              <w:rPr>
                <w:rFonts w:ascii="Arial" w:hAnsi="Arial" w:cs="Arial"/>
                <w:b/>
              </w:rPr>
            </w:pPr>
            <w:r w:rsidRPr="005F09E1">
              <w:rPr>
                <w:rFonts w:ascii="Arial" w:hAnsi="Arial" w:cs="Arial"/>
                <w:sz w:val="20"/>
                <w:szCs w:val="20"/>
              </w:rPr>
              <w:t xml:space="preserve"> </w:t>
            </w:r>
            <w:r w:rsidRPr="005C6E79">
              <w:rPr>
                <w:rFonts w:ascii="Arial" w:hAnsi="Arial" w:cs="Arial"/>
                <w:b/>
              </w:rPr>
              <w:t xml:space="preserve">Descrizione </w:t>
            </w:r>
          </w:p>
        </w:tc>
      </w:tr>
      <w:tr w:rsidR="00CA49B9" w:rsidRPr="00E30B0F" w:rsidTr="00CA49B9">
        <w:tc>
          <w:tcPr>
            <w:tcW w:w="2943" w:type="dxa"/>
          </w:tcPr>
          <w:p w:rsidR="00CA49B9" w:rsidRPr="00E30B0F" w:rsidRDefault="00CA49B9" w:rsidP="00E36A02">
            <w:pPr>
              <w:spacing w:after="0" w:line="240" w:lineRule="auto"/>
              <w:rPr>
                <w:rFonts w:ascii="Arial Black" w:hAnsi="Arial Black" w:cs="Arial"/>
                <w:b/>
                <w:sz w:val="20"/>
                <w:szCs w:val="20"/>
              </w:rPr>
            </w:pPr>
            <w:r w:rsidRPr="00CA49B9">
              <w:rPr>
                <w:rFonts w:ascii="Arial" w:hAnsi="Arial" w:cs="Arial"/>
                <w:b/>
                <w:sz w:val="20"/>
                <w:szCs w:val="20"/>
              </w:rPr>
              <w:t>Pari Opportunità</w:t>
            </w:r>
          </w:p>
        </w:tc>
        <w:tc>
          <w:tcPr>
            <w:tcW w:w="6835" w:type="dxa"/>
          </w:tcPr>
          <w:p w:rsidR="00CA49B9" w:rsidRDefault="00CA49B9" w:rsidP="00E36A02">
            <w:pPr>
              <w:spacing w:after="0" w:line="240" w:lineRule="auto"/>
              <w:jc w:val="both"/>
              <w:rPr>
                <w:rFonts w:ascii="Arial" w:hAnsi="Arial" w:cs="Arial"/>
                <w:color w:val="000000"/>
                <w:sz w:val="20"/>
                <w:szCs w:val="20"/>
              </w:rPr>
            </w:pPr>
            <w:r>
              <w:rPr>
                <w:rFonts w:ascii="Arial" w:hAnsi="Arial" w:cs="Arial"/>
                <w:color w:val="000000"/>
                <w:sz w:val="20"/>
                <w:szCs w:val="20"/>
              </w:rPr>
              <w:t>Il Servizio Pari Opportunità è una struttura amministrativa che opera in accordo con gli organismi di parità e pari opportunità, gestendo gli interventi definiti dall’ Assessorato alla Pari Opportunità per promuovere l’ integrazione del principio di pari opportunità nelle politiche di sviluppo economico e sociale, in una prospettiva di miglioramento delle condizioni di vita e di lavoro di donne e uomini nell’ ambito di uno sviluppo equo e sostenibile del territorio.</w:t>
            </w:r>
          </w:p>
          <w:p w:rsidR="00766A88" w:rsidRDefault="00766A88" w:rsidP="00E36A02">
            <w:pPr>
              <w:spacing w:after="0" w:line="240" w:lineRule="auto"/>
              <w:jc w:val="both"/>
              <w:rPr>
                <w:rFonts w:ascii="Arial" w:hAnsi="Arial" w:cs="Arial"/>
                <w:color w:val="000000"/>
                <w:sz w:val="20"/>
                <w:szCs w:val="20"/>
              </w:rPr>
            </w:pPr>
            <w:r>
              <w:rPr>
                <w:rFonts w:ascii="Arial" w:hAnsi="Arial" w:cs="Arial"/>
                <w:color w:val="000000"/>
                <w:sz w:val="20"/>
                <w:szCs w:val="20"/>
              </w:rPr>
              <w:t>Le iniziative che l’ Amministrazione Comunale attua in materia di Pari Opportunità, si ispirano alle finalità sancite dall’ art. 3 Comma 1 lett. d dello Statuto Comunale, che recita: il Comune, nell’ ambito delle Leggi regionali e statali, si impegna a garantire la rimozione degli ostacoli di qualsiasi natura che impediscono il pieno sviluppo della persona umana ed il libero esercizio dei suoi diritti inviolabili, in una prospettiva di reale parità tra uomini e donne.</w:t>
            </w:r>
          </w:p>
          <w:p w:rsidR="00766A88" w:rsidRDefault="00766A88" w:rsidP="00E36A02">
            <w:pPr>
              <w:spacing w:after="0" w:line="240" w:lineRule="auto"/>
              <w:jc w:val="both"/>
              <w:rPr>
                <w:rFonts w:ascii="Arial" w:hAnsi="Arial" w:cs="Arial"/>
                <w:color w:val="000000"/>
                <w:sz w:val="20"/>
                <w:szCs w:val="20"/>
              </w:rPr>
            </w:pPr>
            <w:r>
              <w:rPr>
                <w:rFonts w:ascii="Arial" w:hAnsi="Arial" w:cs="Arial"/>
                <w:color w:val="000000"/>
                <w:sz w:val="20"/>
                <w:szCs w:val="20"/>
              </w:rPr>
              <w:t>In particolare l’ Assessorato Pari Opportunità finalizza la propria politica alla promozione di “azioni positive” per il superamento degli ostacoli che ancora oggi impediscono la realizzazione</w:t>
            </w:r>
            <w:r w:rsidR="00E36A02">
              <w:rPr>
                <w:rFonts w:ascii="Arial" w:hAnsi="Arial" w:cs="Arial"/>
                <w:color w:val="000000"/>
                <w:sz w:val="20"/>
                <w:szCs w:val="20"/>
              </w:rPr>
              <w:t xml:space="preserve"> del pieno riconoscimento dei valori e dei principi delle pari opportunità per uomini e donne.</w:t>
            </w:r>
          </w:p>
          <w:p w:rsidR="00E36A02" w:rsidRPr="00D257EC" w:rsidRDefault="00E36A02" w:rsidP="00E36A02">
            <w:pPr>
              <w:spacing w:line="240" w:lineRule="auto"/>
              <w:jc w:val="both"/>
              <w:rPr>
                <w:rFonts w:ascii="Arial" w:hAnsi="Arial" w:cs="Arial"/>
                <w:color w:val="000000"/>
                <w:sz w:val="20"/>
                <w:szCs w:val="20"/>
              </w:rPr>
            </w:pPr>
            <w:r>
              <w:rPr>
                <w:rFonts w:ascii="Arial" w:hAnsi="Arial" w:cs="Arial"/>
                <w:color w:val="000000"/>
                <w:sz w:val="20"/>
                <w:szCs w:val="20"/>
              </w:rPr>
              <w:t>Il P.T.A.P. (Piano Territoriale Azioni Positive) revisionato ed aggiornato e la costituzione del CUG(Comitato Unico di Garanzia) previsto dagli accordi nazionali di lavoro dei comparti del pubblico impiego, hanno rappresentato e rappresentano una opportunità di crescita della Società e di affermazione della “democrazia paritaria” anche alla luce delle recenti riforme costituzionali.</w:t>
            </w:r>
          </w:p>
        </w:tc>
      </w:tr>
      <w:tr w:rsidR="00CA49B9" w:rsidRPr="00E30B0F" w:rsidTr="00CA49B9">
        <w:tc>
          <w:tcPr>
            <w:tcW w:w="2943" w:type="dxa"/>
          </w:tcPr>
          <w:p w:rsidR="00CA49B9" w:rsidRPr="00E30B0F" w:rsidRDefault="00CA49B9" w:rsidP="00CA49B9">
            <w:pPr>
              <w:spacing w:after="0" w:line="240" w:lineRule="auto"/>
              <w:rPr>
                <w:rFonts w:ascii="Arial Black" w:hAnsi="Arial Black" w:cs="Arial"/>
                <w:b/>
                <w:sz w:val="20"/>
                <w:szCs w:val="20"/>
              </w:rPr>
            </w:pPr>
            <w:r w:rsidRPr="00E30B0F">
              <w:rPr>
                <w:rFonts w:ascii="Arial Black" w:hAnsi="Arial Black" w:cs="Arial"/>
                <w:b/>
                <w:sz w:val="20"/>
                <w:szCs w:val="20"/>
              </w:rPr>
              <w:t>Interventi previsti</w:t>
            </w:r>
          </w:p>
        </w:tc>
        <w:tc>
          <w:tcPr>
            <w:tcW w:w="6835" w:type="dxa"/>
          </w:tcPr>
          <w:p w:rsidR="00CA49B9" w:rsidRPr="00CA49B9" w:rsidRDefault="00CA49B9" w:rsidP="00CA49B9">
            <w:pPr>
              <w:spacing w:after="0"/>
              <w:jc w:val="both"/>
              <w:rPr>
                <w:rFonts w:ascii="Arial" w:hAnsi="Arial" w:cs="Arial"/>
                <w:b/>
                <w:color w:val="000000"/>
                <w:sz w:val="20"/>
                <w:szCs w:val="20"/>
              </w:rPr>
            </w:pPr>
            <w:r w:rsidRPr="00CA49B9">
              <w:rPr>
                <w:rFonts w:ascii="Arial" w:hAnsi="Arial" w:cs="Arial"/>
                <w:b/>
                <w:sz w:val="20"/>
                <w:szCs w:val="20"/>
              </w:rPr>
              <w:t>2018</w:t>
            </w:r>
          </w:p>
          <w:p w:rsidR="00CA49B9" w:rsidRDefault="00CA49B9" w:rsidP="00CA49B9">
            <w:pPr>
              <w:pStyle w:val="Paragrafoelenco"/>
              <w:numPr>
                <w:ilvl w:val="0"/>
                <w:numId w:val="81"/>
              </w:numPr>
              <w:spacing w:after="0" w:line="240" w:lineRule="auto"/>
              <w:rPr>
                <w:rFonts w:ascii="Arial" w:hAnsi="Arial" w:cs="Arial"/>
                <w:sz w:val="20"/>
                <w:szCs w:val="20"/>
              </w:rPr>
            </w:pPr>
            <w:r>
              <w:rPr>
                <w:rFonts w:ascii="Arial" w:hAnsi="Arial" w:cs="Arial"/>
                <w:sz w:val="20"/>
                <w:szCs w:val="20"/>
              </w:rPr>
              <w:t>In occasione della Festa della DONNA (incontro informativo) e lo spettacolo di teatro e canzoni “Storie di Donne”: un viaggio tra storie di donne, storie d’ amore, storie di sofferenza, storie di gioia, ma sempre storie di donne;</w:t>
            </w:r>
          </w:p>
          <w:p w:rsidR="00CA49B9" w:rsidRDefault="00CA49B9" w:rsidP="00CA49B9">
            <w:pPr>
              <w:pStyle w:val="Paragrafoelenco"/>
              <w:numPr>
                <w:ilvl w:val="0"/>
                <w:numId w:val="81"/>
              </w:numPr>
              <w:spacing w:after="0" w:line="240" w:lineRule="auto"/>
              <w:rPr>
                <w:rFonts w:ascii="Arial" w:hAnsi="Arial" w:cs="Arial"/>
                <w:sz w:val="20"/>
                <w:szCs w:val="20"/>
              </w:rPr>
            </w:pPr>
            <w:r>
              <w:rPr>
                <w:rFonts w:ascii="Arial" w:hAnsi="Arial" w:cs="Arial"/>
                <w:sz w:val="20"/>
                <w:szCs w:val="20"/>
              </w:rPr>
              <w:t>Mostra – concorso “Le palme di confetti”;</w:t>
            </w:r>
          </w:p>
          <w:p w:rsidR="00CA49B9" w:rsidRDefault="00CA49B9" w:rsidP="00CA49B9">
            <w:pPr>
              <w:pStyle w:val="Paragrafoelenco"/>
              <w:numPr>
                <w:ilvl w:val="0"/>
                <w:numId w:val="81"/>
              </w:numPr>
              <w:spacing w:after="0" w:line="240" w:lineRule="auto"/>
              <w:rPr>
                <w:rFonts w:ascii="Arial" w:hAnsi="Arial" w:cs="Arial"/>
                <w:sz w:val="20"/>
                <w:szCs w:val="20"/>
              </w:rPr>
            </w:pPr>
            <w:r>
              <w:rPr>
                <w:rFonts w:ascii="Arial" w:hAnsi="Arial" w:cs="Arial"/>
                <w:sz w:val="20"/>
                <w:szCs w:val="20"/>
              </w:rPr>
              <w:t>25 novembre giornata contro la violenza sulla DONNA;</w:t>
            </w:r>
          </w:p>
          <w:p w:rsidR="00CA49B9" w:rsidRDefault="00CA49B9" w:rsidP="00CA49B9">
            <w:pPr>
              <w:pStyle w:val="Paragrafoelenco"/>
              <w:numPr>
                <w:ilvl w:val="0"/>
                <w:numId w:val="81"/>
              </w:numPr>
              <w:spacing w:after="0" w:line="240" w:lineRule="auto"/>
              <w:rPr>
                <w:rFonts w:ascii="Arial" w:hAnsi="Arial" w:cs="Arial"/>
                <w:sz w:val="20"/>
                <w:szCs w:val="20"/>
              </w:rPr>
            </w:pPr>
            <w:r>
              <w:rPr>
                <w:rFonts w:ascii="Arial" w:hAnsi="Arial" w:cs="Arial"/>
                <w:sz w:val="20"/>
                <w:szCs w:val="20"/>
              </w:rPr>
              <w:t>Incontri letterari inerenti la figura della DONNA;</w:t>
            </w:r>
          </w:p>
          <w:p w:rsidR="00CA49B9" w:rsidRDefault="00CA49B9" w:rsidP="00CA49B9">
            <w:pPr>
              <w:pStyle w:val="Paragrafoelenco"/>
              <w:numPr>
                <w:ilvl w:val="0"/>
                <w:numId w:val="81"/>
              </w:numPr>
              <w:spacing w:after="0" w:line="240" w:lineRule="auto"/>
              <w:rPr>
                <w:rFonts w:ascii="Arial" w:hAnsi="Arial" w:cs="Arial"/>
                <w:sz w:val="20"/>
                <w:szCs w:val="20"/>
              </w:rPr>
            </w:pPr>
            <w:r>
              <w:rPr>
                <w:rFonts w:ascii="Arial" w:hAnsi="Arial" w:cs="Arial"/>
                <w:sz w:val="20"/>
                <w:szCs w:val="20"/>
              </w:rPr>
              <w:t>Realizzazione iniziative volte a:</w:t>
            </w:r>
          </w:p>
          <w:p w:rsidR="00CA49B9" w:rsidRDefault="00766A88" w:rsidP="00766A88">
            <w:pPr>
              <w:pStyle w:val="Paragrafoelenco"/>
              <w:numPr>
                <w:ilvl w:val="0"/>
                <w:numId w:val="82"/>
              </w:numPr>
              <w:spacing w:after="0" w:line="240" w:lineRule="auto"/>
              <w:rPr>
                <w:rFonts w:ascii="Arial" w:hAnsi="Arial" w:cs="Arial"/>
                <w:sz w:val="20"/>
                <w:szCs w:val="20"/>
              </w:rPr>
            </w:pPr>
            <w:r>
              <w:rPr>
                <w:rFonts w:ascii="Arial" w:hAnsi="Arial" w:cs="Arial"/>
                <w:sz w:val="20"/>
                <w:szCs w:val="20"/>
              </w:rPr>
              <w:t>Valorizzare le politiche di genere (incentivare l’ imprenditoria femminile, parità di genere negli incarichi pubblici, ecc.);</w:t>
            </w:r>
          </w:p>
          <w:p w:rsidR="00766A88" w:rsidRDefault="00766A88" w:rsidP="00766A88">
            <w:pPr>
              <w:pStyle w:val="Paragrafoelenco"/>
              <w:numPr>
                <w:ilvl w:val="0"/>
                <w:numId w:val="82"/>
              </w:numPr>
              <w:spacing w:after="0" w:line="240" w:lineRule="auto"/>
              <w:rPr>
                <w:rFonts w:ascii="Arial" w:hAnsi="Arial" w:cs="Arial"/>
                <w:sz w:val="20"/>
                <w:szCs w:val="20"/>
              </w:rPr>
            </w:pPr>
            <w:r>
              <w:rPr>
                <w:rFonts w:ascii="Arial" w:hAnsi="Arial" w:cs="Arial"/>
                <w:sz w:val="20"/>
                <w:szCs w:val="20"/>
              </w:rPr>
              <w:t>Contrastare le discriminazioni (campagne di sensibilizzazione, progetti formativi nelle scuole);</w:t>
            </w:r>
          </w:p>
          <w:p w:rsidR="00766A88" w:rsidRDefault="00766A88" w:rsidP="00766A88">
            <w:pPr>
              <w:pStyle w:val="Paragrafoelenco"/>
              <w:numPr>
                <w:ilvl w:val="0"/>
                <w:numId w:val="82"/>
              </w:numPr>
              <w:spacing w:after="0" w:line="240" w:lineRule="auto"/>
              <w:rPr>
                <w:rFonts w:ascii="Arial" w:hAnsi="Arial" w:cs="Arial"/>
                <w:sz w:val="20"/>
                <w:szCs w:val="20"/>
              </w:rPr>
            </w:pPr>
            <w:r>
              <w:rPr>
                <w:rFonts w:ascii="Arial" w:hAnsi="Arial" w:cs="Arial"/>
                <w:sz w:val="20"/>
                <w:szCs w:val="20"/>
              </w:rPr>
              <w:t>Promuovere l’ uguaglianza e tutelare le diversità (interventi per soggetti a rischio di esclusione sociale, interventi per la famiglia);</w:t>
            </w:r>
          </w:p>
          <w:p w:rsidR="00766A88" w:rsidRDefault="00766A88" w:rsidP="00766A88">
            <w:pPr>
              <w:pStyle w:val="Paragrafoelenco"/>
              <w:numPr>
                <w:ilvl w:val="0"/>
                <w:numId w:val="82"/>
              </w:numPr>
              <w:spacing w:after="0" w:line="240" w:lineRule="auto"/>
              <w:rPr>
                <w:rFonts w:ascii="Arial" w:hAnsi="Arial" w:cs="Arial"/>
                <w:sz w:val="20"/>
                <w:szCs w:val="20"/>
              </w:rPr>
            </w:pPr>
            <w:r>
              <w:rPr>
                <w:rFonts w:ascii="Arial" w:hAnsi="Arial" w:cs="Arial"/>
                <w:sz w:val="20"/>
                <w:szCs w:val="20"/>
              </w:rPr>
              <w:t>Promuovere politiche ed azioni innovative di welfare che promuovono l’ integrazione sociale delle donne;</w:t>
            </w:r>
          </w:p>
          <w:p w:rsidR="00766A88" w:rsidRDefault="00766A88" w:rsidP="00766A88">
            <w:pPr>
              <w:pStyle w:val="Paragrafoelenco"/>
              <w:numPr>
                <w:ilvl w:val="0"/>
                <w:numId w:val="49"/>
              </w:numPr>
              <w:spacing w:after="0" w:line="240" w:lineRule="auto"/>
              <w:rPr>
                <w:rFonts w:ascii="Arial" w:hAnsi="Arial" w:cs="Arial"/>
                <w:sz w:val="20"/>
                <w:szCs w:val="20"/>
              </w:rPr>
            </w:pPr>
            <w:r>
              <w:rPr>
                <w:rFonts w:ascii="Arial" w:hAnsi="Arial" w:cs="Arial"/>
                <w:sz w:val="20"/>
                <w:szCs w:val="20"/>
              </w:rPr>
              <w:t>Prosecuzione delle attività di alfabetizzazione digitale;</w:t>
            </w:r>
          </w:p>
          <w:p w:rsidR="00766A88" w:rsidRDefault="00766A88" w:rsidP="00766A88">
            <w:pPr>
              <w:pStyle w:val="Paragrafoelenco"/>
              <w:numPr>
                <w:ilvl w:val="0"/>
                <w:numId w:val="49"/>
              </w:numPr>
              <w:spacing w:after="0" w:line="240" w:lineRule="auto"/>
              <w:rPr>
                <w:rFonts w:ascii="Arial" w:hAnsi="Arial" w:cs="Arial"/>
                <w:sz w:val="20"/>
                <w:szCs w:val="20"/>
              </w:rPr>
            </w:pPr>
            <w:r>
              <w:rPr>
                <w:rFonts w:ascii="Arial" w:hAnsi="Arial" w:cs="Arial"/>
                <w:sz w:val="20"/>
                <w:szCs w:val="20"/>
              </w:rPr>
              <w:t>Realizzazione di seminari e convegni sulle politiche di genere e sulla salute della donna;</w:t>
            </w:r>
          </w:p>
          <w:p w:rsidR="00766A88" w:rsidRDefault="00766A88" w:rsidP="00766A88">
            <w:pPr>
              <w:pStyle w:val="Paragrafoelenco"/>
              <w:numPr>
                <w:ilvl w:val="0"/>
                <w:numId w:val="49"/>
              </w:numPr>
              <w:spacing w:after="0" w:line="240" w:lineRule="auto"/>
              <w:rPr>
                <w:rFonts w:ascii="Arial" w:hAnsi="Arial" w:cs="Arial"/>
                <w:sz w:val="20"/>
                <w:szCs w:val="20"/>
              </w:rPr>
            </w:pPr>
            <w:r>
              <w:rPr>
                <w:rFonts w:ascii="Arial" w:hAnsi="Arial" w:cs="Arial"/>
                <w:sz w:val="20"/>
                <w:szCs w:val="20"/>
              </w:rPr>
              <w:t>Presentazione di opere letteraria a firma femminile;</w:t>
            </w:r>
          </w:p>
          <w:p w:rsidR="00766A88" w:rsidRDefault="00766A88" w:rsidP="00766A88">
            <w:pPr>
              <w:spacing w:after="0" w:line="240" w:lineRule="auto"/>
              <w:rPr>
                <w:rFonts w:ascii="Arial" w:hAnsi="Arial" w:cs="Arial"/>
                <w:b/>
                <w:sz w:val="20"/>
                <w:szCs w:val="20"/>
              </w:rPr>
            </w:pPr>
            <w:r w:rsidRPr="00766A88">
              <w:rPr>
                <w:rFonts w:ascii="Arial" w:hAnsi="Arial" w:cs="Arial"/>
                <w:b/>
                <w:sz w:val="20"/>
                <w:szCs w:val="20"/>
              </w:rPr>
              <w:t>2019</w:t>
            </w:r>
          </w:p>
          <w:p w:rsidR="00766A88" w:rsidRDefault="00766A88" w:rsidP="00E36A02">
            <w:pPr>
              <w:pStyle w:val="Paragrafoelenco"/>
              <w:numPr>
                <w:ilvl w:val="0"/>
                <w:numId w:val="83"/>
              </w:numPr>
              <w:spacing w:after="0" w:line="240" w:lineRule="auto"/>
              <w:rPr>
                <w:rFonts w:ascii="Arial" w:hAnsi="Arial" w:cs="Arial"/>
                <w:sz w:val="20"/>
                <w:szCs w:val="20"/>
              </w:rPr>
            </w:pPr>
            <w:r w:rsidRPr="00766A88">
              <w:rPr>
                <w:rFonts w:ascii="Arial" w:hAnsi="Arial" w:cs="Arial"/>
                <w:sz w:val="20"/>
                <w:szCs w:val="20"/>
              </w:rPr>
              <w:t>Intensificazione delle attività realizzate nel 2018</w:t>
            </w:r>
          </w:p>
          <w:p w:rsidR="00E36A02" w:rsidRPr="00E36A02" w:rsidRDefault="00766A88" w:rsidP="00766A88">
            <w:pPr>
              <w:spacing w:after="0" w:line="240" w:lineRule="auto"/>
              <w:rPr>
                <w:rFonts w:ascii="Arial" w:hAnsi="Arial" w:cs="Arial"/>
                <w:b/>
                <w:sz w:val="20"/>
                <w:szCs w:val="20"/>
              </w:rPr>
            </w:pPr>
            <w:r w:rsidRPr="00E36A02">
              <w:rPr>
                <w:rFonts w:ascii="Arial" w:hAnsi="Arial" w:cs="Arial"/>
                <w:b/>
                <w:sz w:val="20"/>
                <w:szCs w:val="20"/>
              </w:rPr>
              <w:t>2020</w:t>
            </w:r>
          </w:p>
          <w:p w:rsidR="00E36A02" w:rsidRDefault="00766A88" w:rsidP="00E36A02">
            <w:pPr>
              <w:pStyle w:val="Paragrafoelenco"/>
              <w:numPr>
                <w:ilvl w:val="0"/>
                <w:numId w:val="82"/>
              </w:numPr>
              <w:spacing w:after="0" w:line="240" w:lineRule="auto"/>
              <w:rPr>
                <w:rFonts w:ascii="Arial" w:hAnsi="Arial" w:cs="Arial"/>
                <w:sz w:val="20"/>
                <w:szCs w:val="20"/>
              </w:rPr>
            </w:pPr>
            <w:r w:rsidRPr="00E36A02">
              <w:rPr>
                <w:rFonts w:ascii="Arial" w:hAnsi="Arial" w:cs="Arial"/>
                <w:sz w:val="20"/>
                <w:szCs w:val="20"/>
              </w:rPr>
              <w:t>Conferma delle attività realizzate nelle edizioni degli anni</w:t>
            </w:r>
            <w:r w:rsidR="00E36A02">
              <w:rPr>
                <w:rFonts w:ascii="Arial" w:hAnsi="Arial" w:cs="Arial"/>
                <w:sz w:val="20"/>
                <w:szCs w:val="20"/>
              </w:rPr>
              <w:t xml:space="preserve"> precedenti</w:t>
            </w:r>
          </w:p>
          <w:p w:rsidR="00766A88" w:rsidRPr="00E36A02" w:rsidRDefault="00E36A02" w:rsidP="00E36A02">
            <w:pPr>
              <w:pStyle w:val="Paragrafoelenco"/>
              <w:numPr>
                <w:ilvl w:val="0"/>
                <w:numId w:val="82"/>
              </w:numPr>
              <w:spacing w:after="0" w:line="240" w:lineRule="auto"/>
              <w:rPr>
                <w:rFonts w:ascii="Arial" w:hAnsi="Arial" w:cs="Arial"/>
                <w:sz w:val="20"/>
                <w:szCs w:val="20"/>
              </w:rPr>
            </w:pPr>
            <w:r>
              <w:rPr>
                <w:rFonts w:ascii="Arial" w:hAnsi="Arial" w:cs="Arial"/>
                <w:sz w:val="20"/>
                <w:szCs w:val="20"/>
              </w:rPr>
              <w:t>Sviluppo</w:t>
            </w:r>
            <w:r w:rsidR="00766A88" w:rsidRPr="00E36A02">
              <w:rPr>
                <w:rFonts w:ascii="Arial" w:hAnsi="Arial" w:cs="Arial"/>
                <w:sz w:val="20"/>
                <w:szCs w:val="20"/>
              </w:rPr>
              <w:t xml:space="preserve"> </w:t>
            </w:r>
            <w:r>
              <w:rPr>
                <w:rFonts w:ascii="Arial" w:hAnsi="Arial" w:cs="Arial"/>
                <w:sz w:val="20"/>
                <w:szCs w:val="20"/>
              </w:rPr>
              <w:t xml:space="preserve"> “rete” di collaborazione con organismi di Pari </w:t>
            </w:r>
            <w:r>
              <w:rPr>
                <w:rFonts w:ascii="Arial" w:hAnsi="Arial" w:cs="Arial"/>
                <w:sz w:val="20"/>
                <w:szCs w:val="20"/>
              </w:rPr>
              <w:lastRenderedPageBreak/>
              <w:t>Opportunità locali, regionali e nazionali.</w:t>
            </w:r>
          </w:p>
        </w:tc>
      </w:tr>
      <w:tr w:rsidR="00CA49B9" w:rsidRPr="00E30B0F" w:rsidTr="00CA49B9">
        <w:tc>
          <w:tcPr>
            <w:tcW w:w="2943" w:type="dxa"/>
          </w:tcPr>
          <w:p w:rsidR="00CA49B9" w:rsidRPr="00E30B0F" w:rsidRDefault="00CA49B9" w:rsidP="00CA49B9">
            <w:pPr>
              <w:spacing w:after="0" w:line="240" w:lineRule="auto"/>
              <w:rPr>
                <w:rFonts w:ascii="Arial Black" w:hAnsi="Arial Black"/>
              </w:rPr>
            </w:pPr>
            <w:r w:rsidRPr="00E30B0F">
              <w:rPr>
                <w:rFonts w:ascii="Arial Black" w:hAnsi="Arial Black"/>
              </w:rPr>
              <w:lastRenderedPageBreak/>
              <w:t>Soggetti interessati</w:t>
            </w:r>
          </w:p>
          <w:p w:rsidR="00CA49B9" w:rsidRPr="00E30B0F" w:rsidRDefault="00CA49B9" w:rsidP="00CA49B9">
            <w:pPr>
              <w:spacing w:after="0" w:line="240" w:lineRule="auto"/>
              <w:rPr>
                <w:rFonts w:ascii="Arial Black" w:hAnsi="Arial Black"/>
              </w:rPr>
            </w:pPr>
            <w:r w:rsidRPr="00E30B0F">
              <w:rPr>
                <w:rFonts w:ascii="Arial Black" w:hAnsi="Arial Black"/>
              </w:rPr>
              <w:t>(stakeholder – portatori di interesse)</w:t>
            </w:r>
          </w:p>
        </w:tc>
        <w:tc>
          <w:tcPr>
            <w:tcW w:w="6835" w:type="dxa"/>
          </w:tcPr>
          <w:p w:rsidR="00CA49B9" w:rsidRPr="00BB6732" w:rsidRDefault="00E36A02" w:rsidP="00CA49B9">
            <w:pPr>
              <w:autoSpaceDE w:val="0"/>
              <w:autoSpaceDN w:val="0"/>
              <w:adjustRightInd w:val="0"/>
              <w:jc w:val="both"/>
              <w:rPr>
                <w:rFonts w:ascii="Arial" w:hAnsi="Arial" w:cs="Arial"/>
                <w:sz w:val="20"/>
                <w:szCs w:val="20"/>
              </w:rPr>
            </w:pPr>
            <w:r>
              <w:rPr>
                <w:rFonts w:ascii="Arial" w:hAnsi="Arial" w:cs="Arial"/>
                <w:sz w:val="20"/>
                <w:szCs w:val="20"/>
              </w:rPr>
              <w:t>Organismi di pari opportunità locali, regionali e nazionali e privati (Associazioni femminili, di persone diversamente abili)</w:t>
            </w:r>
          </w:p>
        </w:tc>
      </w:tr>
      <w:tr w:rsidR="00CA49B9" w:rsidRPr="00E30B0F" w:rsidTr="00CA49B9">
        <w:tc>
          <w:tcPr>
            <w:tcW w:w="2943" w:type="dxa"/>
          </w:tcPr>
          <w:p w:rsidR="00CA49B9" w:rsidRPr="00E30B0F" w:rsidRDefault="00CA49B9" w:rsidP="00CA49B9">
            <w:pPr>
              <w:spacing w:after="0" w:line="240" w:lineRule="auto"/>
              <w:rPr>
                <w:rFonts w:ascii="Arial Black" w:hAnsi="Arial Black"/>
              </w:rPr>
            </w:pPr>
            <w:r w:rsidRPr="00E30B0F">
              <w:rPr>
                <w:rFonts w:ascii="Arial Black" w:hAnsi="Arial Black"/>
              </w:rPr>
              <w:t>Motivazione, obiettivi e/o finalità dell’ intervento o degli interventi</w:t>
            </w:r>
          </w:p>
        </w:tc>
        <w:tc>
          <w:tcPr>
            <w:tcW w:w="6835" w:type="dxa"/>
          </w:tcPr>
          <w:p w:rsidR="00CA49B9" w:rsidRPr="00E36A02" w:rsidRDefault="00E36A02" w:rsidP="00CA49B9">
            <w:pPr>
              <w:spacing w:after="0" w:line="240" w:lineRule="auto"/>
              <w:rPr>
                <w:rFonts w:ascii="Arial" w:hAnsi="Arial" w:cs="Arial"/>
                <w:sz w:val="20"/>
                <w:szCs w:val="20"/>
              </w:rPr>
            </w:pPr>
            <w:r w:rsidRPr="00E36A02">
              <w:rPr>
                <w:rFonts w:ascii="Arial" w:hAnsi="Arial" w:cs="Arial"/>
                <w:sz w:val="20"/>
                <w:szCs w:val="20"/>
              </w:rPr>
              <w:t>Valorizzare le competenze e le potenzialità dei cittadini rimuovendo gli ostacoli che potrebbero porsi alla realizzazione di pari opportunità per tutti, contrastando</w:t>
            </w:r>
            <w:r>
              <w:rPr>
                <w:rFonts w:ascii="Arial" w:hAnsi="Arial" w:cs="Arial"/>
                <w:sz w:val="20"/>
                <w:szCs w:val="20"/>
              </w:rPr>
              <w:t xml:space="preserve"> le discriminazioni e migliorando la qualità di vita delle persone che sono o si sentono svantaggiate e discriminate.</w:t>
            </w:r>
          </w:p>
        </w:tc>
      </w:tr>
      <w:tr w:rsidR="00CA49B9" w:rsidRPr="00E30B0F" w:rsidTr="00CA49B9">
        <w:tc>
          <w:tcPr>
            <w:tcW w:w="2943" w:type="dxa"/>
          </w:tcPr>
          <w:p w:rsidR="00CA49B9" w:rsidRPr="00E30B0F" w:rsidRDefault="00CA49B9" w:rsidP="00CA49B9">
            <w:pPr>
              <w:spacing w:after="0" w:line="240" w:lineRule="auto"/>
              <w:rPr>
                <w:rFonts w:ascii="Arial Black" w:hAnsi="Arial Black"/>
              </w:rPr>
            </w:pPr>
            <w:r w:rsidRPr="00E30B0F">
              <w:rPr>
                <w:rFonts w:ascii="Arial Black" w:hAnsi="Arial Black"/>
              </w:rPr>
              <w:t>Risorse umane</w:t>
            </w:r>
          </w:p>
        </w:tc>
        <w:tc>
          <w:tcPr>
            <w:tcW w:w="6835" w:type="dxa"/>
          </w:tcPr>
          <w:p w:rsidR="00CA49B9" w:rsidRPr="00E30B0F" w:rsidRDefault="00E36A02" w:rsidP="00CA49B9">
            <w:pPr>
              <w:spacing w:after="0" w:line="240" w:lineRule="auto"/>
              <w:jc w:val="both"/>
              <w:rPr>
                <w:rFonts w:ascii="Arial" w:hAnsi="Arial" w:cs="Arial"/>
              </w:rPr>
            </w:pPr>
            <w:r>
              <w:rPr>
                <w:rFonts w:ascii="Arial" w:hAnsi="Arial" w:cs="Arial"/>
              </w:rPr>
              <w:t>N. 1 unità lavorativa a tempo determinato</w:t>
            </w:r>
          </w:p>
        </w:tc>
      </w:tr>
      <w:tr w:rsidR="00CA49B9" w:rsidRPr="00E30B0F" w:rsidTr="00CA49B9">
        <w:tc>
          <w:tcPr>
            <w:tcW w:w="2943" w:type="dxa"/>
          </w:tcPr>
          <w:p w:rsidR="00CA49B9" w:rsidRPr="00E30B0F" w:rsidRDefault="00CA49B9" w:rsidP="00CA49B9">
            <w:pPr>
              <w:spacing w:after="0" w:line="240" w:lineRule="auto"/>
              <w:rPr>
                <w:rFonts w:ascii="Arial Black" w:hAnsi="Arial Black"/>
              </w:rPr>
            </w:pPr>
            <w:r w:rsidRPr="00E30B0F">
              <w:rPr>
                <w:rFonts w:ascii="Arial Black" w:hAnsi="Arial Black"/>
              </w:rPr>
              <w:t>Risorse strumentali</w:t>
            </w:r>
          </w:p>
        </w:tc>
        <w:tc>
          <w:tcPr>
            <w:tcW w:w="6835" w:type="dxa"/>
          </w:tcPr>
          <w:p w:rsidR="00CA49B9" w:rsidRPr="00E30B0F" w:rsidRDefault="00CA49B9" w:rsidP="00CA49B9">
            <w:pPr>
              <w:spacing w:after="0" w:line="240" w:lineRule="auto"/>
              <w:rPr>
                <w:rFonts w:ascii="Arial" w:hAnsi="Arial" w:cs="Arial"/>
              </w:rPr>
            </w:pPr>
          </w:p>
          <w:p w:rsidR="00CA49B9" w:rsidRPr="003F3888" w:rsidRDefault="00E36A02" w:rsidP="00CA49B9">
            <w:pPr>
              <w:rPr>
                <w:rFonts w:ascii="Arial" w:hAnsi="Arial" w:cs="Arial"/>
                <w:sz w:val="20"/>
                <w:szCs w:val="20"/>
              </w:rPr>
            </w:pPr>
            <w:r>
              <w:rPr>
                <w:rFonts w:ascii="Arial" w:hAnsi="Arial" w:cs="Arial"/>
                <w:sz w:val="20"/>
                <w:szCs w:val="20"/>
              </w:rPr>
              <w:t>Apparecchiature informatiche e software (Pc, stampanti, etc.) materiali di cancelleria rapportati alle unità di personale utilizzato</w:t>
            </w:r>
          </w:p>
        </w:tc>
      </w:tr>
      <w:tr w:rsidR="00CA49B9" w:rsidRPr="00E30B0F" w:rsidTr="00CA49B9">
        <w:tc>
          <w:tcPr>
            <w:tcW w:w="2943" w:type="dxa"/>
          </w:tcPr>
          <w:p w:rsidR="00CA49B9" w:rsidRPr="00E30B0F" w:rsidRDefault="00CA49B9" w:rsidP="00CA49B9">
            <w:pPr>
              <w:spacing w:after="0" w:line="240" w:lineRule="auto"/>
              <w:rPr>
                <w:rFonts w:ascii="Arial Black" w:hAnsi="Arial Black"/>
              </w:rPr>
            </w:pPr>
            <w:r w:rsidRPr="00E30B0F">
              <w:rPr>
                <w:rFonts w:ascii="Arial Black" w:hAnsi="Arial Black"/>
              </w:rPr>
              <w:t>Valutazione sui mezzi finanziari</w:t>
            </w:r>
          </w:p>
        </w:tc>
        <w:tc>
          <w:tcPr>
            <w:tcW w:w="6835" w:type="dxa"/>
          </w:tcPr>
          <w:p w:rsidR="00CA49B9" w:rsidRDefault="00CA49B9" w:rsidP="00CA49B9">
            <w:pPr>
              <w:spacing w:after="0" w:line="240" w:lineRule="auto"/>
              <w:rPr>
                <w:rFonts w:ascii="Arial" w:hAnsi="Arial" w:cs="Arial"/>
              </w:rPr>
            </w:pPr>
          </w:p>
          <w:p w:rsidR="00CA49B9" w:rsidRPr="003F3888" w:rsidRDefault="009E3E86" w:rsidP="00CA49B9">
            <w:pPr>
              <w:spacing w:after="0" w:line="240" w:lineRule="auto"/>
              <w:rPr>
                <w:rFonts w:ascii="Arial" w:hAnsi="Arial" w:cs="Arial"/>
                <w:sz w:val="20"/>
                <w:szCs w:val="20"/>
              </w:rPr>
            </w:pPr>
            <w:r>
              <w:rPr>
                <w:rFonts w:ascii="Arial" w:hAnsi="Arial" w:cs="Arial"/>
                <w:sz w:val="20"/>
                <w:szCs w:val="20"/>
              </w:rPr>
              <w:t>I mezzi finanziari stanziati mirano a garantire un efficiente funzionamento del servizio</w:t>
            </w:r>
          </w:p>
          <w:p w:rsidR="00CA49B9" w:rsidRPr="00E30B0F" w:rsidRDefault="00CA49B9" w:rsidP="00CA49B9">
            <w:pPr>
              <w:spacing w:after="0" w:line="240" w:lineRule="auto"/>
              <w:rPr>
                <w:rFonts w:ascii="Arial" w:hAnsi="Arial" w:cs="Arial"/>
              </w:rPr>
            </w:pPr>
          </w:p>
        </w:tc>
      </w:tr>
    </w:tbl>
    <w:p w:rsidR="00CA49B9" w:rsidRDefault="00CA49B9" w:rsidP="00C071DD">
      <w:pPr>
        <w:jc w:val="both"/>
        <w:rPr>
          <w:rFonts w:ascii="Arial Black" w:hAnsi="Arial Black"/>
          <w:b/>
          <w:sz w:val="32"/>
          <w:szCs w:val="32"/>
        </w:rPr>
      </w:pPr>
    </w:p>
    <w:p w:rsidR="009E3E86" w:rsidRDefault="009E3E86" w:rsidP="00C071DD">
      <w:pPr>
        <w:jc w:val="both"/>
        <w:rPr>
          <w:rFonts w:ascii="Arial Black" w:hAnsi="Arial Black"/>
          <w:b/>
          <w:sz w:val="32"/>
          <w:szCs w:val="32"/>
        </w:rPr>
      </w:pPr>
    </w:p>
    <w:p w:rsidR="009E3E86" w:rsidRDefault="009E3E86" w:rsidP="00C071DD">
      <w:pPr>
        <w:jc w:val="both"/>
        <w:rPr>
          <w:rFonts w:ascii="Arial Black" w:hAnsi="Arial Black"/>
          <w:b/>
          <w:sz w:val="32"/>
          <w:szCs w:val="32"/>
        </w:rPr>
      </w:pPr>
    </w:p>
    <w:p w:rsidR="009E3E86" w:rsidRDefault="009E3E86" w:rsidP="00C071DD">
      <w:pPr>
        <w:jc w:val="both"/>
        <w:rPr>
          <w:rFonts w:ascii="Arial Black" w:hAnsi="Arial Black"/>
          <w:b/>
          <w:sz w:val="32"/>
          <w:szCs w:val="32"/>
        </w:rPr>
      </w:pPr>
    </w:p>
    <w:p w:rsidR="009E3E86" w:rsidRDefault="009E3E86" w:rsidP="00C071DD">
      <w:pPr>
        <w:jc w:val="both"/>
        <w:rPr>
          <w:rFonts w:ascii="Arial Black" w:hAnsi="Arial Black"/>
          <w:b/>
          <w:sz w:val="32"/>
          <w:szCs w:val="32"/>
        </w:rPr>
      </w:pPr>
    </w:p>
    <w:p w:rsidR="009E3E86" w:rsidRDefault="009E3E86" w:rsidP="00C071DD">
      <w:pPr>
        <w:jc w:val="both"/>
        <w:rPr>
          <w:rFonts w:ascii="Arial Black" w:hAnsi="Arial Black"/>
          <w:b/>
          <w:sz w:val="32"/>
          <w:szCs w:val="32"/>
        </w:rPr>
      </w:pPr>
    </w:p>
    <w:p w:rsidR="009E3E86" w:rsidRDefault="009E3E86" w:rsidP="00C071DD">
      <w:pPr>
        <w:jc w:val="both"/>
        <w:rPr>
          <w:rFonts w:ascii="Arial Black" w:hAnsi="Arial Black"/>
          <w:b/>
          <w:sz w:val="32"/>
          <w:szCs w:val="32"/>
        </w:rPr>
      </w:pPr>
    </w:p>
    <w:p w:rsidR="009E3E86" w:rsidRDefault="009E3E86" w:rsidP="00C071DD">
      <w:pPr>
        <w:jc w:val="both"/>
        <w:rPr>
          <w:rFonts w:ascii="Arial Black" w:hAnsi="Arial Black"/>
          <w:b/>
          <w:sz w:val="32"/>
          <w:szCs w:val="32"/>
        </w:rPr>
      </w:pPr>
    </w:p>
    <w:p w:rsidR="009E3E86" w:rsidRDefault="009E3E86" w:rsidP="00C071DD">
      <w:pPr>
        <w:jc w:val="both"/>
        <w:rPr>
          <w:rFonts w:ascii="Arial Black" w:hAnsi="Arial Black"/>
          <w:b/>
          <w:sz w:val="32"/>
          <w:szCs w:val="32"/>
        </w:rPr>
      </w:pPr>
    </w:p>
    <w:p w:rsidR="009E3E86" w:rsidRDefault="009E3E86" w:rsidP="00C071DD">
      <w:pPr>
        <w:jc w:val="both"/>
        <w:rPr>
          <w:rFonts w:ascii="Arial Black" w:hAnsi="Arial Black"/>
          <w:b/>
          <w:sz w:val="32"/>
          <w:szCs w:val="32"/>
        </w:rPr>
      </w:pPr>
    </w:p>
    <w:p w:rsidR="009E3E86" w:rsidRDefault="009E3E86" w:rsidP="00C071DD">
      <w:pPr>
        <w:jc w:val="both"/>
        <w:rPr>
          <w:rFonts w:ascii="Arial Black" w:hAnsi="Arial Black"/>
          <w:b/>
          <w:sz w:val="32"/>
          <w:szCs w:val="32"/>
        </w:rPr>
      </w:pPr>
    </w:p>
    <w:p w:rsidR="009E3E86" w:rsidRDefault="009E3E86" w:rsidP="00C071DD">
      <w:pPr>
        <w:jc w:val="both"/>
        <w:rPr>
          <w:rFonts w:ascii="Arial Black" w:hAnsi="Arial Black"/>
          <w:b/>
          <w:sz w:val="32"/>
          <w:szCs w:val="32"/>
        </w:rPr>
      </w:pPr>
    </w:p>
    <w:p w:rsidR="009E3E86" w:rsidRDefault="009E3E86" w:rsidP="00C071DD">
      <w:pPr>
        <w:jc w:val="both"/>
        <w:rPr>
          <w:rFonts w:ascii="Arial Black" w:hAnsi="Arial Black"/>
          <w:b/>
          <w:sz w:val="32"/>
          <w:szCs w:val="32"/>
        </w:rPr>
      </w:pPr>
    </w:p>
    <w:p w:rsidR="00C071DD" w:rsidRPr="00E23826" w:rsidRDefault="00C071DD" w:rsidP="00C071DD">
      <w:pPr>
        <w:jc w:val="both"/>
        <w:rPr>
          <w:rFonts w:ascii="Arial" w:hAnsi="Arial" w:cs="Arial"/>
          <w:b/>
          <w:sz w:val="20"/>
          <w:szCs w:val="20"/>
        </w:rPr>
      </w:pPr>
      <w:r w:rsidRPr="008261AF">
        <w:rPr>
          <w:rFonts w:ascii="Arial Black" w:hAnsi="Arial Black"/>
          <w:b/>
          <w:sz w:val="32"/>
          <w:szCs w:val="32"/>
        </w:rPr>
        <w:lastRenderedPageBreak/>
        <w:t xml:space="preserve">Missione </w:t>
      </w:r>
      <w:r>
        <w:rPr>
          <w:rFonts w:ascii="Arial Black" w:hAnsi="Arial Black"/>
          <w:b/>
          <w:sz w:val="32"/>
          <w:szCs w:val="32"/>
        </w:rPr>
        <w:t xml:space="preserve">12  – Denominazione: </w:t>
      </w:r>
      <w:r w:rsidRPr="00E23826">
        <w:rPr>
          <w:rFonts w:ascii="Arial" w:hAnsi="Arial" w:cs="Arial"/>
          <w:b/>
          <w:sz w:val="20"/>
          <w:szCs w:val="20"/>
        </w:rPr>
        <w:t>DIRITTI SOCIALI, POLITICHE SOCIALI E FAMIGLIA</w:t>
      </w:r>
    </w:p>
    <w:p w:rsidR="00C071DD" w:rsidRPr="00E23826" w:rsidRDefault="00C071DD" w:rsidP="00C071DD">
      <w:pPr>
        <w:spacing w:after="0" w:line="240" w:lineRule="auto"/>
        <w:jc w:val="both"/>
        <w:rPr>
          <w:rFonts w:ascii="Arial" w:hAnsi="Arial" w:cs="Arial"/>
          <w:b/>
          <w:sz w:val="20"/>
          <w:szCs w:val="20"/>
        </w:rPr>
      </w:pPr>
      <w:r w:rsidRPr="008261AF">
        <w:rPr>
          <w:rFonts w:ascii="Arial Black" w:hAnsi="Arial Black"/>
          <w:b/>
          <w:sz w:val="24"/>
          <w:szCs w:val="24"/>
        </w:rPr>
        <w:t xml:space="preserve">Programma </w:t>
      </w:r>
      <w:r>
        <w:rPr>
          <w:rFonts w:ascii="Arial Black" w:hAnsi="Arial Black"/>
          <w:b/>
          <w:sz w:val="24"/>
          <w:szCs w:val="24"/>
        </w:rPr>
        <w:t>05</w:t>
      </w:r>
      <w:r w:rsidRPr="008261AF">
        <w:rPr>
          <w:rFonts w:ascii="Arial Black" w:hAnsi="Arial Black"/>
          <w:b/>
          <w:sz w:val="24"/>
          <w:szCs w:val="24"/>
        </w:rPr>
        <w:t xml:space="preserve">– </w:t>
      </w:r>
      <w:r>
        <w:rPr>
          <w:rFonts w:ascii="Arial Black" w:hAnsi="Arial Black"/>
          <w:b/>
          <w:sz w:val="24"/>
          <w:szCs w:val="24"/>
        </w:rPr>
        <w:t xml:space="preserve">Denominazione: </w:t>
      </w:r>
      <w:r w:rsidRPr="00E23826">
        <w:rPr>
          <w:rFonts w:ascii="Arial" w:hAnsi="Arial" w:cs="Arial"/>
          <w:sz w:val="20"/>
          <w:szCs w:val="20"/>
        </w:rPr>
        <w:t>Interventi per le Famiglie</w:t>
      </w:r>
    </w:p>
    <w:p w:rsidR="00C071DD" w:rsidRDefault="00C071DD" w:rsidP="00C071DD">
      <w:pPr>
        <w:spacing w:after="0" w:line="240" w:lineRule="auto"/>
        <w:rPr>
          <w:rFonts w:ascii="Arial Black" w:hAnsi="Arial Black"/>
          <w:b/>
          <w:sz w:val="24"/>
          <w:szCs w:val="24"/>
        </w:rPr>
      </w:pPr>
    </w:p>
    <w:p w:rsidR="00C071DD" w:rsidRPr="008261AF" w:rsidRDefault="00C071DD" w:rsidP="00C071DD">
      <w:pPr>
        <w:spacing w:after="0" w:line="240" w:lineRule="auto"/>
        <w:rPr>
          <w:rFonts w:ascii="Arial Black" w:hAnsi="Arial Black"/>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835"/>
      </w:tblGrid>
      <w:tr w:rsidR="00C071DD" w:rsidRPr="00E30B0F" w:rsidTr="00F47B53">
        <w:tc>
          <w:tcPr>
            <w:tcW w:w="2943" w:type="dxa"/>
          </w:tcPr>
          <w:p w:rsidR="00C071DD" w:rsidRPr="00E30B0F" w:rsidRDefault="00C071DD" w:rsidP="00F47B53">
            <w:pPr>
              <w:spacing w:after="0" w:line="240" w:lineRule="auto"/>
              <w:rPr>
                <w:rFonts w:ascii="Arial Black" w:hAnsi="Arial Black" w:cs="Arial"/>
                <w:b/>
                <w:sz w:val="20"/>
                <w:szCs w:val="20"/>
              </w:rPr>
            </w:pPr>
            <w:r>
              <w:rPr>
                <w:rFonts w:ascii="Arial Black" w:hAnsi="Arial Black" w:cs="Arial"/>
                <w:b/>
                <w:sz w:val="20"/>
                <w:szCs w:val="20"/>
              </w:rPr>
              <w:t>Servizi</w:t>
            </w:r>
          </w:p>
        </w:tc>
        <w:tc>
          <w:tcPr>
            <w:tcW w:w="6835" w:type="dxa"/>
          </w:tcPr>
          <w:p w:rsidR="00C071DD" w:rsidRPr="00E30B0F" w:rsidRDefault="00C071DD" w:rsidP="00F47B53">
            <w:pPr>
              <w:spacing w:after="0" w:line="240" w:lineRule="auto"/>
              <w:rPr>
                <w:rFonts w:ascii="Arial" w:hAnsi="Arial" w:cs="Arial"/>
                <w:b/>
              </w:rPr>
            </w:pPr>
            <w:r w:rsidRPr="005F09E1">
              <w:rPr>
                <w:rFonts w:ascii="Arial" w:hAnsi="Arial" w:cs="Arial"/>
                <w:sz w:val="20"/>
                <w:szCs w:val="20"/>
              </w:rPr>
              <w:t xml:space="preserve"> </w:t>
            </w:r>
            <w:r w:rsidRPr="005C6E79">
              <w:rPr>
                <w:rFonts w:ascii="Arial" w:hAnsi="Arial" w:cs="Arial"/>
                <w:b/>
              </w:rPr>
              <w:t>Descrizione del servizio</w:t>
            </w:r>
          </w:p>
        </w:tc>
      </w:tr>
      <w:tr w:rsidR="00C071DD" w:rsidRPr="00E30B0F" w:rsidTr="00F47B53">
        <w:tc>
          <w:tcPr>
            <w:tcW w:w="2943" w:type="dxa"/>
          </w:tcPr>
          <w:p w:rsidR="00C071DD" w:rsidRDefault="00C071DD" w:rsidP="00F47B53">
            <w:pPr>
              <w:spacing w:after="0" w:line="240" w:lineRule="auto"/>
              <w:ind w:left="360"/>
              <w:rPr>
                <w:rFonts w:ascii="Arial" w:hAnsi="Arial" w:cs="Arial"/>
                <w:sz w:val="20"/>
                <w:szCs w:val="20"/>
              </w:rPr>
            </w:pPr>
          </w:p>
          <w:p w:rsidR="00C071DD" w:rsidRDefault="00C071DD" w:rsidP="00F47B53">
            <w:pPr>
              <w:spacing w:after="0" w:line="240" w:lineRule="auto"/>
              <w:ind w:left="360"/>
              <w:rPr>
                <w:rFonts w:ascii="Arial" w:hAnsi="Arial" w:cs="Arial"/>
                <w:sz w:val="20"/>
                <w:szCs w:val="20"/>
              </w:rPr>
            </w:pPr>
          </w:p>
          <w:p w:rsidR="00C071DD" w:rsidRDefault="00C071DD" w:rsidP="00F47B53">
            <w:pPr>
              <w:spacing w:after="0" w:line="240" w:lineRule="auto"/>
              <w:ind w:left="360"/>
              <w:rPr>
                <w:rFonts w:ascii="Arial" w:hAnsi="Arial" w:cs="Arial"/>
                <w:sz w:val="20"/>
                <w:szCs w:val="20"/>
              </w:rPr>
            </w:pPr>
          </w:p>
          <w:p w:rsidR="00C071DD" w:rsidRDefault="00C071DD" w:rsidP="00F47B53">
            <w:pPr>
              <w:spacing w:after="0" w:line="240" w:lineRule="auto"/>
              <w:ind w:left="360"/>
              <w:rPr>
                <w:rFonts w:ascii="Arial" w:hAnsi="Arial" w:cs="Arial"/>
                <w:sz w:val="20"/>
                <w:szCs w:val="20"/>
              </w:rPr>
            </w:pPr>
          </w:p>
          <w:p w:rsidR="00C071DD" w:rsidRDefault="00C071DD" w:rsidP="00F47B53">
            <w:pPr>
              <w:spacing w:after="0" w:line="240" w:lineRule="auto"/>
              <w:ind w:left="360"/>
              <w:rPr>
                <w:rFonts w:ascii="Arial" w:hAnsi="Arial" w:cs="Arial"/>
                <w:sz w:val="20"/>
                <w:szCs w:val="20"/>
              </w:rPr>
            </w:pPr>
          </w:p>
          <w:p w:rsidR="00C071DD" w:rsidRDefault="00C071DD" w:rsidP="00F47B53">
            <w:pPr>
              <w:spacing w:after="0" w:line="240" w:lineRule="auto"/>
              <w:ind w:left="360"/>
              <w:rPr>
                <w:rFonts w:ascii="Arial" w:hAnsi="Arial" w:cs="Arial"/>
                <w:sz w:val="20"/>
                <w:szCs w:val="20"/>
              </w:rPr>
            </w:pPr>
          </w:p>
          <w:p w:rsidR="00C071DD" w:rsidRDefault="00C071DD" w:rsidP="00F47B53">
            <w:pPr>
              <w:spacing w:after="0" w:line="240" w:lineRule="auto"/>
              <w:ind w:left="360"/>
              <w:rPr>
                <w:rFonts w:ascii="Arial" w:hAnsi="Arial" w:cs="Arial"/>
                <w:sz w:val="20"/>
                <w:szCs w:val="20"/>
              </w:rPr>
            </w:pPr>
          </w:p>
          <w:p w:rsidR="00C071DD" w:rsidRDefault="00C071DD" w:rsidP="00F47B53">
            <w:pPr>
              <w:spacing w:after="0" w:line="240" w:lineRule="auto"/>
              <w:ind w:left="360"/>
              <w:rPr>
                <w:rFonts w:ascii="Arial" w:hAnsi="Arial" w:cs="Arial"/>
                <w:sz w:val="20"/>
                <w:szCs w:val="20"/>
              </w:rPr>
            </w:pPr>
          </w:p>
          <w:p w:rsidR="00C071DD" w:rsidRPr="00E23826" w:rsidRDefault="00C071DD" w:rsidP="00C071DD">
            <w:pPr>
              <w:numPr>
                <w:ilvl w:val="0"/>
                <w:numId w:val="57"/>
              </w:numPr>
              <w:spacing w:after="0" w:line="240" w:lineRule="auto"/>
              <w:jc w:val="both"/>
              <w:rPr>
                <w:rFonts w:ascii="Arial" w:hAnsi="Arial" w:cs="Arial"/>
                <w:b/>
                <w:bCs/>
                <w:sz w:val="20"/>
                <w:szCs w:val="20"/>
              </w:rPr>
            </w:pPr>
            <w:r w:rsidRPr="00E23826">
              <w:rPr>
                <w:rFonts w:ascii="Arial" w:hAnsi="Arial" w:cs="Arial"/>
                <w:b/>
                <w:bCs/>
                <w:sz w:val="20"/>
                <w:szCs w:val="20"/>
              </w:rPr>
              <w:t xml:space="preserve">Centro per la famiglia, </w:t>
            </w:r>
          </w:p>
          <w:p w:rsidR="00C071DD" w:rsidRPr="00E23826" w:rsidRDefault="00C071DD" w:rsidP="00F47B53">
            <w:pPr>
              <w:spacing w:after="0" w:line="240" w:lineRule="auto"/>
              <w:jc w:val="both"/>
              <w:rPr>
                <w:rFonts w:ascii="Arial" w:hAnsi="Arial" w:cs="Arial"/>
                <w:b/>
                <w:bCs/>
                <w:sz w:val="20"/>
                <w:szCs w:val="20"/>
              </w:rPr>
            </w:pPr>
          </w:p>
          <w:p w:rsidR="00C071DD" w:rsidRPr="00E23826" w:rsidRDefault="00C071DD" w:rsidP="00C071DD">
            <w:pPr>
              <w:numPr>
                <w:ilvl w:val="0"/>
                <w:numId w:val="57"/>
              </w:numPr>
              <w:spacing w:after="0" w:line="240" w:lineRule="auto"/>
              <w:jc w:val="both"/>
              <w:rPr>
                <w:rFonts w:ascii="Arial" w:hAnsi="Arial" w:cs="Arial"/>
                <w:b/>
                <w:bCs/>
                <w:sz w:val="20"/>
                <w:szCs w:val="20"/>
              </w:rPr>
            </w:pPr>
            <w:r w:rsidRPr="00E23826">
              <w:rPr>
                <w:rFonts w:ascii="Arial" w:hAnsi="Arial" w:cs="Arial"/>
                <w:b/>
                <w:bCs/>
                <w:sz w:val="20"/>
                <w:szCs w:val="20"/>
              </w:rPr>
              <w:t>Contributo Affido Familiare;</w:t>
            </w:r>
          </w:p>
          <w:p w:rsidR="00C071DD" w:rsidRPr="00E23826" w:rsidRDefault="00C071DD" w:rsidP="00F47B53">
            <w:pPr>
              <w:spacing w:after="0" w:line="240" w:lineRule="auto"/>
              <w:jc w:val="both"/>
              <w:rPr>
                <w:rFonts w:ascii="Arial" w:hAnsi="Arial" w:cs="Arial"/>
                <w:b/>
                <w:bCs/>
                <w:sz w:val="20"/>
                <w:szCs w:val="20"/>
              </w:rPr>
            </w:pPr>
          </w:p>
          <w:p w:rsidR="00C071DD" w:rsidRPr="00E23826" w:rsidRDefault="00C071DD" w:rsidP="00C071DD">
            <w:pPr>
              <w:numPr>
                <w:ilvl w:val="0"/>
                <w:numId w:val="57"/>
              </w:numPr>
              <w:spacing w:after="0" w:line="240" w:lineRule="auto"/>
              <w:jc w:val="both"/>
              <w:rPr>
                <w:rFonts w:ascii="Arial" w:hAnsi="Arial" w:cs="Arial"/>
                <w:b/>
                <w:bCs/>
                <w:sz w:val="20"/>
                <w:szCs w:val="20"/>
              </w:rPr>
            </w:pPr>
            <w:r w:rsidRPr="00E23826">
              <w:rPr>
                <w:rFonts w:ascii="Arial" w:hAnsi="Arial" w:cs="Arial"/>
                <w:b/>
                <w:bCs/>
                <w:sz w:val="20"/>
                <w:szCs w:val="20"/>
              </w:rPr>
              <w:t>Assistenza ai minori riconosciuti da un solo genitore (Ex ONMI)</w:t>
            </w:r>
          </w:p>
          <w:p w:rsidR="00C071DD" w:rsidRPr="006C7C04" w:rsidRDefault="00C071DD" w:rsidP="00F47B53">
            <w:pPr>
              <w:spacing w:after="0" w:line="240" w:lineRule="auto"/>
              <w:ind w:left="360"/>
              <w:rPr>
                <w:rFonts w:ascii="Arial" w:hAnsi="Arial" w:cs="Arial"/>
                <w:sz w:val="20"/>
                <w:szCs w:val="20"/>
              </w:rPr>
            </w:pPr>
          </w:p>
          <w:p w:rsidR="00C071DD" w:rsidRDefault="00C071DD" w:rsidP="00F47B53">
            <w:pPr>
              <w:spacing w:after="0" w:line="240" w:lineRule="auto"/>
              <w:ind w:left="360"/>
              <w:rPr>
                <w:rFonts w:ascii="Arial" w:hAnsi="Arial" w:cs="Arial"/>
                <w:sz w:val="20"/>
                <w:szCs w:val="20"/>
              </w:rPr>
            </w:pPr>
          </w:p>
          <w:p w:rsidR="00C071DD" w:rsidRDefault="00C071DD" w:rsidP="00F47B53">
            <w:pPr>
              <w:spacing w:after="0" w:line="240" w:lineRule="auto"/>
              <w:ind w:left="360"/>
              <w:rPr>
                <w:rFonts w:ascii="Arial" w:hAnsi="Arial" w:cs="Arial"/>
                <w:sz w:val="20"/>
                <w:szCs w:val="20"/>
              </w:rPr>
            </w:pPr>
          </w:p>
          <w:p w:rsidR="00C071DD" w:rsidRDefault="00C071DD" w:rsidP="00F47B53">
            <w:pPr>
              <w:spacing w:after="0" w:line="240" w:lineRule="auto"/>
              <w:ind w:left="360"/>
              <w:rPr>
                <w:rFonts w:ascii="Arial" w:hAnsi="Arial" w:cs="Arial"/>
                <w:sz w:val="20"/>
                <w:szCs w:val="20"/>
              </w:rPr>
            </w:pPr>
          </w:p>
          <w:p w:rsidR="00C071DD" w:rsidRPr="00E30B0F" w:rsidRDefault="00C071DD" w:rsidP="00F47B53">
            <w:pPr>
              <w:spacing w:after="0" w:line="240" w:lineRule="auto"/>
              <w:rPr>
                <w:rFonts w:ascii="Arial Black" w:hAnsi="Arial Black" w:cs="Arial"/>
                <w:b/>
                <w:sz w:val="20"/>
                <w:szCs w:val="20"/>
              </w:rPr>
            </w:pPr>
          </w:p>
        </w:tc>
        <w:tc>
          <w:tcPr>
            <w:tcW w:w="6835" w:type="dxa"/>
          </w:tcPr>
          <w:p w:rsidR="00C071DD" w:rsidRDefault="00C071DD" w:rsidP="00F47B53">
            <w:pPr>
              <w:jc w:val="center"/>
              <w:rPr>
                <w:rFonts w:ascii="Arial" w:hAnsi="Arial" w:cs="Arial"/>
                <w:b/>
                <w:bCs/>
                <w:sz w:val="20"/>
                <w:szCs w:val="20"/>
              </w:rPr>
            </w:pPr>
          </w:p>
          <w:p w:rsidR="00C071DD" w:rsidRPr="00025BD5" w:rsidRDefault="00C071DD" w:rsidP="00F47B53">
            <w:pPr>
              <w:jc w:val="center"/>
              <w:rPr>
                <w:rFonts w:ascii="Arial" w:hAnsi="Arial" w:cs="Arial"/>
                <w:b/>
                <w:bCs/>
                <w:sz w:val="20"/>
                <w:szCs w:val="20"/>
              </w:rPr>
            </w:pPr>
            <w:r>
              <w:rPr>
                <w:rFonts w:ascii="Arial" w:hAnsi="Arial" w:cs="Arial"/>
                <w:b/>
                <w:bCs/>
                <w:sz w:val="20"/>
                <w:szCs w:val="20"/>
              </w:rPr>
              <w:t>Servizi Programmati per il Triennio 2018-2020</w:t>
            </w:r>
          </w:p>
          <w:p w:rsidR="00C071DD" w:rsidRDefault="00C071DD" w:rsidP="00F47B53">
            <w:pPr>
              <w:spacing w:after="0" w:line="240" w:lineRule="auto"/>
              <w:rPr>
                <w:rFonts w:ascii="Arial" w:hAnsi="Arial" w:cs="Arial"/>
              </w:rPr>
            </w:pPr>
          </w:p>
          <w:p w:rsidR="00C071DD" w:rsidRPr="00E11C79" w:rsidRDefault="00C071DD" w:rsidP="00F47B53">
            <w:pPr>
              <w:tabs>
                <w:tab w:val="left" w:pos="720"/>
              </w:tabs>
              <w:autoSpaceDE w:val="0"/>
              <w:spacing w:line="200" w:lineRule="atLeast"/>
              <w:jc w:val="both"/>
              <w:rPr>
                <w:rFonts w:ascii="Arial" w:hAnsi="Arial" w:cs="Arial"/>
                <w:sz w:val="20"/>
                <w:szCs w:val="20"/>
              </w:rPr>
            </w:pPr>
            <w:r w:rsidRPr="00E11C79">
              <w:rPr>
                <w:rFonts w:ascii="Arial" w:hAnsi="Arial" w:cs="Arial"/>
                <w:b/>
                <w:bCs/>
                <w:sz w:val="20"/>
                <w:szCs w:val="20"/>
              </w:rPr>
              <w:t>Il Centro per la Famiglia</w:t>
            </w:r>
            <w:r w:rsidRPr="00E11C79">
              <w:rPr>
                <w:rFonts w:ascii="Arial" w:hAnsi="Arial" w:cs="Arial"/>
                <w:sz w:val="20"/>
                <w:szCs w:val="20"/>
              </w:rPr>
              <w:t xml:space="preserve">: Il Servizio comprende varie azioni per rispondere a problematiche e disagi, anche momentanei espressi sia dalla famiglia che dal singolo.  E’ una risorsa integrativa e complementare rispetto a quelle già esistenti sul territorio, funziona come Servizio di prima presa in carico, analisi della situazione problematica, di filtro e collegamento ai Servizi territoriali e di consulenza. </w:t>
            </w:r>
          </w:p>
          <w:p w:rsidR="00C071DD" w:rsidRPr="00E11C79" w:rsidRDefault="00C071DD" w:rsidP="00F47B53">
            <w:pPr>
              <w:jc w:val="both"/>
              <w:rPr>
                <w:rFonts w:ascii="Arial" w:hAnsi="Arial" w:cs="Arial"/>
                <w:sz w:val="20"/>
                <w:szCs w:val="20"/>
              </w:rPr>
            </w:pPr>
            <w:r w:rsidRPr="00E11C79">
              <w:rPr>
                <w:rFonts w:ascii="Arial" w:hAnsi="Arial" w:cs="Arial"/>
                <w:b/>
                <w:bCs/>
                <w:sz w:val="20"/>
                <w:szCs w:val="20"/>
              </w:rPr>
              <w:t>Contributo Affido Familiare</w:t>
            </w:r>
            <w:r w:rsidRPr="00E11C79">
              <w:rPr>
                <w:rFonts w:ascii="Arial" w:hAnsi="Arial" w:cs="Arial"/>
                <w:sz w:val="20"/>
                <w:szCs w:val="20"/>
              </w:rPr>
              <w:t xml:space="preserve">: rappresenta uno strumento prioritario di aiuto al minore e alla sua famiglia che versano in situazione di difficoltà e precarietà sociale, nel rispetto della Legge 184/83, così come modificata dalla Legge 149/2001. </w:t>
            </w:r>
          </w:p>
          <w:p w:rsidR="00C071DD" w:rsidRPr="00064F84" w:rsidRDefault="00C071DD" w:rsidP="00F47B53">
            <w:pPr>
              <w:jc w:val="both"/>
              <w:rPr>
                <w:rFonts w:ascii="Arial" w:hAnsi="Arial" w:cs="Arial"/>
                <w:sz w:val="20"/>
                <w:szCs w:val="20"/>
              </w:rPr>
            </w:pPr>
            <w:r w:rsidRPr="00E11C79">
              <w:rPr>
                <w:rFonts w:ascii="Arial" w:hAnsi="Arial" w:cs="Arial"/>
                <w:b/>
                <w:bCs/>
                <w:sz w:val="20"/>
                <w:szCs w:val="20"/>
              </w:rPr>
              <w:t>Assistenza ai minori riconosciuti da un solo genitore (Ex ONMI):</w:t>
            </w:r>
            <w:r w:rsidRPr="00E11C79">
              <w:rPr>
                <w:rFonts w:ascii="Arial" w:hAnsi="Arial" w:cs="Arial"/>
                <w:sz w:val="20"/>
                <w:szCs w:val="20"/>
              </w:rPr>
              <w:t xml:space="preserve"> Consiste nell’erogazione di contributi economici a favore di minori ri</w:t>
            </w:r>
            <w:r>
              <w:rPr>
                <w:rFonts w:ascii="Arial" w:hAnsi="Arial" w:cs="Arial"/>
                <w:sz w:val="20"/>
                <w:szCs w:val="20"/>
              </w:rPr>
              <w:t>conosciuti da un solo genitore</w:t>
            </w:r>
          </w:p>
        </w:tc>
      </w:tr>
      <w:tr w:rsidR="00C071DD" w:rsidRPr="00E30B0F" w:rsidTr="00F47B53">
        <w:tc>
          <w:tcPr>
            <w:tcW w:w="2943" w:type="dxa"/>
          </w:tcPr>
          <w:p w:rsidR="00C071DD" w:rsidRPr="00E30B0F" w:rsidRDefault="00C071DD" w:rsidP="00F47B53">
            <w:pPr>
              <w:spacing w:after="0" w:line="240" w:lineRule="auto"/>
              <w:rPr>
                <w:rFonts w:ascii="Arial Black" w:hAnsi="Arial Black" w:cs="Arial"/>
                <w:b/>
                <w:sz w:val="20"/>
                <w:szCs w:val="20"/>
              </w:rPr>
            </w:pPr>
            <w:r w:rsidRPr="00E30B0F">
              <w:rPr>
                <w:rFonts w:ascii="Arial Black" w:hAnsi="Arial Black" w:cs="Arial"/>
                <w:b/>
                <w:sz w:val="20"/>
                <w:szCs w:val="20"/>
              </w:rPr>
              <w:t>Interventi previsti</w:t>
            </w:r>
          </w:p>
        </w:tc>
        <w:tc>
          <w:tcPr>
            <w:tcW w:w="6835" w:type="dxa"/>
          </w:tcPr>
          <w:p w:rsidR="00C071DD" w:rsidRPr="00E30B0F" w:rsidRDefault="00C071DD" w:rsidP="00F47B53">
            <w:pPr>
              <w:spacing w:after="0" w:line="240" w:lineRule="auto"/>
              <w:rPr>
                <w:rFonts w:ascii="Arial" w:hAnsi="Arial" w:cs="Arial"/>
              </w:rPr>
            </w:pPr>
          </w:p>
          <w:p w:rsidR="00C071DD" w:rsidRPr="006C7C04" w:rsidRDefault="00C071DD" w:rsidP="00F47B53">
            <w:pPr>
              <w:tabs>
                <w:tab w:val="left" w:pos="5760"/>
              </w:tabs>
              <w:spacing w:line="200" w:lineRule="atLeast"/>
              <w:jc w:val="both"/>
              <w:rPr>
                <w:rFonts w:ascii="Arial" w:hAnsi="Arial" w:cs="Arial"/>
                <w:sz w:val="20"/>
                <w:szCs w:val="20"/>
              </w:rPr>
            </w:pPr>
            <w:r w:rsidRPr="006C7C04">
              <w:rPr>
                <w:rFonts w:ascii="Arial" w:hAnsi="Arial" w:cs="Arial"/>
                <w:b/>
                <w:bCs/>
                <w:sz w:val="20"/>
                <w:szCs w:val="20"/>
              </w:rPr>
              <w:t>Il Centro per la Famiglia</w:t>
            </w:r>
            <w:r w:rsidRPr="006C7C04">
              <w:rPr>
                <w:rFonts w:ascii="Arial" w:hAnsi="Arial" w:cs="Arial"/>
                <w:sz w:val="20"/>
                <w:szCs w:val="20"/>
              </w:rPr>
              <w:t>: Il Servizio mira a :</w:t>
            </w:r>
          </w:p>
          <w:p w:rsidR="00C071DD" w:rsidRPr="006C7C04" w:rsidRDefault="00C071DD" w:rsidP="00C071DD">
            <w:pPr>
              <w:numPr>
                <w:ilvl w:val="0"/>
                <w:numId w:val="56"/>
              </w:numPr>
              <w:suppressAutoHyphens/>
              <w:spacing w:after="0" w:line="240" w:lineRule="auto"/>
              <w:jc w:val="both"/>
              <w:rPr>
                <w:rFonts w:ascii="Arial" w:hAnsi="Arial" w:cs="Arial"/>
                <w:sz w:val="20"/>
                <w:szCs w:val="20"/>
              </w:rPr>
            </w:pPr>
            <w:r w:rsidRPr="006C7C04">
              <w:rPr>
                <w:rFonts w:ascii="Arial" w:hAnsi="Arial" w:cs="Arial"/>
                <w:sz w:val="20"/>
                <w:szCs w:val="20"/>
              </w:rPr>
              <w:t>promuovere la cultura del benessere psicologico e sociale, dare la possibilità agli utenti di affrontare eventuali problematiche personali;</w:t>
            </w:r>
          </w:p>
          <w:p w:rsidR="00C071DD" w:rsidRPr="006C7C04" w:rsidRDefault="00C071DD" w:rsidP="00C071DD">
            <w:pPr>
              <w:numPr>
                <w:ilvl w:val="0"/>
                <w:numId w:val="56"/>
              </w:numPr>
              <w:suppressAutoHyphens/>
              <w:spacing w:after="0" w:line="240" w:lineRule="auto"/>
              <w:jc w:val="both"/>
              <w:rPr>
                <w:rFonts w:ascii="Arial" w:hAnsi="Arial" w:cs="Arial"/>
                <w:sz w:val="20"/>
                <w:szCs w:val="20"/>
              </w:rPr>
            </w:pPr>
            <w:r w:rsidRPr="006C7C04">
              <w:rPr>
                <w:rFonts w:ascii="Arial" w:hAnsi="Arial" w:cs="Arial"/>
                <w:sz w:val="20"/>
                <w:szCs w:val="20"/>
              </w:rPr>
              <w:t xml:space="preserve"> Consulenza psicologica individuale, di coppia e familiare;</w:t>
            </w:r>
          </w:p>
          <w:p w:rsidR="00C071DD" w:rsidRPr="006C7C04" w:rsidRDefault="00C071DD" w:rsidP="00C071DD">
            <w:pPr>
              <w:numPr>
                <w:ilvl w:val="0"/>
                <w:numId w:val="56"/>
              </w:numPr>
              <w:suppressAutoHyphens/>
              <w:spacing w:after="0" w:line="240" w:lineRule="auto"/>
              <w:jc w:val="both"/>
              <w:rPr>
                <w:rFonts w:ascii="Arial" w:hAnsi="Arial" w:cs="Arial"/>
                <w:sz w:val="20"/>
                <w:szCs w:val="20"/>
              </w:rPr>
            </w:pPr>
            <w:r w:rsidRPr="006C7C04">
              <w:rPr>
                <w:rFonts w:ascii="Arial" w:hAnsi="Arial" w:cs="Arial"/>
                <w:sz w:val="20"/>
                <w:szCs w:val="20"/>
              </w:rPr>
              <w:t>Sostegno psicologico e sociale;</w:t>
            </w:r>
          </w:p>
          <w:p w:rsidR="00C071DD" w:rsidRPr="006C7C04" w:rsidRDefault="00C071DD" w:rsidP="00C071DD">
            <w:pPr>
              <w:numPr>
                <w:ilvl w:val="0"/>
                <w:numId w:val="56"/>
              </w:numPr>
              <w:suppressAutoHyphens/>
              <w:spacing w:after="0" w:line="240" w:lineRule="auto"/>
              <w:jc w:val="both"/>
              <w:rPr>
                <w:rFonts w:ascii="Arial" w:hAnsi="Arial" w:cs="Arial"/>
                <w:sz w:val="20"/>
                <w:szCs w:val="20"/>
              </w:rPr>
            </w:pPr>
            <w:r w:rsidRPr="006C7C04">
              <w:rPr>
                <w:rFonts w:ascii="Arial" w:hAnsi="Arial" w:cs="Arial"/>
                <w:sz w:val="20"/>
                <w:szCs w:val="20"/>
              </w:rPr>
              <w:t>Intervento integrato con altri Servizi territoriali;</w:t>
            </w:r>
          </w:p>
          <w:p w:rsidR="00C071DD" w:rsidRPr="006C7C04" w:rsidRDefault="00C071DD" w:rsidP="00C071DD">
            <w:pPr>
              <w:numPr>
                <w:ilvl w:val="0"/>
                <w:numId w:val="56"/>
              </w:numPr>
              <w:suppressAutoHyphens/>
              <w:spacing w:after="0" w:line="240" w:lineRule="auto"/>
              <w:jc w:val="both"/>
              <w:rPr>
                <w:rFonts w:ascii="Arial" w:hAnsi="Arial" w:cs="Arial"/>
                <w:sz w:val="20"/>
                <w:szCs w:val="20"/>
              </w:rPr>
            </w:pPr>
            <w:r w:rsidRPr="006C7C04">
              <w:rPr>
                <w:rFonts w:ascii="Arial" w:hAnsi="Arial" w:cs="Arial"/>
                <w:sz w:val="20"/>
                <w:szCs w:val="20"/>
              </w:rPr>
              <w:t>Valutazione delle capacità genitoriali;</w:t>
            </w:r>
          </w:p>
          <w:p w:rsidR="00C071DD" w:rsidRDefault="00C071DD" w:rsidP="00C071DD">
            <w:pPr>
              <w:numPr>
                <w:ilvl w:val="0"/>
                <w:numId w:val="56"/>
              </w:numPr>
              <w:suppressAutoHyphens/>
              <w:spacing w:after="0" w:line="240" w:lineRule="auto"/>
              <w:jc w:val="both"/>
              <w:rPr>
                <w:rFonts w:ascii="Arial" w:hAnsi="Arial" w:cs="Arial"/>
                <w:sz w:val="20"/>
                <w:szCs w:val="20"/>
              </w:rPr>
            </w:pPr>
            <w:r w:rsidRPr="006C7C04">
              <w:rPr>
                <w:rFonts w:ascii="Arial" w:hAnsi="Arial" w:cs="Arial"/>
                <w:sz w:val="20"/>
                <w:szCs w:val="20"/>
              </w:rPr>
              <w:t>Valorizzazione e sostegno alle capacità genitoriali.</w:t>
            </w:r>
          </w:p>
          <w:p w:rsidR="00C071DD" w:rsidRPr="006C7C04" w:rsidRDefault="00C071DD" w:rsidP="00F47B53">
            <w:pPr>
              <w:suppressAutoHyphens/>
              <w:spacing w:after="0" w:line="240" w:lineRule="auto"/>
              <w:ind w:left="359"/>
              <w:jc w:val="both"/>
              <w:rPr>
                <w:rFonts w:ascii="Arial" w:hAnsi="Arial" w:cs="Arial"/>
                <w:sz w:val="20"/>
                <w:szCs w:val="20"/>
              </w:rPr>
            </w:pPr>
          </w:p>
          <w:p w:rsidR="00C071DD" w:rsidRPr="00E11C79" w:rsidRDefault="00C071DD" w:rsidP="00F47B53">
            <w:pPr>
              <w:jc w:val="both"/>
              <w:rPr>
                <w:rFonts w:ascii="Arial" w:hAnsi="Arial" w:cs="Arial"/>
                <w:sz w:val="20"/>
                <w:szCs w:val="20"/>
              </w:rPr>
            </w:pPr>
            <w:r w:rsidRPr="00E11C79">
              <w:rPr>
                <w:rFonts w:ascii="Arial" w:hAnsi="Arial" w:cs="Arial"/>
                <w:b/>
                <w:bCs/>
                <w:sz w:val="20"/>
                <w:szCs w:val="20"/>
              </w:rPr>
              <w:t>Contributo Affido Familiare</w:t>
            </w:r>
            <w:r w:rsidRPr="00E11C79">
              <w:rPr>
                <w:rFonts w:ascii="Arial" w:hAnsi="Arial" w:cs="Arial"/>
                <w:sz w:val="20"/>
                <w:szCs w:val="20"/>
              </w:rPr>
              <w:t xml:space="preserve">: </w:t>
            </w:r>
            <w:r>
              <w:rPr>
                <w:rFonts w:ascii="Arial" w:hAnsi="Arial" w:cs="Arial"/>
                <w:sz w:val="20"/>
                <w:szCs w:val="20"/>
              </w:rPr>
              <w:t xml:space="preserve">consiste nell’erogazione  di un contributo giornaliero </w:t>
            </w:r>
            <w:r w:rsidRPr="00E11C79">
              <w:rPr>
                <w:rFonts w:ascii="Arial" w:hAnsi="Arial" w:cs="Arial"/>
                <w:sz w:val="20"/>
                <w:szCs w:val="20"/>
              </w:rPr>
              <w:t xml:space="preserve">al minore e alla sua famiglia nel rispetto della Legge 184/83, così come modificata dalla Legge 149/2001. </w:t>
            </w:r>
          </w:p>
          <w:p w:rsidR="00C071DD" w:rsidRPr="005F686B" w:rsidRDefault="00C071DD" w:rsidP="00F47B53">
            <w:pPr>
              <w:jc w:val="both"/>
              <w:rPr>
                <w:rFonts w:ascii="Arial" w:hAnsi="Arial" w:cs="Arial"/>
                <w:sz w:val="20"/>
                <w:szCs w:val="20"/>
              </w:rPr>
            </w:pPr>
            <w:r w:rsidRPr="00E11C79">
              <w:rPr>
                <w:rFonts w:ascii="Arial" w:hAnsi="Arial" w:cs="Arial"/>
                <w:b/>
                <w:bCs/>
                <w:sz w:val="20"/>
                <w:szCs w:val="20"/>
              </w:rPr>
              <w:t>Assistenza ai minori riconosciuti da un solo genitore (Ex ONMI):</w:t>
            </w:r>
            <w:r w:rsidRPr="00E11C79">
              <w:rPr>
                <w:rFonts w:ascii="Arial" w:hAnsi="Arial" w:cs="Arial"/>
                <w:sz w:val="20"/>
                <w:szCs w:val="20"/>
              </w:rPr>
              <w:t xml:space="preserve"> Consiste nell’erogazione di contributi economici a favore di minori riconosciuti da un solo genitore  </w:t>
            </w:r>
          </w:p>
        </w:tc>
      </w:tr>
      <w:tr w:rsidR="00C071DD" w:rsidRPr="00E30B0F" w:rsidTr="00F47B53">
        <w:tc>
          <w:tcPr>
            <w:tcW w:w="2943" w:type="dxa"/>
          </w:tcPr>
          <w:p w:rsidR="00C071DD" w:rsidRPr="00E30B0F" w:rsidRDefault="00C071DD" w:rsidP="00F47B53">
            <w:pPr>
              <w:spacing w:after="0" w:line="240" w:lineRule="auto"/>
              <w:rPr>
                <w:rFonts w:ascii="Arial Black" w:hAnsi="Arial Black"/>
              </w:rPr>
            </w:pPr>
            <w:r w:rsidRPr="00E30B0F">
              <w:rPr>
                <w:rFonts w:ascii="Arial Black" w:hAnsi="Arial Black"/>
              </w:rPr>
              <w:t>Ambito strategico (linee di indirizzo)</w:t>
            </w:r>
          </w:p>
        </w:tc>
        <w:tc>
          <w:tcPr>
            <w:tcW w:w="6835" w:type="dxa"/>
          </w:tcPr>
          <w:p w:rsidR="00C071DD" w:rsidRDefault="00C071DD" w:rsidP="00F47B53">
            <w:pPr>
              <w:spacing w:after="0" w:line="240" w:lineRule="auto"/>
              <w:jc w:val="both"/>
              <w:rPr>
                <w:rFonts w:ascii="Arial" w:hAnsi="Arial" w:cs="Arial"/>
                <w:b/>
                <w:sz w:val="20"/>
                <w:szCs w:val="20"/>
              </w:rPr>
            </w:pPr>
          </w:p>
          <w:p w:rsidR="00C071DD" w:rsidRPr="00486612" w:rsidRDefault="00C071DD" w:rsidP="00F47B53">
            <w:pPr>
              <w:spacing w:after="0" w:line="240" w:lineRule="auto"/>
              <w:jc w:val="both"/>
              <w:rPr>
                <w:rFonts w:ascii="Arial" w:hAnsi="Arial" w:cs="Arial"/>
                <w:b/>
                <w:sz w:val="20"/>
                <w:szCs w:val="20"/>
              </w:rPr>
            </w:pPr>
            <w:r w:rsidRPr="00486612">
              <w:rPr>
                <w:rFonts w:ascii="Arial" w:hAnsi="Arial" w:cs="Arial"/>
                <w:b/>
                <w:sz w:val="20"/>
                <w:szCs w:val="20"/>
              </w:rPr>
              <w:t>Per tutti i Servizi previsti dal Programma 05 l’Ambito Strategico è:</w:t>
            </w:r>
          </w:p>
          <w:p w:rsidR="00C071DD" w:rsidRDefault="00C071DD" w:rsidP="00F47B53">
            <w:pPr>
              <w:spacing w:after="0" w:line="240" w:lineRule="auto"/>
              <w:jc w:val="both"/>
              <w:rPr>
                <w:rFonts w:ascii="Arial" w:hAnsi="Arial" w:cs="Arial"/>
                <w:sz w:val="20"/>
                <w:szCs w:val="20"/>
              </w:rPr>
            </w:pPr>
            <w:r w:rsidRPr="00486612">
              <w:rPr>
                <w:rFonts w:ascii="Arial" w:hAnsi="Arial" w:cs="Arial"/>
                <w:sz w:val="20"/>
                <w:szCs w:val="20"/>
              </w:rPr>
              <w:t xml:space="preserve">Favorire l’inclusione sociale, prevenire il disagio e migliorare la qualità </w:t>
            </w:r>
          </w:p>
          <w:p w:rsidR="00C071DD" w:rsidRDefault="00C071DD" w:rsidP="00F47B53">
            <w:pPr>
              <w:spacing w:after="0" w:line="240" w:lineRule="auto"/>
              <w:jc w:val="both"/>
              <w:rPr>
                <w:rFonts w:ascii="Arial" w:hAnsi="Arial" w:cs="Arial"/>
                <w:sz w:val="20"/>
                <w:szCs w:val="20"/>
              </w:rPr>
            </w:pPr>
            <w:r w:rsidRPr="00486612">
              <w:rPr>
                <w:rFonts w:ascii="Arial" w:hAnsi="Arial" w:cs="Arial"/>
                <w:sz w:val="20"/>
                <w:szCs w:val="20"/>
              </w:rPr>
              <w:t>della vita garantendo la sicurezza sociale</w:t>
            </w:r>
          </w:p>
          <w:p w:rsidR="00C071DD" w:rsidRPr="00E30B0F" w:rsidRDefault="00C071DD" w:rsidP="00F47B53">
            <w:pPr>
              <w:spacing w:after="0" w:line="240" w:lineRule="auto"/>
              <w:jc w:val="both"/>
              <w:rPr>
                <w:rFonts w:ascii="Arial" w:hAnsi="Arial" w:cs="Arial"/>
              </w:rPr>
            </w:pPr>
          </w:p>
        </w:tc>
      </w:tr>
      <w:tr w:rsidR="00C071DD" w:rsidRPr="00E30B0F" w:rsidTr="00F47B53">
        <w:tc>
          <w:tcPr>
            <w:tcW w:w="2943" w:type="dxa"/>
          </w:tcPr>
          <w:p w:rsidR="00C071DD" w:rsidRPr="00E30B0F" w:rsidRDefault="00C071DD" w:rsidP="00F47B53">
            <w:pPr>
              <w:spacing w:after="0" w:line="240" w:lineRule="auto"/>
              <w:rPr>
                <w:rFonts w:ascii="Arial Black" w:hAnsi="Arial Black"/>
              </w:rPr>
            </w:pPr>
            <w:r w:rsidRPr="00E30B0F">
              <w:rPr>
                <w:rFonts w:ascii="Arial Black" w:hAnsi="Arial Black"/>
              </w:rPr>
              <w:t>Soggetti interessati</w:t>
            </w:r>
          </w:p>
          <w:p w:rsidR="00C071DD" w:rsidRPr="00E30B0F" w:rsidRDefault="00C071DD" w:rsidP="00F47B53">
            <w:pPr>
              <w:spacing w:after="0" w:line="240" w:lineRule="auto"/>
              <w:rPr>
                <w:rFonts w:ascii="Arial Black" w:hAnsi="Arial Black"/>
              </w:rPr>
            </w:pPr>
            <w:r w:rsidRPr="00E30B0F">
              <w:rPr>
                <w:rFonts w:ascii="Arial Black" w:hAnsi="Arial Black"/>
              </w:rPr>
              <w:lastRenderedPageBreak/>
              <w:t>(stakeholder – portatori di interesse)</w:t>
            </w:r>
          </w:p>
        </w:tc>
        <w:tc>
          <w:tcPr>
            <w:tcW w:w="6835" w:type="dxa"/>
          </w:tcPr>
          <w:p w:rsidR="00C071DD" w:rsidRDefault="00C071DD" w:rsidP="00F47B53">
            <w:pPr>
              <w:jc w:val="both"/>
              <w:rPr>
                <w:rFonts w:ascii="Arial" w:hAnsi="Arial" w:cs="Arial"/>
                <w:sz w:val="20"/>
                <w:szCs w:val="20"/>
              </w:rPr>
            </w:pPr>
          </w:p>
          <w:p w:rsidR="00C071DD" w:rsidRDefault="00C071DD" w:rsidP="00F47B53">
            <w:pPr>
              <w:jc w:val="both"/>
              <w:rPr>
                <w:rFonts w:ascii="Arial" w:hAnsi="Arial" w:cs="Arial"/>
                <w:sz w:val="20"/>
                <w:szCs w:val="20"/>
              </w:rPr>
            </w:pPr>
            <w:r w:rsidRPr="00136DB1">
              <w:rPr>
                <w:rFonts w:ascii="Arial" w:hAnsi="Arial" w:cs="Arial"/>
                <w:b/>
                <w:bCs/>
                <w:sz w:val="20"/>
                <w:szCs w:val="20"/>
              </w:rPr>
              <w:lastRenderedPageBreak/>
              <w:t>Il Centro per la Famiglia:</w:t>
            </w:r>
            <w:r w:rsidRPr="00136DB1">
              <w:rPr>
                <w:rFonts w:ascii="Arial" w:hAnsi="Arial" w:cs="Arial"/>
                <w:sz w:val="20"/>
                <w:szCs w:val="20"/>
              </w:rPr>
              <w:t xml:space="preserve"> Sono Destinatari del Servizio tutte le famiglie residenti nei Comuni dell’Ambito Territoriale Napoli Trentatré, con particolare riferimento ai nuclei familiari in cui sono presenti persone minori di età, diversamente abili, anziani non auto-sufficienti, detenuti, persone con problemi di dipendenza patologica, nuclei monogenitoriali.</w:t>
            </w:r>
          </w:p>
          <w:p w:rsidR="00C071DD" w:rsidRPr="00E11C79" w:rsidRDefault="00C071DD" w:rsidP="00F47B53">
            <w:pPr>
              <w:jc w:val="both"/>
              <w:rPr>
                <w:rFonts w:ascii="Arial" w:hAnsi="Arial" w:cs="Arial"/>
                <w:sz w:val="20"/>
                <w:szCs w:val="20"/>
              </w:rPr>
            </w:pPr>
            <w:r w:rsidRPr="00E11C79">
              <w:rPr>
                <w:rFonts w:ascii="Arial" w:hAnsi="Arial" w:cs="Arial"/>
                <w:b/>
                <w:bCs/>
                <w:sz w:val="20"/>
                <w:szCs w:val="20"/>
              </w:rPr>
              <w:t>Contributo Affido Familiare</w:t>
            </w:r>
            <w:r w:rsidRPr="00E11C79">
              <w:rPr>
                <w:rFonts w:ascii="Arial" w:hAnsi="Arial" w:cs="Arial"/>
                <w:sz w:val="20"/>
                <w:szCs w:val="20"/>
              </w:rPr>
              <w:t xml:space="preserve">: </w:t>
            </w:r>
            <w:r>
              <w:rPr>
                <w:rFonts w:ascii="Arial" w:hAnsi="Arial" w:cs="Arial"/>
                <w:sz w:val="20"/>
                <w:szCs w:val="20"/>
              </w:rPr>
              <w:t xml:space="preserve">Sono Destinatari del contributo economico i minori </w:t>
            </w:r>
            <w:r w:rsidRPr="00E11C79">
              <w:rPr>
                <w:rFonts w:ascii="Arial" w:hAnsi="Arial" w:cs="Arial"/>
                <w:sz w:val="20"/>
                <w:szCs w:val="20"/>
              </w:rPr>
              <w:t xml:space="preserve">e </w:t>
            </w:r>
            <w:r>
              <w:rPr>
                <w:rFonts w:ascii="Arial" w:hAnsi="Arial" w:cs="Arial"/>
                <w:sz w:val="20"/>
                <w:szCs w:val="20"/>
              </w:rPr>
              <w:t>le famiglie affidatarie dell’Ambito Territoriale Napoli Trentatré</w:t>
            </w:r>
            <w:r w:rsidRPr="00E11C79">
              <w:rPr>
                <w:rFonts w:ascii="Arial" w:hAnsi="Arial" w:cs="Arial"/>
                <w:sz w:val="20"/>
                <w:szCs w:val="20"/>
              </w:rPr>
              <w:t xml:space="preserve">. </w:t>
            </w:r>
          </w:p>
          <w:p w:rsidR="00C071DD" w:rsidRPr="00136DB1" w:rsidRDefault="00C071DD" w:rsidP="00F47B53">
            <w:pPr>
              <w:jc w:val="both"/>
              <w:rPr>
                <w:rFonts w:ascii="Arial" w:hAnsi="Arial" w:cs="Arial"/>
                <w:sz w:val="20"/>
                <w:szCs w:val="20"/>
              </w:rPr>
            </w:pPr>
            <w:r w:rsidRPr="00E11C79">
              <w:rPr>
                <w:rFonts w:ascii="Arial" w:hAnsi="Arial" w:cs="Arial"/>
                <w:b/>
                <w:bCs/>
                <w:sz w:val="20"/>
                <w:szCs w:val="20"/>
              </w:rPr>
              <w:t>Assistenza ai minori riconosciuti da un solo genitore (Ex ONMI):</w:t>
            </w:r>
            <w:r w:rsidRPr="00E11C79">
              <w:rPr>
                <w:rFonts w:ascii="Arial" w:hAnsi="Arial" w:cs="Arial"/>
                <w:sz w:val="20"/>
                <w:szCs w:val="20"/>
              </w:rPr>
              <w:t xml:space="preserve"> </w:t>
            </w:r>
            <w:r>
              <w:rPr>
                <w:rFonts w:ascii="Arial" w:hAnsi="Arial" w:cs="Arial"/>
                <w:sz w:val="20"/>
                <w:szCs w:val="20"/>
              </w:rPr>
              <w:t xml:space="preserve">Sono destinatari del contributo economico </w:t>
            </w:r>
            <w:r w:rsidRPr="00E11C79">
              <w:rPr>
                <w:rFonts w:ascii="Arial" w:hAnsi="Arial" w:cs="Arial"/>
                <w:sz w:val="20"/>
                <w:szCs w:val="20"/>
              </w:rPr>
              <w:t xml:space="preserve"> </w:t>
            </w:r>
            <w:r>
              <w:rPr>
                <w:rFonts w:ascii="Arial" w:hAnsi="Arial" w:cs="Arial"/>
                <w:sz w:val="20"/>
                <w:szCs w:val="20"/>
              </w:rPr>
              <w:t>i</w:t>
            </w:r>
            <w:r w:rsidRPr="00E11C79">
              <w:rPr>
                <w:rFonts w:ascii="Arial" w:hAnsi="Arial" w:cs="Arial"/>
                <w:sz w:val="20"/>
                <w:szCs w:val="20"/>
              </w:rPr>
              <w:t xml:space="preserve"> minori ri</w:t>
            </w:r>
            <w:r>
              <w:rPr>
                <w:rFonts w:ascii="Arial" w:hAnsi="Arial" w:cs="Arial"/>
                <w:sz w:val="20"/>
                <w:szCs w:val="20"/>
              </w:rPr>
              <w:t>conosciuti da un solo genitore dell’Ambito Territoriale Napoli Trentatré</w:t>
            </w:r>
            <w:r w:rsidRPr="00E11C79">
              <w:rPr>
                <w:rFonts w:ascii="Arial" w:hAnsi="Arial" w:cs="Arial"/>
                <w:sz w:val="20"/>
                <w:szCs w:val="20"/>
              </w:rPr>
              <w:t>.</w:t>
            </w:r>
          </w:p>
        </w:tc>
      </w:tr>
      <w:tr w:rsidR="00C071DD" w:rsidRPr="00E30B0F" w:rsidTr="00F47B53">
        <w:tc>
          <w:tcPr>
            <w:tcW w:w="2943" w:type="dxa"/>
          </w:tcPr>
          <w:p w:rsidR="00C071DD" w:rsidRPr="00E30B0F" w:rsidRDefault="00C071DD" w:rsidP="00F47B53">
            <w:pPr>
              <w:spacing w:after="0" w:line="240" w:lineRule="auto"/>
              <w:rPr>
                <w:rFonts w:ascii="Arial Black" w:hAnsi="Arial Black"/>
              </w:rPr>
            </w:pPr>
            <w:r w:rsidRPr="00E30B0F">
              <w:rPr>
                <w:rFonts w:ascii="Arial Black" w:hAnsi="Arial Black"/>
              </w:rPr>
              <w:lastRenderedPageBreak/>
              <w:t>Motivazione, obiettivi e/o finalità dell’ intervento o degli interventi</w:t>
            </w:r>
          </w:p>
        </w:tc>
        <w:tc>
          <w:tcPr>
            <w:tcW w:w="6835" w:type="dxa"/>
          </w:tcPr>
          <w:p w:rsidR="00C071DD" w:rsidRDefault="00C071DD" w:rsidP="00F47B53">
            <w:pPr>
              <w:spacing w:after="0" w:line="240" w:lineRule="auto"/>
              <w:jc w:val="both"/>
              <w:rPr>
                <w:rFonts w:ascii="Arial" w:hAnsi="Arial" w:cs="Arial"/>
                <w:b/>
                <w:sz w:val="20"/>
                <w:szCs w:val="20"/>
              </w:rPr>
            </w:pPr>
          </w:p>
          <w:p w:rsidR="00C071DD" w:rsidRPr="00486612" w:rsidRDefault="00C071DD" w:rsidP="00F47B53">
            <w:pPr>
              <w:spacing w:after="0" w:line="240" w:lineRule="auto"/>
              <w:jc w:val="both"/>
              <w:rPr>
                <w:rFonts w:ascii="Arial" w:hAnsi="Arial" w:cs="Arial"/>
                <w:b/>
                <w:sz w:val="20"/>
                <w:szCs w:val="20"/>
              </w:rPr>
            </w:pPr>
            <w:r w:rsidRPr="00486612">
              <w:rPr>
                <w:rFonts w:ascii="Arial" w:hAnsi="Arial" w:cs="Arial"/>
                <w:b/>
                <w:sz w:val="20"/>
                <w:szCs w:val="20"/>
              </w:rPr>
              <w:t>Per tutti i Servizi previsti dal Programma 05 la motivazione è:</w:t>
            </w:r>
          </w:p>
          <w:p w:rsidR="00C071DD" w:rsidRPr="00486612" w:rsidRDefault="00C071DD" w:rsidP="00F47B53">
            <w:pPr>
              <w:autoSpaceDE w:val="0"/>
              <w:autoSpaceDN w:val="0"/>
              <w:adjustRightInd w:val="0"/>
              <w:jc w:val="both"/>
              <w:rPr>
                <w:color w:val="000000"/>
                <w:sz w:val="28"/>
              </w:rPr>
            </w:pPr>
            <w:r w:rsidRPr="00486612">
              <w:rPr>
                <w:rFonts w:ascii="Arial" w:hAnsi="Arial" w:cs="Arial"/>
                <w:color w:val="000000"/>
                <w:sz w:val="20"/>
                <w:szCs w:val="20"/>
              </w:rPr>
              <w:t>Garantire la continuità dei Servizi, rispondendo in maniera sempre più efficiente ad una maggior numero di richieste e di esigenze diversificate da parte dei nostri utenti, nell’ottica della promozione dei diritti sociali, nel pieno rispetto di quanto previsto dalla L.R. 11/07 e ss.mm.ii</w:t>
            </w:r>
            <w:r w:rsidRPr="00740588">
              <w:rPr>
                <w:color w:val="000000"/>
                <w:sz w:val="28"/>
              </w:rPr>
              <w:t>.</w:t>
            </w:r>
          </w:p>
        </w:tc>
      </w:tr>
      <w:tr w:rsidR="00C071DD" w:rsidRPr="00E30B0F" w:rsidTr="00F47B53">
        <w:tc>
          <w:tcPr>
            <w:tcW w:w="2943" w:type="dxa"/>
          </w:tcPr>
          <w:p w:rsidR="00C071DD" w:rsidRPr="00E30B0F" w:rsidRDefault="00C071DD" w:rsidP="00F47B53">
            <w:pPr>
              <w:spacing w:after="0" w:line="240" w:lineRule="auto"/>
              <w:rPr>
                <w:rFonts w:ascii="Arial Black" w:hAnsi="Arial Black"/>
              </w:rPr>
            </w:pPr>
            <w:r w:rsidRPr="00E30B0F">
              <w:rPr>
                <w:rFonts w:ascii="Arial Black" w:hAnsi="Arial Black"/>
              </w:rPr>
              <w:t>Risorse umane</w:t>
            </w:r>
          </w:p>
        </w:tc>
        <w:tc>
          <w:tcPr>
            <w:tcW w:w="6835" w:type="dxa"/>
          </w:tcPr>
          <w:p w:rsidR="00C071DD" w:rsidRDefault="00C071DD" w:rsidP="00F47B53">
            <w:pPr>
              <w:spacing w:after="0" w:line="240" w:lineRule="auto"/>
              <w:rPr>
                <w:rFonts w:ascii="Arial" w:hAnsi="Arial" w:cs="Arial"/>
                <w:b/>
                <w:sz w:val="20"/>
                <w:szCs w:val="20"/>
              </w:rPr>
            </w:pPr>
          </w:p>
          <w:p w:rsidR="00C071DD" w:rsidRPr="00486612" w:rsidRDefault="00C071DD" w:rsidP="00F47B53">
            <w:pPr>
              <w:spacing w:after="0" w:line="240" w:lineRule="auto"/>
              <w:rPr>
                <w:rFonts w:ascii="Arial" w:hAnsi="Arial" w:cs="Arial"/>
                <w:color w:val="000000"/>
                <w:sz w:val="20"/>
                <w:szCs w:val="20"/>
              </w:rPr>
            </w:pPr>
            <w:r w:rsidRPr="00486612">
              <w:rPr>
                <w:rFonts w:ascii="Arial" w:hAnsi="Arial" w:cs="Arial"/>
                <w:b/>
                <w:sz w:val="20"/>
                <w:szCs w:val="20"/>
              </w:rPr>
              <w:t>Per tutti i Servizi previsti dal Programma 05, le risorse umane sono:</w:t>
            </w:r>
          </w:p>
          <w:p w:rsidR="00C071DD" w:rsidRPr="00486612" w:rsidRDefault="00C071DD" w:rsidP="00F47B53">
            <w:pPr>
              <w:spacing w:after="0" w:line="240" w:lineRule="auto"/>
              <w:rPr>
                <w:rFonts w:ascii="Arial" w:hAnsi="Arial" w:cs="Arial"/>
                <w:color w:val="000000"/>
                <w:sz w:val="20"/>
                <w:szCs w:val="20"/>
              </w:rPr>
            </w:pPr>
          </w:p>
          <w:p w:rsidR="00C071DD" w:rsidRPr="00486612" w:rsidRDefault="00C071DD" w:rsidP="00C071DD">
            <w:pPr>
              <w:numPr>
                <w:ilvl w:val="0"/>
                <w:numId w:val="50"/>
              </w:numPr>
              <w:spacing w:after="0" w:line="240" w:lineRule="auto"/>
              <w:rPr>
                <w:rFonts w:ascii="Arial" w:hAnsi="Arial" w:cs="Arial"/>
                <w:color w:val="000000"/>
                <w:sz w:val="20"/>
                <w:szCs w:val="20"/>
              </w:rPr>
            </w:pPr>
            <w:r w:rsidRPr="00486612">
              <w:rPr>
                <w:rFonts w:ascii="Arial" w:hAnsi="Arial" w:cs="Arial"/>
                <w:color w:val="000000"/>
                <w:sz w:val="20"/>
                <w:szCs w:val="20"/>
              </w:rPr>
              <w:t>Risorse interne operanti nell’Ufficio di Piano di Zona;</w:t>
            </w:r>
          </w:p>
          <w:p w:rsidR="00C071DD" w:rsidRPr="00486612" w:rsidRDefault="00C071DD" w:rsidP="00C071DD">
            <w:pPr>
              <w:numPr>
                <w:ilvl w:val="0"/>
                <w:numId w:val="50"/>
              </w:numPr>
              <w:spacing w:after="0" w:line="240" w:lineRule="auto"/>
              <w:rPr>
                <w:rFonts w:ascii="Arial" w:hAnsi="Arial" w:cs="Arial"/>
                <w:color w:val="000000"/>
                <w:sz w:val="20"/>
                <w:szCs w:val="20"/>
              </w:rPr>
            </w:pPr>
            <w:r w:rsidRPr="00486612">
              <w:rPr>
                <w:rFonts w:ascii="Arial" w:hAnsi="Arial" w:cs="Arial"/>
                <w:color w:val="000000"/>
                <w:sz w:val="20"/>
                <w:szCs w:val="20"/>
              </w:rPr>
              <w:t>Enti Gestori dei Servizi del Piano Sociale di Zona – Ambito Territoriale Napoli Trentatré:</w:t>
            </w:r>
          </w:p>
          <w:p w:rsidR="00C071DD" w:rsidRPr="00486612" w:rsidRDefault="00C071DD" w:rsidP="00C071DD">
            <w:pPr>
              <w:numPr>
                <w:ilvl w:val="1"/>
                <w:numId w:val="50"/>
              </w:numPr>
              <w:spacing w:after="0" w:line="240" w:lineRule="auto"/>
              <w:rPr>
                <w:rFonts w:ascii="Arial" w:hAnsi="Arial" w:cs="Arial"/>
                <w:color w:val="000000"/>
                <w:sz w:val="20"/>
                <w:szCs w:val="20"/>
              </w:rPr>
            </w:pPr>
            <w:r>
              <w:rPr>
                <w:rFonts w:ascii="Arial" w:hAnsi="Arial" w:cs="Arial"/>
                <w:color w:val="000000"/>
                <w:sz w:val="20"/>
                <w:szCs w:val="20"/>
              </w:rPr>
              <w:t>Cooperativa “OLTRE I SOGNI”;</w:t>
            </w:r>
          </w:p>
          <w:p w:rsidR="00C071DD" w:rsidRPr="00486612" w:rsidRDefault="00C071DD" w:rsidP="00C071DD">
            <w:pPr>
              <w:numPr>
                <w:ilvl w:val="1"/>
                <w:numId w:val="50"/>
              </w:numPr>
              <w:spacing w:after="0" w:line="240" w:lineRule="auto"/>
              <w:rPr>
                <w:rFonts w:ascii="Arial" w:hAnsi="Arial" w:cs="Arial"/>
                <w:color w:val="000000"/>
                <w:sz w:val="20"/>
                <w:szCs w:val="20"/>
              </w:rPr>
            </w:pPr>
            <w:r w:rsidRPr="00486612">
              <w:rPr>
                <w:rFonts w:ascii="Arial" w:hAnsi="Arial" w:cs="Arial"/>
                <w:color w:val="000000"/>
                <w:sz w:val="20"/>
                <w:szCs w:val="20"/>
              </w:rPr>
              <w:t>Prestatori accreditati ai sensi del Regolamento Regionale 4/14</w:t>
            </w:r>
          </w:p>
          <w:p w:rsidR="00C071DD" w:rsidRPr="00E30B0F" w:rsidRDefault="00C071DD" w:rsidP="00F47B53">
            <w:pPr>
              <w:spacing w:after="0" w:line="240" w:lineRule="auto"/>
              <w:rPr>
                <w:rFonts w:ascii="Arial" w:hAnsi="Arial" w:cs="Arial"/>
              </w:rPr>
            </w:pPr>
          </w:p>
        </w:tc>
      </w:tr>
      <w:tr w:rsidR="00C071DD" w:rsidRPr="00E30B0F" w:rsidTr="00F47B53">
        <w:tc>
          <w:tcPr>
            <w:tcW w:w="2943" w:type="dxa"/>
          </w:tcPr>
          <w:p w:rsidR="00C071DD" w:rsidRPr="00E30B0F" w:rsidRDefault="00C071DD" w:rsidP="00F47B53">
            <w:pPr>
              <w:spacing w:after="0" w:line="240" w:lineRule="auto"/>
              <w:rPr>
                <w:rFonts w:ascii="Arial Black" w:hAnsi="Arial Black"/>
              </w:rPr>
            </w:pPr>
            <w:r w:rsidRPr="00E30B0F">
              <w:rPr>
                <w:rFonts w:ascii="Arial Black" w:hAnsi="Arial Black"/>
              </w:rPr>
              <w:t>Risorse strumentali</w:t>
            </w:r>
          </w:p>
        </w:tc>
        <w:tc>
          <w:tcPr>
            <w:tcW w:w="6835" w:type="dxa"/>
          </w:tcPr>
          <w:p w:rsidR="00C071DD" w:rsidRPr="00E30B0F" w:rsidRDefault="00C071DD" w:rsidP="00F47B53">
            <w:pPr>
              <w:spacing w:after="0" w:line="240" w:lineRule="auto"/>
              <w:rPr>
                <w:rFonts w:ascii="Arial" w:hAnsi="Arial" w:cs="Arial"/>
              </w:rPr>
            </w:pPr>
          </w:p>
          <w:p w:rsidR="00C071DD" w:rsidRPr="005F686B" w:rsidRDefault="00C071DD" w:rsidP="00F47B53">
            <w:pPr>
              <w:rPr>
                <w:rFonts w:ascii="Arial" w:hAnsi="Arial" w:cs="Arial"/>
                <w:sz w:val="20"/>
                <w:szCs w:val="20"/>
              </w:rPr>
            </w:pPr>
            <w:r>
              <w:rPr>
                <w:rFonts w:ascii="Arial" w:hAnsi="Arial" w:cs="Arial"/>
                <w:sz w:val="20"/>
                <w:szCs w:val="20"/>
              </w:rPr>
              <w:t>Strumenti tecnologici ufficio</w:t>
            </w:r>
          </w:p>
          <w:p w:rsidR="00C071DD" w:rsidRPr="00E30B0F" w:rsidRDefault="00C071DD" w:rsidP="00F47B53">
            <w:pPr>
              <w:spacing w:after="0" w:line="240" w:lineRule="auto"/>
              <w:rPr>
                <w:rFonts w:ascii="Arial" w:hAnsi="Arial" w:cs="Arial"/>
              </w:rPr>
            </w:pPr>
          </w:p>
        </w:tc>
      </w:tr>
      <w:tr w:rsidR="00C071DD" w:rsidRPr="00E30B0F" w:rsidTr="00F47B53">
        <w:tc>
          <w:tcPr>
            <w:tcW w:w="2943" w:type="dxa"/>
          </w:tcPr>
          <w:p w:rsidR="00C071DD" w:rsidRPr="00E30B0F" w:rsidRDefault="00C071DD" w:rsidP="00F47B53">
            <w:pPr>
              <w:spacing w:after="0" w:line="240" w:lineRule="auto"/>
              <w:rPr>
                <w:rFonts w:ascii="Arial Black" w:hAnsi="Arial Black"/>
              </w:rPr>
            </w:pPr>
            <w:r w:rsidRPr="00E30B0F">
              <w:rPr>
                <w:rFonts w:ascii="Arial Black" w:hAnsi="Arial Black"/>
              </w:rPr>
              <w:t>Valutazione sui mezzi finanziari</w:t>
            </w:r>
          </w:p>
        </w:tc>
        <w:tc>
          <w:tcPr>
            <w:tcW w:w="6835" w:type="dxa"/>
          </w:tcPr>
          <w:p w:rsidR="00C071DD" w:rsidRDefault="00C071DD" w:rsidP="00F47B53">
            <w:pPr>
              <w:spacing w:after="0" w:line="240" w:lineRule="auto"/>
              <w:rPr>
                <w:rFonts w:ascii="Arial" w:hAnsi="Arial" w:cs="Arial"/>
              </w:rPr>
            </w:pPr>
          </w:p>
          <w:p w:rsidR="00C071DD" w:rsidRPr="0018004C" w:rsidRDefault="00C071DD" w:rsidP="00F47B53">
            <w:pPr>
              <w:spacing w:after="0" w:line="240" w:lineRule="auto"/>
              <w:rPr>
                <w:rFonts w:ascii="Arial" w:hAnsi="Arial" w:cs="Arial"/>
                <w:sz w:val="20"/>
                <w:szCs w:val="20"/>
              </w:rPr>
            </w:pPr>
            <w:r>
              <w:rPr>
                <w:rFonts w:ascii="Arial" w:hAnsi="Arial" w:cs="Arial"/>
                <w:b/>
                <w:bCs/>
                <w:sz w:val="20"/>
                <w:szCs w:val="20"/>
              </w:rPr>
              <w:t xml:space="preserve">I Fondi da utilizzare </w:t>
            </w:r>
            <w:r w:rsidRPr="0018004C">
              <w:rPr>
                <w:rFonts w:ascii="Arial" w:hAnsi="Arial" w:cs="Arial"/>
                <w:b/>
                <w:bCs/>
                <w:sz w:val="20"/>
                <w:szCs w:val="20"/>
              </w:rPr>
              <w:t>sono</w:t>
            </w:r>
            <w:r w:rsidRPr="0018004C">
              <w:rPr>
                <w:rFonts w:ascii="Arial" w:hAnsi="Arial" w:cs="Arial"/>
                <w:sz w:val="20"/>
                <w:szCs w:val="20"/>
              </w:rPr>
              <w:t>:</w:t>
            </w:r>
          </w:p>
          <w:p w:rsidR="00C071DD" w:rsidRPr="00E30B0F" w:rsidRDefault="00C071DD" w:rsidP="00F47B53">
            <w:pPr>
              <w:spacing w:after="0" w:line="240" w:lineRule="auto"/>
              <w:rPr>
                <w:rFonts w:ascii="Arial" w:hAnsi="Arial" w:cs="Arial"/>
              </w:rPr>
            </w:pPr>
            <w:r w:rsidRPr="0018004C">
              <w:rPr>
                <w:rFonts w:ascii="Arial" w:hAnsi="Arial" w:cs="Arial"/>
                <w:sz w:val="20"/>
                <w:szCs w:val="20"/>
              </w:rPr>
              <w:t>Fondo Regionale Politiche Sociali, Fondo Comunale R</w:t>
            </w:r>
            <w:r>
              <w:rPr>
                <w:rFonts w:ascii="Arial" w:hAnsi="Arial" w:cs="Arial"/>
                <w:sz w:val="20"/>
                <w:szCs w:val="20"/>
              </w:rPr>
              <w:t xml:space="preserve">iservato, </w:t>
            </w:r>
            <w:r w:rsidRPr="0018004C">
              <w:rPr>
                <w:rFonts w:ascii="Arial" w:hAnsi="Arial" w:cs="Arial"/>
                <w:sz w:val="20"/>
                <w:szCs w:val="20"/>
              </w:rPr>
              <w:t>Fondo Comunale Condiviso</w:t>
            </w:r>
            <w:r>
              <w:rPr>
                <w:rFonts w:ascii="Arial" w:hAnsi="Arial" w:cs="Arial"/>
                <w:sz w:val="20"/>
                <w:szCs w:val="20"/>
              </w:rPr>
              <w:t>.</w:t>
            </w:r>
          </w:p>
        </w:tc>
      </w:tr>
    </w:tbl>
    <w:p w:rsidR="00C071DD" w:rsidRDefault="00C071DD" w:rsidP="00C071DD">
      <w:pPr>
        <w:spacing w:after="0" w:line="240" w:lineRule="auto"/>
        <w:rPr>
          <w:rFonts w:ascii="Arial Black" w:hAnsi="Arial Black"/>
        </w:rPr>
      </w:pPr>
    </w:p>
    <w:p w:rsidR="00C071DD" w:rsidRPr="008261AF" w:rsidRDefault="00C071DD" w:rsidP="00C071DD">
      <w:pPr>
        <w:spacing w:after="0" w:line="240" w:lineRule="auto"/>
        <w:rPr>
          <w:rFonts w:ascii="Arial Black" w:hAnsi="Arial Black"/>
        </w:rPr>
      </w:pPr>
    </w:p>
    <w:p w:rsidR="00C071DD" w:rsidRPr="008261AF" w:rsidRDefault="00C071DD" w:rsidP="00C071DD">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Pr="00025BD5" w:rsidRDefault="00C071DD" w:rsidP="00C071DD">
      <w:pPr>
        <w:jc w:val="both"/>
        <w:rPr>
          <w:rFonts w:ascii="Arial" w:hAnsi="Arial" w:cs="Arial"/>
          <w:bCs/>
          <w:sz w:val="20"/>
          <w:szCs w:val="20"/>
        </w:rPr>
      </w:pPr>
      <w:r w:rsidRPr="008261AF">
        <w:rPr>
          <w:rFonts w:ascii="Arial Black" w:hAnsi="Arial Black"/>
          <w:b/>
          <w:sz w:val="32"/>
          <w:szCs w:val="32"/>
        </w:rPr>
        <w:lastRenderedPageBreak/>
        <w:t xml:space="preserve">Missione </w:t>
      </w:r>
      <w:r>
        <w:rPr>
          <w:rFonts w:ascii="Arial Black" w:hAnsi="Arial Black"/>
          <w:b/>
          <w:sz w:val="32"/>
          <w:szCs w:val="32"/>
        </w:rPr>
        <w:t xml:space="preserve">12  – Denominazione: </w:t>
      </w:r>
      <w:r w:rsidRPr="00025BD5">
        <w:rPr>
          <w:rFonts w:ascii="Arial" w:hAnsi="Arial" w:cs="Arial"/>
          <w:bCs/>
          <w:sz w:val="20"/>
          <w:szCs w:val="20"/>
        </w:rPr>
        <w:t>DIRITTI SOCIALI, POLITICHE SOCIALI E FAMIGLIA</w:t>
      </w:r>
    </w:p>
    <w:p w:rsidR="00C071DD" w:rsidRDefault="00C071DD" w:rsidP="00C071DD">
      <w:pPr>
        <w:spacing w:after="0" w:line="240" w:lineRule="auto"/>
        <w:jc w:val="both"/>
        <w:rPr>
          <w:rFonts w:ascii="Arial Black" w:hAnsi="Arial Black"/>
          <w:b/>
          <w:sz w:val="24"/>
          <w:szCs w:val="24"/>
        </w:rPr>
      </w:pPr>
    </w:p>
    <w:p w:rsidR="00C071DD" w:rsidRPr="00025BD5" w:rsidRDefault="00C071DD" w:rsidP="00C071DD">
      <w:pPr>
        <w:spacing w:after="0" w:line="240" w:lineRule="auto"/>
        <w:jc w:val="both"/>
        <w:rPr>
          <w:rFonts w:ascii="Arial" w:hAnsi="Arial" w:cs="Arial"/>
          <w:sz w:val="20"/>
          <w:szCs w:val="20"/>
        </w:rPr>
      </w:pPr>
      <w:r w:rsidRPr="008261AF">
        <w:rPr>
          <w:rFonts w:ascii="Arial Black" w:hAnsi="Arial Black"/>
          <w:b/>
          <w:sz w:val="24"/>
          <w:szCs w:val="24"/>
        </w:rPr>
        <w:t xml:space="preserve">Programma </w:t>
      </w:r>
      <w:r>
        <w:rPr>
          <w:rFonts w:ascii="Arial Black" w:hAnsi="Arial Black"/>
          <w:b/>
          <w:sz w:val="24"/>
          <w:szCs w:val="24"/>
        </w:rPr>
        <w:t>06</w:t>
      </w:r>
      <w:r w:rsidRPr="008261AF">
        <w:rPr>
          <w:rFonts w:ascii="Arial Black" w:hAnsi="Arial Black"/>
          <w:b/>
          <w:sz w:val="24"/>
          <w:szCs w:val="24"/>
        </w:rPr>
        <w:t xml:space="preserve">– </w:t>
      </w:r>
      <w:r>
        <w:rPr>
          <w:rFonts w:ascii="Arial Black" w:hAnsi="Arial Black"/>
          <w:b/>
          <w:sz w:val="24"/>
          <w:szCs w:val="24"/>
        </w:rPr>
        <w:t xml:space="preserve">Denominazione: </w:t>
      </w:r>
      <w:r>
        <w:rPr>
          <w:rFonts w:ascii="Arial" w:hAnsi="Arial" w:cs="Arial"/>
          <w:sz w:val="20"/>
          <w:szCs w:val="20"/>
        </w:rPr>
        <w:t>Interventi per il diritto alla casa</w:t>
      </w:r>
    </w:p>
    <w:p w:rsidR="00C071DD" w:rsidRPr="008261AF" w:rsidRDefault="00C071DD" w:rsidP="00C071DD">
      <w:pPr>
        <w:spacing w:after="0" w:line="240" w:lineRule="auto"/>
        <w:rPr>
          <w:rFonts w:ascii="Arial Black" w:hAnsi="Arial Black"/>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835"/>
      </w:tblGrid>
      <w:tr w:rsidR="00C071DD" w:rsidRPr="00E30B0F" w:rsidTr="00F47B53">
        <w:tc>
          <w:tcPr>
            <w:tcW w:w="2943" w:type="dxa"/>
          </w:tcPr>
          <w:p w:rsidR="00C071DD" w:rsidRPr="00E30B0F" w:rsidRDefault="00C071DD" w:rsidP="00F47B53">
            <w:pPr>
              <w:spacing w:after="0" w:line="240" w:lineRule="auto"/>
              <w:rPr>
                <w:rFonts w:ascii="Arial Black" w:hAnsi="Arial Black" w:cs="Arial"/>
                <w:b/>
                <w:sz w:val="20"/>
                <w:szCs w:val="20"/>
              </w:rPr>
            </w:pPr>
            <w:r>
              <w:rPr>
                <w:rFonts w:ascii="Arial Black" w:hAnsi="Arial Black" w:cs="Arial"/>
                <w:b/>
                <w:sz w:val="20"/>
                <w:szCs w:val="20"/>
              </w:rPr>
              <w:t>Voci</w:t>
            </w:r>
          </w:p>
        </w:tc>
        <w:tc>
          <w:tcPr>
            <w:tcW w:w="6835" w:type="dxa"/>
          </w:tcPr>
          <w:p w:rsidR="00C071DD" w:rsidRPr="00E30B0F" w:rsidRDefault="00C071DD" w:rsidP="00F47B53">
            <w:pPr>
              <w:spacing w:after="0" w:line="240" w:lineRule="auto"/>
              <w:rPr>
                <w:rFonts w:ascii="Arial" w:hAnsi="Arial" w:cs="Arial"/>
                <w:b/>
              </w:rPr>
            </w:pPr>
            <w:r w:rsidRPr="005F09E1">
              <w:rPr>
                <w:rFonts w:ascii="Arial" w:hAnsi="Arial" w:cs="Arial"/>
                <w:sz w:val="20"/>
                <w:szCs w:val="20"/>
              </w:rPr>
              <w:t xml:space="preserve"> </w:t>
            </w:r>
            <w:r w:rsidRPr="005C6E79">
              <w:rPr>
                <w:rFonts w:ascii="Arial" w:hAnsi="Arial" w:cs="Arial"/>
                <w:b/>
              </w:rPr>
              <w:t>Descrizione del servizio</w:t>
            </w:r>
          </w:p>
        </w:tc>
      </w:tr>
      <w:tr w:rsidR="00C071DD" w:rsidRPr="00E30B0F" w:rsidTr="00F47B53">
        <w:tc>
          <w:tcPr>
            <w:tcW w:w="2943" w:type="dxa"/>
          </w:tcPr>
          <w:p w:rsidR="00C071DD" w:rsidRPr="000C1FE8" w:rsidRDefault="00C071DD" w:rsidP="00F47B53">
            <w:pPr>
              <w:spacing w:after="0" w:line="240" w:lineRule="auto"/>
              <w:rPr>
                <w:rFonts w:ascii="Arial Black" w:hAnsi="Arial Black" w:cs="Arial"/>
                <w:b/>
                <w:sz w:val="20"/>
                <w:szCs w:val="20"/>
              </w:rPr>
            </w:pPr>
            <w:r w:rsidRPr="000C1FE8">
              <w:rPr>
                <w:rFonts w:ascii="Arial Black" w:hAnsi="Arial Black" w:cs="Arial"/>
                <w:b/>
                <w:sz w:val="20"/>
                <w:szCs w:val="20"/>
              </w:rPr>
              <w:t>Descrizione del servizio 01</w:t>
            </w:r>
          </w:p>
          <w:p w:rsidR="00C071DD" w:rsidRPr="00E30B0F" w:rsidRDefault="00C071DD" w:rsidP="00F47B53">
            <w:pPr>
              <w:spacing w:after="0" w:line="240" w:lineRule="auto"/>
              <w:rPr>
                <w:rFonts w:ascii="Arial Black" w:hAnsi="Arial Black" w:cs="Arial"/>
                <w:b/>
                <w:sz w:val="20"/>
                <w:szCs w:val="20"/>
              </w:rPr>
            </w:pPr>
          </w:p>
        </w:tc>
        <w:tc>
          <w:tcPr>
            <w:tcW w:w="6835" w:type="dxa"/>
          </w:tcPr>
          <w:p w:rsidR="00C071DD" w:rsidRPr="00E30B0F" w:rsidRDefault="00C071DD" w:rsidP="00F47B53">
            <w:pPr>
              <w:spacing w:after="0" w:line="240" w:lineRule="auto"/>
              <w:rPr>
                <w:rFonts w:ascii="Arial" w:hAnsi="Arial" w:cs="Arial"/>
              </w:rPr>
            </w:pPr>
            <w:r>
              <w:rPr>
                <w:rFonts w:ascii="Arial" w:hAnsi="Arial" w:cs="Arial"/>
              </w:rPr>
              <w:t>Bando di Concorso- Contributi speciali per le famiglie disagiate per sostenere i canoni di locazione e le attività familiari anno 2016</w:t>
            </w:r>
          </w:p>
          <w:p w:rsidR="00C071DD" w:rsidRPr="00E30B0F" w:rsidRDefault="00C071DD" w:rsidP="00F47B53">
            <w:pPr>
              <w:spacing w:after="0" w:line="240" w:lineRule="auto"/>
              <w:rPr>
                <w:rFonts w:ascii="Arial" w:hAnsi="Arial" w:cs="Arial"/>
              </w:rPr>
            </w:pPr>
          </w:p>
        </w:tc>
      </w:tr>
      <w:tr w:rsidR="00C071DD" w:rsidRPr="00E30B0F" w:rsidTr="00F47B53">
        <w:tc>
          <w:tcPr>
            <w:tcW w:w="2943" w:type="dxa"/>
          </w:tcPr>
          <w:p w:rsidR="00C071DD" w:rsidRPr="00E30B0F" w:rsidRDefault="00C071DD" w:rsidP="00F47B53">
            <w:pPr>
              <w:spacing w:after="0" w:line="240" w:lineRule="auto"/>
              <w:rPr>
                <w:rFonts w:ascii="Arial Black" w:hAnsi="Arial Black" w:cs="Arial"/>
                <w:b/>
                <w:sz w:val="20"/>
                <w:szCs w:val="20"/>
              </w:rPr>
            </w:pPr>
            <w:r w:rsidRPr="00E30B0F">
              <w:rPr>
                <w:rFonts w:ascii="Arial Black" w:hAnsi="Arial Black" w:cs="Arial"/>
                <w:b/>
                <w:sz w:val="20"/>
                <w:szCs w:val="20"/>
              </w:rPr>
              <w:t>Interventi previsti</w:t>
            </w:r>
          </w:p>
        </w:tc>
        <w:tc>
          <w:tcPr>
            <w:tcW w:w="6835" w:type="dxa"/>
          </w:tcPr>
          <w:p w:rsidR="00C071DD" w:rsidRPr="000C1FE8" w:rsidRDefault="00C071DD" w:rsidP="00F47B53">
            <w:pPr>
              <w:spacing w:after="0" w:line="240" w:lineRule="auto"/>
              <w:rPr>
                <w:rFonts w:ascii="Arial" w:hAnsi="Arial" w:cs="Arial"/>
              </w:rPr>
            </w:pPr>
            <w:r w:rsidRPr="000C1FE8">
              <w:rPr>
                <w:rFonts w:ascii="Arial" w:hAnsi="Arial" w:cs="Arial"/>
              </w:rPr>
              <w:t>Erogazione contributo per i cittadini sorrentini aventi diritto</w:t>
            </w:r>
          </w:p>
          <w:p w:rsidR="00C071DD" w:rsidRPr="00E30B0F" w:rsidRDefault="00C071DD" w:rsidP="00F47B53">
            <w:pPr>
              <w:spacing w:after="0" w:line="240" w:lineRule="auto"/>
              <w:rPr>
                <w:rFonts w:ascii="Arial" w:hAnsi="Arial" w:cs="Arial"/>
              </w:rPr>
            </w:pPr>
          </w:p>
        </w:tc>
      </w:tr>
      <w:tr w:rsidR="00C071DD" w:rsidRPr="00E30B0F" w:rsidTr="00F47B53">
        <w:tc>
          <w:tcPr>
            <w:tcW w:w="2943" w:type="dxa"/>
          </w:tcPr>
          <w:p w:rsidR="00C071DD" w:rsidRPr="00E30B0F" w:rsidRDefault="00C071DD" w:rsidP="00F47B53">
            <w:pPr>
              <w:spacing w:after="0" w:line="240" w:lineRule="auto"/>
              <w:rPr>
                <w:rFonts w:ascii="Arial Black" w:hAnsi="Arial Black"/>
              </w:rPr>
            </w:pPr>
            <w:r w:rsidRPr="00E97C26">
              <w:rPr>
                <w:rFonts w:ascii="Arial Black" w:hAnsi="Arial Black" w:cs="Arial"/>
                <w:b/>
                <w:sz w:val="20"/>
                <w:szCs w:val="20"/>
              </w:rPr>
              <w:t>Descrizione del servizio 02</w:t>
            </w:r>
          </w:p>
        </w:tc>
        <w:tc>
          <w:tcPr>
            <w:tcW w:w="6835" w:type="dxa"/>
          </w:tcPr>
          <w:p w:rsidR="00C071DD" w:rsidRPr="00E30B0F" w:rsidRDefault="00C071DD" w:rsidP="00F47B53">
            <w:pPr>
              <w:spacing w:after="0" w:line="240" w:lineRule="auto"/>
              <w:jc w:val="both"/>
              <w:rPr>
                <w:rFonts w:ascii="Arial" w:hAnsi="Arial" w:cs="Arial"/>
              </w:rPr>
            </w:pPr>
          </w:p>
        </w:tc>
      </w:tr>
      <w:tr w:rsidR="00C071DD" w:rsidRPr="00E30B0F" w:rsidTr="00F47B53">
        <w:tc>
          <w:tcPr>
            <w:tcW w:w="2943" w:type="dxa"/>
          </w:tcPr>
          <w:p w:rsidR="00C071DD" w:rsidRPr="00E30B0F" w:rsidRDefault="00C071DD" w:rsidP="00F47B53">
            <w:pPr>
              <w:spacing w:after="0" w:line="240" w:lineRule="auto"/>
              <w:rPr>
                <w:rFonts w:ascii="Arial Black" w:hAnsi="Arial Black"/>
              </w:rPr>
            </w:pPr>
            <w:r w:rsidRPr="00E97C26">
              <w:rPr>
                <w:rFonts w:ascii="Arial Black" w:hAnsi="Arial Black" w:cs="Arial"/>
                <w:b/>
                <w:sz w:val="20"/>
                <w:szCs w:val="20"/>
              </w:rPr>
              <w:t>Interventi previsti</w:t>
            </w:r>
          </w:p>
        </w:tc>
        <w:tc>
          <w:tcPr>
            <w:tcW w:w="6835" w:type="dxa"/>
          </w:tcPr>
          <w:p w:rsidR="00C071DD" w:rsidRPr="00525EB8" w:rsidRDefault="00C071DD" w:rsidP="00F47B53">
            <w:pPr>
              <w:jc w:val="both"/>
              <w:rPr>
                <w:rFonts w:ascii="Arial" w:hAnsi="Arial" w:cs="Arial"/>
                <w:color w:val="000000"/>
                <w:sz w:val="20"/>
                <w:szCs w:val="20"/>
              </w:rPr>
            </w:pPr>
            <w:r w:rsidRPr="00BE4FE6">
              <w:rPr>
                <w:rFonts w:ascii="Arial" w:hAnsi="Arial" w:cs="Arial"/>
                <w:color w:val="000000"/>
                <w:sz w:val="20"/>
                <w:szCs w:val="20"/>
              </w:rPr>
              <w:t xml:space="preserve"> </w:t>
            </w:r>
          </w:p>
        </w:tc>
      </w:tr>
      <w:tr w:rsidR="00C071DD" w:rsidRPr="00E30B0F" w:rsidTr="00F47B53">
        <w:tc>
          <w:tcPr>
            <w:tcW w:w="2943" w:type="dxa"/>
          </w:tcPr>
          <w:p w:rsidR="00C071DD" w:rsidRPr="00E97C26" w:rsidRDefault="00C071DD" w:rsidP="00F47B53">
            <w:pPr>
              <w:spacing w:after="0" w:line="240" w:lineRule="auto"/>
              <w:rPr>
                <w:rFonts w:ascii="Arial Black" w:hAnsi="Arial Black" w:cs="Arial"/>
                <w:b/>
                <w:sz w:val="20"/>
                <w:szCs w:val="20"/>
              </w:rPr>
            </w:pPr>
            <w:r w:rsidRPr="00E97C26">
              <w:rPr>
                <w:rFonts w:ascii="Arial Black" w:hAnsi="Arial Black" w:cs="Arial"/>
                <w:b/>
                <w:sz w:val="20"/>
                <w:szCs w:val="20"/>
              </w:rPr>
              <w:t>Ambito strategico (linee di indirizzo)</w:t>
            </w:r>
          </w:p>
        </w:tc>
        <w:tc>
          <w:tcPr>
            <w:tcW w:w="6835" w:type="dxa"/>
          </w:tcPr>
          <w:p w:rsidR="00C071DD" w:rsidRPr="00E97C26" w:rsidRDefault="00C071DD" w:rsidP="00F47B53">
            <w:pPr>
              <w:autoSpaceDE w:val="0"/>
              <w:autoSpaceDN w:val="0"/>
              <w:adjustRightInd w:val="0"/>
              <w:jc w:val="both"/>
              <w:rPr>
                <w:rFonts w:ascii="Arial" w:hAnsi="Arial" w:cs="Arial"/>
              </w:rPr>
            </w:pPr>
            <w:r w:rsidRPr="00E97C26">
              <w:rPr>
                <w:rFonts w:ascii="Arial" w:hAnsi="Arial" w:cs="Arial"/>
              </w:rPr>
              <w:t>Una città a misura di cittadino</w:t>
            </w:r>
          </w:p>
          <w:p w:rsidR="00C071DD" w:rsidRPr="00E30B0F" w:rsidRDefault="00C071DD" w:rsidP="00F47B53">
            <w:pPr>
              <w:spacing w:after="0" w:line="240" w:lineRule="auto"/>
              <w:rPr>
                <w:rFonts w:ascii="Arial" w:hAnsi="Arial" w:cs="Arial"/>
              </w:rPr>
            </w:pPr>
          </w:p>
        </w:tc>
      </w:tr>
      <w:tr w:rsidR="00C071DD" w:rsidRPr="00E30B0F" w:rsidTr="00F47B53">
        <w:tc>
          <w:tcPr>
            <w:tcW w:w="2943" w:type="dxa"/>
          </w:tcPr>
          <w:p w:rsidR="00C071DD" w:rsidRPr="00E97C26" w:rsidRDefault="00C071DD" w:rsidP="00F47B53">
            <w:pPr>
              <w:spacing w:after="0" w:line="240" w:lineRule="auto"/>
              <w:rPr>
                <w:rFonts w:ascii="Arial Black" w:hAnsi="Arial Black" w:cs="Arial"/>
                <w:b/>
                <w:sz w:val="20"/>
                <w:szCs w:val="20"/>
              </w:rPr>
            </w:pPr>
            <w:r>
              <w:rPr>
                <w:rFonts w:ascii="Arial Black" w:hAnsi="Arial Black" w:cs="Arial"/>
                <w:b/>
                <w:sz w:val="20"/>
                <w:szCs w:val="20"/>
              </w:rPr>
              <w:t>Soggetti interessati (stakeholder – portatori di interesse)</w:t>
            </w:r>
          </w:p>
        </w:tc>
        <w:tc>
          <w:tcPr>
            <w:tcW w:w="6835" w:type="dxa"/>
          </w:tcPr>
          <w:p w:rsidR="00C071DD" w:rsidRPr="00E97C26" w:rsidRDefault="00C071DD" w:rsidP="00F47B53">
            <w:pPr>
              <w:spacing w:after="0" w:line="240" w:lineRule="auto"/>
              <w:ind w:left="34"/>
              <w:jc w:val="both"/>
              <w:rPr>
                <w:rFonts w:ascii="Arial" w:hAnsi="Arial" w:cs="Arial"/>
              </w:rPr>
            </w:pPr>
            <w:r w:rsidRPr="00E97C26">
              <w:rPr>
                <w:rFonts w:ascii="Arial" w:hAnsi="Arial" w:cs="Arial"/>
              </w:rPr>
              <w:t>Cittadini Sorrentini</w:t>
            </w:r>
          </w:p>
          <w:p w:rsidR="00C071DD" w:rsidRPr="00E30B0F" w:rsidRDefault="00C071DD" w:rsidP="00F47B53">
            <w:pPr>
              <w:spacing w:after="0" w:line="240" w:lineRule="auto"/>
              <w:rPr>
                <w:rFonts w:ascii="Arial" w:hAnsi="Arial" w:cs="Arial"/>
              </w:rPr>
            </w:pPr>
          </w:p>
        </w:tc>
      </w:tr>
      <w:tr w:rsidR="00C071DD" w:rsidRPr="00E30B0F" w:rsidTr="00F47B53">
        <w:tc>
          <w:tcPr>
            <w:tcW w:w="2943" w:type="dxa"/>
          </w:tcPr>
          <w:p w:rsidR="00C071DD" w:rsidRPr="00E30B0F" w:rsidRDefault="00C071DD" w:rsidP="00F47B53">
            <w:pPr>
              <w:spacing w:after="0" w:line="240" w:lineRule="auto"/>
              <w:rPr>
                <w:rFonts w:ascii="Arial Black" w:hAnsi="Arial Black"/>
              </w:rPr>
            </w:pPr>
            <w:r w:rsidRPr="00910886">
              <w:rPr>
                <w:rFonts w:ascii="Arial Black" w:hAnsi="Arial Black" w:cs="Arial"/>
                <w:b/>
                <w:sz w:val="20"/>
                <w:szCs w:val="20"/>
              </w:rPr>
              <w:t>Motivazione, obiettivi e/o finalità dell’intervento o degli interventi</w:t>
            </w:r>
          </w:p>
        </w:tc>
        <w:tc>
          <w:tcPr>
            <w:tcW w:w="6835" w:type="dxa"/>
          </w:tcPr>
          <w:p w:rsidR="00C071DD" w:rsidRPr="00E30B0F" w:rsidRDefault="00C071DD" w:rsidP="00F47B53">
            <w:pPr>
              <w:spacing w:after="0" w:line="240" w:lineRule="auto"/>
              <w:rPr>
                <w:rFonts w:ascii="Arial" w:hAnsi="Arial" w:cs="Arial"/>
              </w:rPr>
            </w:pPr>
          </w:p>
          <w:p w:rsidR="00C071DD" w:rsidRPr="007011BE" w:rsidRDefault="00C071DD" w:rsidP="00F47B53">
            <w:pPr>
              <w:rPr>
                <w:rFonts w:ascii="Arial" w:hAnsi="Arial" w:cs="Arial"/>
              </w:rPr>
            </w:pPr>
            <w:r w:rsidRPr="007011BE">
              <w:rPr>
                <w:rFonts w:ascii="Arial" w:hAnsi="Arial" w:cs="Arial"/>
              </w:rPr>
              <w:t>Il bando di locazione ha la finalità di aiutare le famiglie disagiate a sostenere sia le spese dei canoni di locazione che quelle relative alle attività familiari.</w:t>
            </w:r>
          </w:p>
          <w:p w:rsidR="00C071DD" w:rsidRPr="00E30B0F" w:rsidRDefault="00C071DD" w:rsidP="00F47B53">
            <w:pPr>
              <w:spacing w:after="0" w:line="240" w:lineRule="auto"/>
              <w:rPr>
                <w:rFonts w:ascii="Arial" w:hAnsi="Arial" w:cs="Arial"/>
              </w:rPr>
            </w:pPr>
          </w:p>
        </w:tc>
      </w:tr>
      <w:tr w:rsidR="00C071DD" w:rsidRPr="00E30B0F" w:rsidTr="00F47B53">
        <w:tc>
          <w:tcPr>
            <w:tcW w:w="2943" w:type="dxa"/>
          </w:tcPr>
          <w:p w:rsidR="00C071DD" w:rsidRPr="00E30B0F" w:rsidRDefault="00C071DD" w:rsidP="00F47B53">
            <w:pPr>
              <w:spacing w:after="0" w:line="240" w:lineRule="auto"/>
              <w:rPr>
                <w:rFonts w:ascii="Arial Black" w:hAnsi="Arial Black"/>
              </w:rPr>
            </w:pPr>
            <w:r w:rsidRPr="007011BE">
              <w:rPr>
                <w:rFonts w:ascii="Arial Black" w:hAnsi="Arial Black" w:cs="Arial"/>
                <w:b/>
                <w:sz w:val="20"/>
                <w:szCs w:val="20"/>
              </w:rPr>
              <w:t>Risorse umane</w:t>
            </w:r>
          </w:p>
        </w:tc>
        <w:tc>
          <w:tcPr>
            <w:tcW w:w="6835" w:type="dxa"/>
          </w:tcPr>
          <w:p w:rsidR="00C071DD" w:rsidRPr="007011BE" w:rsidRDefault="00C071DD" w:rsidP="00F47B53">
            <w:pPr>
              <w:spacing w:after="0" w:line="240" w:lineRule="auto"/>
              <w:rPr>
                <w:rFonts w:ascii="Arial" w:hAnsi="Arial" w:cs="Arial"/>
              </w:rPr>
            </w:pPr>
            <w:r w:rsidRPr="007011BE">
              <w:rPr>
                <w:rFonts w:ascii="Arial" w:hAnsi="Arial" w:cs="Arial"/>
              </w:rPr>
              <w:t>Risorsa dell’ufficio U.R.P. (</w:t>
            </w:r>
            <w:r>
              <w:rPr>
                <w:rFonts w:ascii="Arial" w:hAnsi="Arial" w:cs="Arial"/>
              </w:rPr>
              <w:t>60</w:t>
            </w:r>
            <w:r w:rsidRPr="007011BE">
              <w:rPr>
                <w:rFonts w:ascii="Arial" w:hAnsi="Arial" w:cs="Arial"/>
              </w:rPr>
              <w:t>%)</w:t>
            </w:r>
          </w:p>
        </w:tc>
      </w:tr>
      <w:tr w:rsidR="00C071DD" w:rsidRPr="00E30B0F" w:rsidTr="00F47B53">
        <w:tc>
          <w:tcPr>
            <w:tcW w:w="2943" w:type="dxa"/>
          </w:tcPr>
          <w:p w:rsidR="00C071DD" w:rsidRPr="00E30B0F" w:rsidRDefault="00C071DD" w:rsidP="00F47B53">
            <w:pPr>
              <w:spacing w:after="0" w:line="240" w:lineRule="auto"/>
              <w:rPr>
                <w:rFonts w:ascii="Arial Black" w:hAnsi="Arial Black"/>
              </w:rPr>
            </w:pPr>
            <w:r w:rsidRPr="007011BE">
              <w:rPr>
                <w:rFonts w:ascii="Arial Black" w:hAnsi="Arial Black" w:cs="Arial"/>
                <w:b/>
                <w:sz w:val="20"/>
                <w:szCs w:val="20"/>
              </w:rPr>
              <w:t>Risorse strumentali</w:t>
            </w:r>
          </w:p>
        </w:tc>
        <w:tc>
          <w:tcPr>
            <w:tcW w:w="6835" w:type="dxa"/>
          </w:tcPr>
          <w:p w:rsidR="00C071DD" w:rsidRPr="007011BE" w:rsidRDefault="00C071DD" w:rsidP="00F47B53">
            <w:pPr>
              <w:spacing w:after="0" w:line="240" w:lineRule="auto"/>
              <w:rPr>
                <w:rFonts w:ascii="Arial" w:hAnsi="Arial" w:cs="Arial"/>
              </w:rPr>
            </w:pPr>
            <w:r w:rsidRPr="007011BE">
              <w:rPr>
                <w:rFonts w:ascii="Arial" w:hAnsi="Arial" w:cs="Arial"/>
              </w:rPr>
              <w:t>Office: Microsoft Word, Exel</w:t>
            </w:r>
          </w:p>
        </w:tc>
      </w:tr>
      <w:tr w:rsidR="00C071DD" w:rsidRPr="00E30B0F" w:rsidTr="00F47B53">
        <w:tc>
          <w:tcPr>
            <w:tcW w:w="2943" w:type="dxa"/>
          </w:tcPr>
          <w:p w:rsidR="00C071DD" w:rsidRPr="00E30B0F" w:rsidRDefault="00C071DD" w:rsidP="00F47B53">
            <w:pPr>
              <w:spacing w:after="0" w:line="240" w:lineRule="auto"/>
              <w:rPr>
                <w:rFonts w:ascii="Arial Black" w:hAnsi="Arial Black"/>
              </w:rPr>
            </w:pPr>
            <w:r w:rsidRPr="00E30B0F">
              <w:rPr>
                <w:rFonts w:ascii="Arial Black" w:hAnsi="Arial Black"/>
              </w:rPr>
              <w:t>Valutazione sui mezzi finanziari</w:t>
            </w:r>
          </w:p>
        </w:tc>
        <w:tc>
          <w:tcPr>
            <w:tcW w:w="6835" w:type="dxa"/>
          </w:tcPr>
          <w:p w:rsidR="00C071DD" w:rsidRPr="00E67E22" w:rsidRDefault="00C071DD" w:rsidP="00F47B53">
            <w:pPr>
              <w:spacing w:after="0" w:line="240" w:lineRule="auto"/>
              <w:rPr>
                <w:rFonts w:ascii="Arial" w:hAnsi="Arial" w:cs="Arial"/>
                <w:color w:val="000000"/>
              </w:rPr>
            </w:pPr>
          </w:p>
          <w:p w:rsidR="00C071DD" w:rsidRPr="007011BE" w:rsidRDefault="00C071DD" w:rsidP="00F47B53">
            <w:pPr>
              <w:spacing w:after="0" w:line="240" w:lineRule="auto"/>
              <w:rPr>
                <w:rFonts w:ascii="Arial" w:hAnsi="Arial" w:cs="Arial"/>
              </w:rPr>
            </w:pPr>
            <w:r w:rsidRPr="007011BE">
              <w:rPr>
                <w:rFonts w:ascii="Arial" w:hAnsi="Arial" w:cs="Arial"/>
              </w:rPr>
              <w:t>I mezzi finanziari stanziati mirano a garantire un efficiente funzionament</w:t>
            </w:r>
            <w:r>
              <w:rPr>
                <w:rFonts w:ascii="Arial" w:hAnsi="Arial" w:cs="Arial"/>
              </w:rPr>
              <w:t>o</w:t>
            </w:r>
            <w:r w:rsidRPr="007011BE">
              <w:rPr>
                <w:rFonts w:ascii="Arial" w:hAnsi="Arial" w:cs="Arial"/>
              </w:rPr>
              <w:t xml:space="preserve"> del servizio.</w:t>
            </w:r>
          </w:p>
          <w:p w:rsidR="00C071DD" w:rsidRPr="00E67E22" w:rsidRDefault="00C071DD" w:rsidP="00F47B53">
            <w:pPr>
              <w:spacing w:after="0" w:line="240" w:lineRule="auto"/>
              <w:rPr>
                <w:rFonts w:ascii="Arial" w:hAnsi="Arial" w:cs="Arial"/>
                <w:color w:val="000000"/>
              </w:rPr>
            </w:pPr>
          </w:p>
        </w:tc>
      </w:tr>
    </w:tbl>
    <w:p w:rsidR="00C071DD" w:rsidRDefault="00C071DD" w:rsidP="00C071DD">
      <w:pPr>
        <w:spacing w:after="0" w:line="240" w:lineRule="auto"/>
        <w:rPr>
          <w:rFonts w:ascii="Arial Black" w:hAnsi="Arial Black"/>
        </w:rPr>
      </w:pPr>
    </w:p>
    <w:p w:rsidR="00C071DD" w:rsidRPr="008261AF" w:rsidRDefault="00C071DD" w:rsidP="00C071DD">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Pr="00025BD5" w:rsidRDefault="00C071DD" w:rsidP="00C071DD">
      <w:pPr>
        <w:jc w:val="both"/>
        <w:rPr>
          <w:rFonts w:ascii="Arial" w:hAnsi="Arial" w:cs="Arial"/>
          <w:bCs/>
          <w:sz w:val="20"/>
          <w:szCs w:val="20"/>
        </w:rPr>
      </w:pPr>
      <w:r w:rsidRPr="008261AF">
        <w:rPr>
          <w:rFonts w:ascii="Arial Black" w:hAnsi="Arial Black"/>
          <w:b/>
          <w:sz w:val="32"/>
          <w:szCs w:val="32"/>
        </w:rPr>
        <w:lastRenderedPageBreak/>
        <w:t xml:space="preserve">Missione </w:t>
      </w:r>
      <w:r>
        <w:rPr>
          <w:rFonts w:ascii="Arial Black" w:hAnsi="Arial Black"/>
          <w:b/>
          <w:sz w:val="32"/>
          <w:szCs w:val="32"/>
        </w:rPr>
        <w:t xml:space="preserve">12  – Denominazione: </w:t>
      </w:r>
      <w:r w:rsidRPr="00025BD5">
        <w:rPr>
          <w:rFonts w:ascii="Arial" w:hAnsi="Arial" w:cs="Arial"/>
          <w:bCs/>
          <w:sz w:val="20"/>
          <w:szCs w:val="20"/>
        </w:rPr>
        <w:t>DIRITTI SOCIALI, POLITICHE SOCIALI E FAMIGLIA</w:t>
      </w:r>
    </w:p>
    <w:p w:rsidR="00C071DD" w:rsidRDefault="00C071DD" w:rsidP="00C071DD">
      <w:pPr>
        <w:spacing w:after="0" w:line="240" w:lineRule="auto"/>
        <w:jc w:val="both"/>
        <w:rPr>
          <w:rFonts w:ascii="Arial Black" w:hAnsi="Arial Black"/>
          <w:b/>
          <w:sz w:val="24"/>
          <w:szCs w:val="24"/>
        </w:rPr>
      </w:pPr>
    </w:p>
    <w:p w:rsidR="00C071DD" w:rsidRPr="00025BD5" w:rsidRDefault="00C071DD" w:rsidP="00C071DD">
      <w:pPr>
        <w:spacing w:after="0" w:line="240" w:lineRule="auto"/>
        <w:jc w:val="both"/>
        <w:rPr>
          <w:rFonts w:ascii="Arial" w:hAnsi="Arial" w:cs="Arial"/>
          <w:sz w:val="20"/>
          <w:szCs w:val="20"/>
        </w:rPr>
      </w:pPr>
      <w:r w:rsidRPr="008261AF">
        <w:rPr>
          <w:rFonts w:ascii="Arial Black" w:hAnsi="Arial Black"/>
          <w:b/>
          <w:sz w:val="24"/>
          <w:szCs w:val="24"/>
        </w:rPr>
        <w:t xml:space="preserve">Programma </w:t>
      </w:r>
      <w:r>
        <w:rPr>
          <w:rFonts w:ascii="Arial Black" w:hAnsi="Arial Black"/>
          <w:b/>
          <w:sz w:val="24"/>
          <w:szCs w:val="24"/>
        </w:rPr>
        <w:t>07</w:t>
      </w:r>
      <w:r w:rsidRPr="008261AF">
        <w:rPr>
          <w:rFonts w:ascii="Arial Black" w:hAnsi="Arial Black"/>
          <w:b/>
          <w:sz w:val="24"/>
          <w:szCs w:val="24"/>
        </w:rPr>
        <w:t xml:space="preserve">– </w:t>
      </w:r>
      <w:r>
        <w:rPr>
          <w:rFonts w:ascii="Arial Black" w:hAnsi="Arial Black"/>
          <w:b/>
          <w:sz w:val="24"/>
          <w:szCs w:val="24"/>
        </w:rPr>
        <w:t xml:space="preserve">Denominazione: </w:t>
      </w:r>
      <w:r w:rsidRPr="00025BD5">
        <w:rPr>
          <w:rFonts w:ascii="Arial" w:hAnsi="Arial" w:cs="Arial"/>
          <w:sz w:val="20"/>
          <w:szCs w:val="20"/>
        </w:rPr>
        <w:t>Programmazione e governo della rete dei s</w:t>
      </w:r>
      <w:r>
        <w:rPr>
          <w:rFonts w:ascii="Arial" w:hAnsi="Arial" w:cs="Arial"/>
          <w:sz w:val="20"/>
          <w:szCs w:val="20"/>
        </w:rPr>
        <w:t>ervizi sociosanitari e sociali</w:t>
      </w:r>
    </w:p>
    <w:p w:rsidR="00C071DD" w:rsidRPr="008261AF" w:rsidRDefault="00C071DD" w:rsidP="00C071DD">
      <w:pPr>
        <w:spacing w:after="0" w:line="240" w:lineRule="auto"/>
        <w:rPr>
          <w:rFonts w:ascii="Arial Black" w:hAnsi="Arial Black"/>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835"/>
      </w:tblGrid>
      <w:tr w:rsidR="00C071DD" w:rsidRPr="00E30B0F" w:rsidTr="00F47B53">
        <w:tc>
          <w:tcPr>
            <w:tcW w:w="2943" w:type="dxa"/>
          </w:tcPr>
          <w:p w:rsidR="00C071DD" w:rsidRPr="00E30B0F" w:rsidRDefault="00C071DD" w:rsidP="00F47B53">
            <w:pPr>
              <w:spacing w:after="0" w:line="240" w:lineRule="auto"/>
              <w:rPr>
                <w:rFonts w:ascii="Arial Black" w:hAnsi="Arial Black" w:cs="Arial"/>
                <w:b/>
                <w:sz w:val="20"/>
                <w:szCs w:val="20"/>
              </w:rPr>
            </w:pPr>
            <w:r>
              <w:rPr>
                <w:rFonts w:ascii="Arial Black" w:hAnsi="Arial Black" w:cs="Arial"/>
                <w:b/>
                <w:sz w:val="20"/>
                <w:szCs w:val="20"/>
              </w:rPr>
              <w:t>Servizi</w:t>
            </w:r>
          </w:p>
        </w:tc>
        <w:tc>
          <w:tcPr>
            <w:tcW w:w="6835" w:type="dxa"/>
          </w:tcPr>
          <w:p w:rsidR="00C071DD" w:rsidRPr="00E30B0F" w:rsidRDefault="00C071DD" w:rsidP="00F47B53">
            <w:pPr>
              <w:spacing w:after="0" w:line="240" w:lineRule="auto"/>
              <w:rPr>
                <w:rFonts w:ascii="Arial" w:hAnsi="Arial" w:cs="Arial"/>
                <w:b/>
              </w:rPr>
            </w:pPr>
            <w:r w:rsidRPr="005F09E1">
              <w:rPr>
                <w:rFonts w:ascii="Arial" w:hAnsi="Arial" w:cs="Arial"/>
                <w:sz w:val="20"/>
                <w:szCs w:val="20"/>
              </w:rPr>
              <w:t xml:space="preserve"> </w:t>
            </w:r>
            <w:r w:rsidRPr="005C6E79">
              <w:rPr>
                <w:rFonts w:ascii="Arial" w:hAnsi="Arial" w:cs="Arial"/>
                <w:b/>
              </w:rPr>
              <w:t>Descrizione del servizio</w:t>
            </w:r>
          </w:p>
        </w:tc>
      </w:tr>
      <w:tr w:rsidR="00C071DD" w:rsidRPr="00E30B0F" w:rsidTr="00F47B53">
        <w:tc>
          <w:tcPr>
            <w:tcW w:w="2943" w:type="dxa"/>
          </w:tcPr>
          <w:p w:rsidR="00C071DD" w:rsidRDefault="00C071DD" w:rsidP="00F47B53">
            <w:pPr>
              <w:spacing w:after="0" w:line="240" w:lineRule="auto"/>
              <w:ind w:left="360"/>
              <w:rPr>
                <w:rFonts w:ascii="Arial" w:hAnsi="Arial" w:cs="Arial"/>
                <w:sz w:val="20"/>
                <w:szCs w:val="20"/>
              </w:rPr>
            </w:pPr>
          </w:p>
          <w:p w:rsidR="00C071DD" w:rsidRDefault="00C071DD" w:rsidP="00F47B53">
            <w:pPr>
              <w:spacing w:after="0" w:line="240" w:lineRule="auto"/>
              <w:ind w:left="360"/>
              <w:rPr>
                <w:rFonts w:ascii="Arial" w:hAnsi="Arial" w:cs="Arial"/>
                <w:sz w:val="20"/>
                <w:szCs w:val="20"/>
              </w:rPr>
            </w:pPr>
          </w:p>
          <w:p w:rsidR="00C071DD" w:rsidRDefault="00C071DD" w:rsidP="00F47B53">
            <w:pPr>
              <w:spacing w:after="0" w:line="240" w:lineRule="auto"/>
              <w:ind w:left="360"/>
              <w:rPr>
                <w:rFonts w:ascii="Arial" w:hAnsi="Arial" w:cs="Arial"/>
                <w:sz w:val="20"/>
                <w:szCs w:val="20"/>
              </w:rPr>
            </w:pPr>
          </w:p>
          <w:p w:rsidR="00C071DD" w:rsidRDefault="00C071DD" w:rsidP="00F47B53">
            <w:pPr>
              <w:spacing w:after="0" w:line="240" w:lineRule="auto"/>
              <w:ind w:left="360"/>
              <w:rPr>
                <w:rFonts w:ascii="Arial" w:hAnsi="Arial" w:cs="Arial"/>
                <w:sz w:val="20"/>
                <w:szCs w:val="20"/>
              </w:rPr>
            </w:pPr>
          </w:p>
          <w:p w:rsidR="00C071DD" w:rsidRDefault="00C071DD" w:rsidP="00F47B53">
            <w:pPr>
              <w:spacing w:after="0" w:line="240" w:lineRule="auto"/>
              <w:ind w:left="360"/>
              <w:rPr>
                <w:rFonts w:ascii="Arial" w:hAnsi="Arial" w:cs="Arial"/>
                <w:sz w:val="20"/>
                <w:szCs w:val="20"/>
              </w:rPr>
            </w:pPr>
          </w:p>
          <w:p w:rsidR="00C071DD" w:rsidRPr="00C75100" w:rsidRDefault="00C071DD" w:rsidP="00C071DD">
            <w:pPr>
              <w:numPr>
                <w:ilvl w:val="0"/>
                <w:numId w:val="58"/>
              </w:numPr>
              <w:spacing w:after="0" w:line="240" w:lineRule="auto"/>
              <w:jc w:val="both"/>
              <w:rPr>
                <w:rFonts w:ascii="Arial" w:hAnsi="Arial" w:cs="Arial"/>
                <w:b/>
                <w:bCs/>
                <w:color w:val="000000"/>
                <w:sz w:val="20"/>
                <w:szCs w:val="20"/>
              </w:rPr>
            </w:pPr>
            <w:r w:rsidRPr="00C75100">
              <w:rPr>
                <w:rFonts w:ascii="Arial" w:hAnsi="Arial" w:cs="Arial"/>
                <w:b/>
                <w:bCs/>
                <w:color w:val="000000"/>
                <w:sz w:val="20"/>
                <w:szCs w:val="20"/>
              </w:rPr>
              <w:t>Assistenza domiciliare integrata;</w:t>
            </w:r>
          </w:p>
          <w:p w:rsidR="00C071DD" w:rsidRPr="00C75100" w:rsidRDefault="00C071DD" w:rsidP="00F47B53">
            <w:pPr>
              <w:spacing w:after="0" w:line="240" w:lineRule="auto"/>
              <w:jc w:val="both"/>
              <w:rPr>
                <w:rFonts w:ascii="Arial" w:hAnsi="Arial" w:cs="Arial"/>
                <w:b/>
                <w:bCs/>
                <w:color w:val="000000"/>
                <w:sz w:val="20"/>
                <w:szCs w:val="20"/>
              </w:rPr>
            </w:pPr>
          </w:p>
          <w:p w:rsidR="00C071DD" w:rsidRPr="00C75100" w:rsidRDefault="00C071DD" w:rsidP="00C071DD">
            <w:pPr>
              <w:numPr>
                <w:ilvl w:val="0"/>
                <w:numId w:val="58"/>
              </w:numPr>
              <w:spacing w:after="0" w:line="240" w:lineRule="auto"/>
              <w:jc w:val="both"/>
              <w:rPr>
                <w:rFonts w:ascii="Arial" w:hAnsi="Arial" w:cs="Arial"/>
                <w:b/>
                <w:bCs/>
                <w:color w:val="000000"/>
                <w:sz w:val="20"/>
                <w:szCs w:val="20"/>
              </w:rPr>
            </w:pPr>
            <w:r w:rsidRPr="00C75100">
              <w:rPr>
                <w:rFonts w:ascii="Arial" w:hAnsi="Arial" w:cs="Arial"/>
                <w:b/>
                <w:bCs/>
                <w:color w:val="000000"/>
                <w:sz w:val="20"/>
                <w:szCs w:val="20"/>
              </w:rPr>
              <w:t>Strutture Residenziali Socio Sanitarie</w:t>
            </w:r>
          </w:p>
          <w:p w:rsidR="00C071DD" w:rsidRPr="00E30B0F" w:rsidRDefault="00C071DD" w:rsidP="00F47B53">
            <w:pPr>
              <w:spacing w:after="0" w:line="240" w:lineRule="auto"/>
              <w:rPr>
                <w:rFonts w:ascii="Arial Black" w:hAnsi="Arial Black" w:cs="Arial"/>
                <w:b/>
                <w:sz w:val="20"/>
                <w:szCs w:val="20"/>
              </w:rPr>
            </w:pPr>
          </w:p>
        </w:tc>
        <w:tc>
          <w:tcPr>
            <w:tcW w:w="6835" w:type="dxa"/>
          </w:tcPr>
          <w:p w:rsidR="00C071DD" w:rsidRPr="00E30B0F" w:rsidRDefault="00C071DD" w:rsidP="00F47B53">
            <w:pPr>
              <w:spacing w:after="0" w:line="240" w:lineRule="auto"/>
              <w:rPr>
                <w:rFonts w:ascii="Arial" w:hAnsi="Arial" w:cs="Arial"/>
              </w:rPr>
            </w:pPr>
          </w:p>
          <w:p w:rsidR="00C071DD" w:rsidRPr="00025BD5" w:rsidRDefault="00C071DD" w:rsidP="00F47B53">
            <w:pPr>
              <w:jc w:val="center"/>
              <w:rPr>
                <w:rFonts w:ascii="Arial" w:hAnsi="Arial" w:cs="Arial"/>
                <w:b/>
                <w:bCs/>
                <w:sz w:val="20"/>
                <w:szCs w:val="20"/>
              </w:rPr>
            </w:pPr>
            <w:r>
              <w:rPr>
                <w:rFonts w:ascii="Arial" w:hAnsi="Arial" w:cs="Arial"/>
                <w:b/>
                <w:bCs/>
                <w:sz w:val="20"/>
                <w:szCs w:val="20"/>
              </w:rPr>
              <w:t>Servizi Programmati per il Triennio 2018-2020</w:t>
            </w:r>
          </w:p>
          <w:p w:rsidR="00C071DD" w:rsidRPr="00BE4FE6" w:rsidRDefault="00C071DD" w:rsidP="00F47B53">
            <w:pPr>
              <w:jc w:val="both"/>
              <w:rPr>
                <w:rFonts w:ascii="Arial" w:hAnsi="Arial" w:cs="Arial"/>
                <w:color w:val="000000"/>
                <w:sz w:val="20"/>
                <w:szCs w:val="20"/>
              </w:rPr>
            </w:pPr>
            <w:r w:rsidRPr="00BE4FE6">
              <w:rPr>
                <w:rFonts w:ascii="Arial" w:hAnsi="Arial" w:cs="Arial"/>
                <w:b/>
                <w:bCs/>
                <w:color w:val="000000"/>
                <w:sz w:val="20"/>
                <w:szCs w:val="20"/>
              </w:rPr>
              <w:t>Assistenza domiciliare integrata</w:t>
            </w:r>
            <w:r w:rsidRPr="00BE4FE6">
              <w:rPr>
                <w:rFonts w:ascii="Arial" w:hAnsi="Arial" w:cs="Arial"/>
                <w:color w:val="000000"/>
                <w:sz w:val="20"/>
                <w:szCs w:val="20"/>
              </w:rPr>
              <w:t>: Il servizio comprende interventi di tipo socio sanitario che si articolano per aree di bisogno. L’accesso alle prestazioni di assistenza domiciliare avviene attraverso la Unità di Valutazione Integrata.</w:t>
            </w:r>
          </w:p>
          <w:p w:rsidR="00C071DD" w:rsidRPr="00BE4FE6" w:rsidRDefault="00C071DD" w:rsidP="00F47B53">
            <w:pPr>
              <w:jc w:val="both"/>
              <w:rPr>
                <w:rFonts w:ascii="Arial" w:hAnsi="Arial" w:cs="Arial"/>
                <w:color w:val="000000"/>
                <w:sz w:val="20"/>
                <w:szCs w:val="20"/>
              </w:rPr>
            </w:pPr>
            <w:r w:rsidRPr="00BE4FE6">
              <w:rPr>
                <w:rFonts w:ascii="Arial" w:hAnsi="Arial" w:cs="Arial"/>
                <w:b/>
                <w:bCs/>
                <w:color w:val="000000"/>
                <w:sz w:val="20"/>
                <w:szCs w:val="20"/>
              </w:rPr>
              <w:t>Strutture Residenziali Socio Sanitarie</w:t>
            </w:r>
            <w:r w:rsidRPr="00BE4FE6">
              <w:rPr>
                <w:rFonts w:ascii="Arial" w:hAnsi="Arial" w:cs="Arial"/>
                <w:color w:val="000000"/>
                <w:sz w:val="20"/>
                <w:szCs w:val="20"/>
              </w:rPr>
              <w:t xml:space="preserve">: Il servizio prevede l’accoglienza di anziani e disabili presso le strutture sociosanitarie di differente livello assistenziale </w:t>
            </w:r>
          </w:p>
          <w:p w:rsidR="00C071DD" w:rsidRPr="00E30B0F" w:rsidRDefault="00C071DD" w:rsidP="00F47B53">
            <w:pPr>
              <w:spacing w:after="0" w:line="240" w:lineRule="auto"/>
              <w:rPr>
                <w:rFonts w:ascii="Arial" w:hAnsi="Arial" w:cs="Arial"/>
              </w:rPr>
            </w:pPr>
          </w:p>
          <w:p w:rsidR="00C071DD" w:rsidRPr="00E30B0F" w:rsidRDefault="00C071DD" w:rsidP="00F47B53">
            <w:pPr>
              <w:spacing w:after="0" w:line="240" w:lineRule="auto"/>
              <w:rPr>
                <w:rFonts w:ascii="Arial" w:hAnsi="Arial" w:cs="Arial"/>
              </w:rPr>
            </w:pPr>
          </w:p>
          <w:p w:rsidR="00C071DD" w:rsidRPr="00E30B0F" w:rsidRDefault="00C071DD" w:rsidP="00F47B53">
            <w:pPr>
              <w:spacing w:after="0" w:line="240" w:lineRule="auto"/>
              <w:rPr>
                <w:rFonts w:ascii="Arial" w:hAnsi="Arial" w:cs="Arial"/>
              </w:rPr>
            </w:pPr>
          </w:p>
        </w:tc>
      </w:tr>
      <w:tr w:rsidR="00C071DD" w:rsidRPr="00E30B0F" w:rsidTr="00F47B53">
        <w:tc>
          <w:tcPr>
            <w:tcW w:w="2943" w:type="dxa"/>
          </w:tcPr>
          <w:p w:rsidR="00C071DD" w:rsidRPr="00E30B0F" w:rsidRDefault="00C071DD" w:rsidP="00F47B53">
            <w:pPr>
              <w:spacing w:after="0" w:line="240" w:lineRule="auto"/>
              <w:rPr>
                <w:rFonts w:ascii="Arial Black" w:hAnsi="Arial Black" w:cs="Arial"/>
                <w:b/>
                <w:sz w:val="20"/>
                <w:szCs w:val="20"/>
              </w:rPr>
            </w:pPr>
            <w:r w:rsidRPr="00E30B0F">
              <w:rPr>
                <w:rFonts w:ascii="Arial Black" w:hAnsi="Arial Black" w:cs="Arial"/>
                <w:b/>
                <w:sz w:val="20"/>
                <w:szCs w:val="20"/>
              </w:rPr>
              <w:t>Interventi previsti</w:t>
            </w:r>
          </w:p>
        </w:tc>
        <w:tc>
          <w:tcPr>
            <w:tcW w:w="6835" w:type="dxa"/>
          </w:tcPr>
          <w:p w:rsidR="00C071DD" w:rsidRPr="00E67E22" w:rsidRDefault="00C071DD" w:rsidP="00F47B53">
            <w:pPr>
              <w:jc w:val="both"/>
              <w:rPr>
                <w:rFonts w:ascii="Arial" w:hAnsi="Arial" w:cs="Arial"/>
                <w:color w:val="000000"/>
                <w:sz w:val="20"/>
                <w:szCs w:val="20"/>
              </w:rPr>
            </w:pPr>
            <w:r w:rsidRPr="00E67E22">
              <w:rPr>
                <w:rFonts w:ascii="Arial" w:hAnsi="Arial" w:cs="Arial"/>
                <w:b/>
                <w:bCs/>
                <w:color w:val="000000"/>
                <w:sz w:val="20"/>
                <w:szCs w:val="20"/>
              </w:rPr>
              <w:t>Assistenza domiciliare integrata</w:t>
            </w:r>
            <w:r w:rsidRPr="00E67E22">
              <w:rPr>
                <w:rFonts w:ascii="Arial" w:hAnsi="Arial" w:cs="Arial"/>
                <w:color w:val="000000"/>
                <w:sz w:val="20"/>
                <w:szCs w:val="20"/>
              </w:rPr>
              <w:t xml:space="preserve">: Il servizio mira a: </w:t>
            </w:r>
          </w:p>
          <w:p w:rsidR="00C071DD" w:rsidRPr="00E67E22" w:rsidRDefault="00C071DD" w:rsidP="00C071DD">
            <w:pPr>
              <w:numPr>
                <w:ilvl w:val="0"/>
                <w:numId w:val="56"/>
              </w:numPr>
              <w:suppressAutoHyphens/>
              <w:spacing w:after="0" w:line="240" w:lineRule="auto"/>
              <w:jc w:val="both"/>
              <w:rPr>
                <w:rFonts w:ascii="Arial" w:hAnsi="Arial" w:cs="Arial"/>
                <w:color w:val="000000"/>
                <w:sz w:val="20"/>
                <w:szCs w:val="20"/>
              </w:rPr>
            </w:pPr>
            <w:r w:rsidRPr="00E67E22">
              <w:rPr>
                <w:rFonts w:ascii="Arial" w:hAnsi="Arial" w:cs="Arial"/>
                <w:color w:val="000000"/>
                <w:sz w:val="20"/>
                <w:szCs w:val="20"/>
              </w:rPr>
              <w:t>Limitare il ricorso all'ospedalizzazione;</w:t>
            </w:r>
          </w:p>
          <w:p w:rsidR="00C071DD" w:rsidRPr="00E67E22" w:rsidRDefault="00C071DD" w:rsidP="00C071DD">
            <w:pPr>
              <w:numPr>
                <w:ilvl w:val="0"/>
                <w:numId w:val="56"/>
              </w:numPr>
              <w:suppressAutoHyphens/>
              <w:spacing w:after="0" w:line="240" w:lineRule="auto"/>
              <w:jc w:val="both"/>
              <w:rPr>
                <w:rFonts w:ascii="Arial" w:hAnsi="Arial" w:cs="Arial"/>
                <w:color w:val="000000"/>
                <w:sz w:val="20"/>
                <w:szCs w:val="20"/>
              </w:rPr>
            </w:pPr>
            <w:r w:rsidRPr="00E67E22">
              <w:rPr>
                <w:rFonts w:ascii="Arial" w:hAnsi="Arial" w:cs="Arial"/>
                <w:color w:val="000000"/>
                <w:sz w:val="20"/>
                <w:szCs w:val="20"/>
              </w:rPr>
              <w:t>Favorire le dimissioni protette;</w:t>
            </w:r>
          </w:p>
          <w:p w:rsidR="00C071DD" w:rsidRPr="00E67E22" w:rsidRDefault="00C071DD" w:rsidP="00C071DD">
            <w:pPr>
              <w:numPr>
                <w:ilvl w:val="0"/>
                <w:numId w:val="56"/>
              </w:numPr>
              <w:suppressAutoHyphens/>
              <w:spacing w:after="0" w:line="240" w:lineRule="auto"/>
              <w:jc w:val="both"/>
              <w:rPr>
                <w:rFonts w:ascii="Arial" w:hAnsi="Arial" w:cs="Arial"/>
                <w:color w:val="000000"/>
                <w:sz w:val="20"/>
                <w:szCs w:val="20"/>
              </w:rPr>
            </w:pPr>
            <w:r w:rsidRPr="00E67E22">
              <w:rPr>
                <w:rFonts w:ascii="Arial" w:hAnsi="Arial" w:cs="Arial"/>
                <w:color w:val="000000"/>
                <w:sz w:val="20"/>
                <w:szCs w:val="20"/>
              </w:rPr>
              <w:t>Garantire la dignità e la qualità della vita delle persone colpite da gravi infermità e/o patologie;</w:t>
            </w:r>
          </w:p>
          <w:p w:rsidR="00C071DD" w:rsidRPr="00E67E22" w:rsidRDefault="00C071DD" w:rsidP="00C071DD">
            <w:pPr>
              <w:numPr>
                <w:ilvl w:val="0"/>
                <w:numId w:val="56"/>
              </w:numPr>
              <w:suppressAutoHyphens/>
              <w:spacing w:after="0" w:line="240" w:lineRule="auto"/>
              <w:jc w:val="both"/>
              <w:rPr>
                <w:rFonts w:ascii="Arial" w:hAnsi="Arial" w:cs="Arial"/>
                <w:color w:val="000000"/>
                <w:sz w:val="20"/>
                <w:szCs w:val="20"/>
              </w:rPr>
            </w:pPr>
            <w:r w:rsidRPr="00E67E22">
              <w:rPr>
                <w:rFonts w:ascii="Arial" w:hAnsi="Arial" w:cs="Arial"/>
                <w:color w:val="000000"/>
                <w:sz w:val="20"/>
                <w:szCs w:val="20"/>
              </w:rPr>
              <w:t>Promuovere il diritto dell’utente a mantenere i propri spazi, le proprie abitudini, i propri oggetti.</w:t>
            </w:r>
          </w:p>
          <w:p w:rsidR="00C071DD" w:rsidRPr="00E67E22" w:rsidRDefault="00C071DD" w:rsidP="00F47B53">
            <w:pPr>
              <w:spacing w:after="0" w:line="240" w:lineRule="auto"/>
              <w:rPr>
                <w:rFonts w:ascii="Arial" w:hAnsi="Arial" w:cs="Arial"/>
                <w:color w:val="000000"/>
                <w:sz w:val="20"/>
                <w:szCs w:val="20"/>
              </w:rPr>
            </w:pPr>
          </w:p>
          <w:p w:rsidR="00C071DD" w:rsidRDefault="00C071DD" w:rsidP="00F47B53">
            <w:pPr>
              <w:spacing w:after="0" w:line="240" w:lineRule="auto"/>
              <w:rPr>
                <w:rFonts w:ascii="Arial" w:hAnsi="Arial" w:cs="Arial"/>
                <w:b/>
                <w:bCs/>
                <w:color w:val="000000"/>
                <w:sz w:val="20"/>
                <w:szCs w:val="20"/>
              </w:rPr>
            </w:pPr>
            <w:r w:rsidRPr="00BE4FE6">
              <w:rPr>
                <w:rFonts w:ascii="Arial" w:hAnsi="Arial" w:cs="Arial"/>
                <w:b/>
                <w:bCs/>
                <w:color w:val="000000"/>
                <w:sz w:val="20"/>
                <w:szCs w:val="20"/>
              </w:rPr>
              <w:t>Strutture Residenziali Socio Sanitarie</w:t>
            </w:r>
            <w:r>
              <w:rPr>
                <w:rFonts w:ascii="Arial" w:hAnsi="Arial" w:cs="Arial"/>
                <w:b/>
                <w:bCs/>
                <w:color w:val="000000"/>
                <w:sz w:val="20"/>
                <w:szCs w:val="20"/>
              </w:rPr>
              <w:t xml:space="preserve">: </w:t>
            </w:r>
            <w:r w:rsidRPr="00171055">
              <w:rPr>
                <w:rFonts w:ascii="Arial" w:hAnsi="Arial" w:cs="Arial"/>
                <w:bCs/>
                <w:color w:val="000000"/>
                <w:sz w:val="20"/>
                <w:szCs w:val="20"/>
              </w:rPr>
              <w:t>è finalizzato all’inserimento di</w:t>
            </w:r>
            <w:r w:rsidRPr="00171055">
              <w:rPr>
                <w:rFonts w:ascii="Arial" w:hAnsi="Arial" w:cs="Arial"/>
                <w:color w:val="000000"/>
                <w:sz w:val="20"/>
                <w:szCs w:val="20"/>
              </w:rPr>
              <w:t xml:space="preserve"> </w:t>
            </w:r>
            <w:r>
              <w:rPr>
                <w:rFonts w:ascii="Arial" w:hAnsi="Arial" w:cs="Arial"/>
                <w:color w:val="000000"/>
                <w:sz w:val="20"/>
                <w:szCs w:val="20"/>
              </w:rPr>
              <w:t>Anziani e disabili in strutture residenziali</w:t>
            </w:r>
          </w:p>
          <w:p w:rsidR="00C071DD" w:rsidRPr="00E30B0F" w:rsidRDefault="00C071DD" w:rsidP="00F47B53">
            <w:pPr>
              <w:spacing w:after="0" w:line="240" w:lineRule="auto"/>
              <w:rPr>
                <w:rFonts w:ascii="Arial" w:hAnsi="Arial" w:cs="Arial"/>
              </w:rPr>
            </w:pPr>
          </w:p>
        </w:tc>
      </w:tr>
      <w:tr w:rsidR="00C071DD" w:rsidRPr="00E30B0F" w:rsidTr="00F47B53">
        <w:tc>
          <w:tcPr>
            <w:tcW w:w="2943" w:type="dxa"/>
          </w:tcPr>
          <w:p w:rsidR="00C071DD" w:rsidRPr="00E30B0F" w:rsidRDefault="00C071DD" w:rsidP="00F47B53">
            <w:pPr>
              <w:spacing w:after="0" w:line="240" w:lineRule="auto"/>
              <w:rPr>
                <w:rFonts w:ascii="Arial Black" w:hAnsi="Arial Black"/>
              </w:rPr>
            </w:pPr>
            <w:r w:rsidRPr="00E30B0F">
              <w:rPr>
                <w:rFonts w:ascii="Arial Black" w:hAnsi="Arial Black"/>
              </w:rPr>
              <w:t>Ambito strategico (linee di indirizzo)</w:t>
            </w:r>
          </w:p>
        </w:tc>
        <w:tc>
          <w:tcPr>
            <w:tcW w:w="6835" w:type="dxa"/>
          </w:tcPr>
          <w:p w:rsidR="00C071DD" w:rsidRDefault="00C071DD" w:rsidP="00F47B53">
            <w:pPr>
              <w:spacing w:after="0" w:line="240" w:lineRule="auto"/>
              <w:jc w:val="both"/>
              <w:rPr>
                <w:rFonts w:ascii="Arial" w:hAnsi="Arial" w:cs="Arial"/>
                <w:b/>
                <w:sz w:val="20"/>
                <w:szCs w:val="20"/>
              </w:rPr>
            </w:pPr>
          </w:p>
          <w:p w:rsidR="00C071DD" w:rsidRPr="009C28C4" w:rsidRDefault="00C071DD" w:rsidP="00F47B53">
            <w:pPr>
              <w:spacing w:after="0" w:line="240" w:lineRule="auto"/>
              <w:jc w:val="both"/>
              <w:rPr>
                <w:rFonts w:ascii="Arial" w:hAnsi="Arial" w:cs="Arial"/>
                <w:b/>
                <w:sz w:val="20"/>
                <w:szCs w:val="20"/>
              </w:rPr>
            </w:pPr>
            <w:r w:rsidRPr="009C28C4">
              <w:rPr>
                <w:rFonts w:ascii="Arial" w:hAnsi="Arial" w:cs="Arial"/>
                <w:b/>
                <w:sz w:val="20"/>
                <w:szCs w:val="20"/>
              </w:rPr>
              <w:t>Per tutti i Servizi previsti dal Programma 07 l’Ambito Strategico è:</w:t>
            </w:r>
          </w:p>
          <w:p w:rsidR="00C071DD" w:rsidRDefault="00C071DD" w:rsidP="00F47B53">
            <w:pPr>
              <w:spacing w:after="0" w:line="240" w:lineRule="auto"/>
              <w:jc w:val="both"/>
              <w:rPr>
                <w:rFonts w:ascii="Arial" w:hAnsi="Arial" w:cs="Arial"/>
                <w:sz w:val="20"/>
                <w:szCs w:val="20"/>
              </w:rPr>
            </w:pPr>
            <w:r w:rsidRPr="009C28C4">
              <w:rPr>
                <w:rFonts w:ascii="Arial" w:hAnsi="Arial" w:cs="Arial"/>
                <w:sz w:val="20"/>
                <w:szCs w:val="20"/>
              </w:rPr>
              <w:t>Favorire l’inclusione sociale, prevenire il disagio e migliorare la qualità della vita garantendo la sicurezza sociale</w:t>
            </w:r>
          </w:p>
          <w:p w:rsidR="00C071DD" w:rsidRPr="00E30B0F" w:rsidRDefault="00C071DD" w:rsidP="00F47B53">
            <w:pPr>
              <w:spacing w:after="0" w:line="240" w:lineRule="auto"/>
              <w:jc w:val="both"/>
              <w:rPr>
                <w:rFonts w:ascii="Arial" w:hAnsi="Arial" w:cs="Arial"/>
              </w:rPr>
            </w:pPr>
          </w:p>
        </w:tc>
      </w:tr>
      <w:tr w:rsidR="00C071DD" w:rsidRPr="00E30B0F" w:rsidTr="00F47B53">
        <w:tc>
          <w:tcPr>
            <w:tcW w:w="2943" w:type="dxa"/>
          </w:tcPr>
          <w:p w:rsidR="00C071DD" w:rsidRPr="00E30B0F" w:rsidRDefault="00C071DD" w:rsidP="00F47B53">
            <w:pPr>
              <w:spacing w:after="0" w:line="240" w:lineRule="auto"/>
              <w:rPr>
                <w:rFonts w:ascii="Arial Black" w:hAnsi="Arial Black"/>
              </w:rPr>
            </w:pPr>
            <w:r w:rsidRPr="00E30B0F">
              <w:rPr>
                <w:rFonts w:ascii="Arial Black" w:hAnsi="Arial Black"/>
              </w:rPr>
              <w:t>Soggetti interessati</w:t>
            </w:r>
          </w:p>
          <w:p w:rsidR="00C071DD" w:rsidRPr="00E30B0F" w:rsidRDefault="00C071DD" w:rsidP="00F47B53">
            <w:pPr>
              <w:spacing w:after="0" w:line="240" w:lineRule="auto"/>
              <w:rPr>
                <w:rFonts w:ascii="Arial Black" w:hAnsi="Arial Black"/>
              </w:rPr>
            </w:pPr>
            <w:r w:rsidRPr="00E30B0F">
              <w:rPr>
                <w:rFonts w:ascii="Arial Black" w:hAnsi="Arial Black"/>
              </w:rPr>
              <w:t>(stakeholder – portatori di interesse)</w:t>
            </w:r>
          </w:p>
        </w:tc>
        <w:tc>
          <w:tcPr>
            <w:tcW w:w="6835" w:type="dxa"/>
          </w:tcPr>
          <w:p w:rsidR="00C071DD" w:rsidRDefault="00C071DD" w:rsidP="00F47B53">
            <w:pPr>
              <w:spacing w:line="240" w:lineRule="auto"/>
              <w:jc w:val="both"/>
              <w:rPr>
                <w:rFonts w:ascii="Arial" w:hAnsi="Arial" w:cs="Arial"/>
                <w:b/>
                <w:bCs/>
                <w:sz w:val="20"/>
                <w:szCs w:val="20"/>
              </w:rPr>
            </w:pPr>
          </w:p>
          <w:p w:rsidR="00C071DD" w:rsidRPr="00BE4FE6" w:rsidRDefault="00C071DD" w:rsidP="00F47B53">
            <w:pPr>
              <w:spacing w:line="240" w:lineRule="auto"/>
              <w:jc w:val="both"/>
              <w:rPr>
                <w:rFonts w:ascii="Arial" w:hAnsi="Arial" w:cs="Arial"/>
                <w:color w:val="000000"/>
                <w:sz w:val="20"/>
                <w:szCs w:val="20"/>
              </w:rPr>
            </w:pPr>
            <w:r w:rsidRPr="00BE4FE6">
              <w:rPr>
                <w:rFonts w:ascii="Arial" w:hAnsi="Arial" w:cs="Arial"/>
                <w:b/>
                <w:bCs/>
                <w:sz w:val="20"/>
                <w:szCs w:val="20"/>
              </w:rPr>
              <w:t>Assistenza domiciliare integrata</w:t>
            </w:r>
            <w:r w:rsidRPr="00BE4FE6">
              <w:rPr>
                <w:rFonts w:ascii="Arial" w:hAnsi="Arial" w:cs="Arial"/>
                <w:sz w:val="20"/>
                <w:szCs w:val="20"/>
              </w:rPr>
              <w:t>:</w:t>
            </w:r>
            <w:r w:rsidRPr="00BE4FE6">
              <w:rPr>
                <w:rFonts w:ascii="Arial" w:hAnsi="Arial" w:cs="Arial"/>
                <w:color w:val="000000"/>
                <w:sz w:val="20"/>
                <w:szCs w:val="20"/>
              </w:rPr>
              <w:t xml:space="preserve"> Il servizio è rivolto in via prioritaria a soggetti di età superiore ai sessantacinque anni e alle persone diversamente abili, che versano in uno stato che comporta grave limitazione dell’autonomia, quindi con alto bisogno assistenziale, secondo i vigenti regolamenti d’Ambito Territoriale.</w:t>
            </w:r>
          </w:p>
          <w:p w:rsidR="00C071DD" w:rsidRPr="00525EB8" w:rsidRDefault="00C071DD" w:rsidP="00F47B53">
            <w:pPr>
              <w:jc w:val="both"/>
              <w:rPr>
                <w:rFonts w:ascii="Arial" w:hAnsi="Arial" w:cs="Arial"/>
                <w:color w:val="000000"/>
                <w:sz w:val="20"/>
                <w:szCs w:val="20"/>
              </w:rPr>
            </w:pPr>
            <w:r w:rsidRPr="00BE4FE6">
              <w:rPr>
                <w:rFonts w:ascii="Arial" w:hAnsi="Arial" w:cs="Arial"/>
                <w:b/>
                <w:bCs/>
                <w:color w:val="000000"/>
                <w:sz w:val="20"/>
                <w:szCs w:val="20"/>
              </w:rPr>
              <w:t>Strutture Residenziali Socio Sanitarie</w:t>
            </w:r>
            <w:r w:rsidRPr="00BE4FE6">
              <w:rPr>
                <w:rFonts w:ascii="Arial" w:hAnsi="Arial" w:cs="Arial"/>
                <w:color w:val="000000"/>
                <w:sz w:val="20"/>
                <w:szCs w:val="20"/>
              </w:rPr>
              <w:t xml:space="preserve">: Il servizio </w:t>
            </w:r>
            <w:r>
              <w:rPr>
                <w:rFonts w:ascii="Arial" w:hAnsi="Arial" w:cs="Arial"/>
                <w:color w:val="000000"/>
                <w:sz w:val="20"/>
                <w:szCs w:val="20"/>
              </w:rPr>
              <w:t>è rivolto ad</w:t>
            </w:r>
            <w:r w:rsidRPr="00BE4FE6">
              <w:rPr>
                <w:rFonts w:ascii="Arial" w:hAnsi="Arial" w:cs="Arial"/>
                <w:color w:val="000000"/>
                <w:sz w:val="20"/>
                <w:szCs w:val="20"/>
              </w:rPr>
              <w:t xml:space="preserve"> anziani e disabili </w:t>
            </w:r>
            <w:r>
              <w:rPr>
                <w:rFonts w:ascii="Arial" w:hAnsi="Arial" w:cs="Arial"/>
                <w:color w:val="000000"/>
                <w:sz w:val="20"/>
                <w:szCs w:val="20"/>
              </w:rPr>
              <w:t xml:space="preserve">da inserire </w:t>
            </w:r>
            <w:r w:rsidRPr="00BE4FE6">
              <w:rPr>
                <w:rFonts w:ascii="Arial" w:hAnsi="Arial" w:cs="Arial"/>
                <w:color w:val="000000"/>
                <w:sz w:val="20"/>
                <w:szCs w:val="20"/>
              </w:rPr>
              <w:t xml:space="preserve">presso le strutture sociosanitarie di differente livello assistenziale </w:t>
            </w:r>
          </w:p>
        </w:tc>
      </w:tr>
      <w:tr w:rsidR="00C071DD" w:rsidRPr="00E30B0F" w:rsidTr="00F47B53">
        <w:tc>
          <w:tcPr>
            <w:tcW w:w="2943" w:type="dxa"/>
          </w:tcPr>
          <w:p w:rsidR="00C071DD" w:rsidRPr="00E30B0F" w:rsidRDefault="00C071DD" w:rsidP="00F47B53">
            <w:pPr>
              <w:spacing w:after="0" w:line="240" w:lineRule="auto"/>
              <w:rPr>
                <w:rFonts w:ascii="Arial Black" w:hAnsi="Arial Black"/>
              </w:rPr>
            </w:pPr>
            <w:r w:rsidRPr="00E30B0F">
              <w:rPr>
                <w:rFonts w:ascii="Arial Black" w:hAnsi="Arial Black"/>
              </w:rPr>
              <w:t xml:space="preserve">Motivazione, obiettivi e/o finalità dell’ intervento o degli </w:t>
            </w:r>
            <w:r w:rsidRPr="00E30B0F">
              <w:rPr>
                <w:rFonts w:ascii="Arial Black" w:hAnsi="Arial Black"/>
              </w:rPr>
              <w:lastRenderedPageBreak/>
              <w:t>interventi</w:t>
            </w:r>
          </w:p>
        </w:tc>
        <w:tc>
          <w:tcPr>
            <w:tcW w:w="6835" w:type="dxa"/>
          </w:tcPr>
          <w:p w:rsidR="00C071DD" w:rsidRDefault="00C071DD" w:rsidP="00F47B53">
            <w:pPr>
              <w:spacing w:after="0" w:line="240" w:lineRule="auto"/>
              <w:jc w:val="both"/>
              <w:rPr>
                <w:rFonts w:ascii="Arial" w:hAnsi="Arial" w:cs="Arial"/>
                <w:b/>
                <w:sz w:val="20"/>
                <w:szCs w:val="20"/>
              </w:rPr>
            </w:pPr>
          </w:p>
          <w:p w:rsidR="00C071DD" w:rsidRPr="00CB21EE" w:rsidRDefault="00C071DD" w:rsidP="00F47B53">
            <w:pPr>
              <w:spacing w:after="0" w:line="240" w:lineRule="auto"/>
              <w:jc w:val="both"/>
              <w:rPr>
                <w:rFonts w:ascii="Arial" w:hAnsi="Arial" w:cs="Arial"/>
                <w:b/>
                <w:sz w:val="20"/>
                <w:szCs w:val="20"/>
              </w:rPr>
            </w:pPr>
            <w:r w:rsidRPr="00CB21EE">
              <w:rPr>
                <w:rFonts w:ascii="Arial" w:hAnsi="Arial" w:cs="Arial"/>
                <w:b/>
                <w:sz w:val="20"/>
                <w:szCs w:val="20"/>
              </w:rPr>
              <w:t>Per tutti i Servizi previsti dal Programma 0</w:t>
            </w:r>
            <w:r>
              <w:rPr>
                <w:rFonts w:ascii="Arial" w:hAnsi="Arial" w:cs="Arial"/>
                <w:b/>
                <w:sz w:val="20"/>
                <w:szCs w:val="20"/>
              </w:rPr>
              <w:t>7</w:t>
            </w:r>
            <w:r w:rsidRPr="00CB21EE">
              <w:rPr>
                <w:rFonts w:ascii="Arial" w:hAnsi="Arial" w:cs="Arial"/>
                <w:b/>
                <w:sz w:val="20"/>
                <w:szCs w:val="20"/>
              </w:rPr>
              <w:t xml:space="preserve"> la motivazione è:</w:t>
            </w:r>
          </w:p>
          <w:p w:rsidR="00C071DD" w:rsidRPr="009C28C4" w:rsidRDefault="00C071DD" w:rsidP="00F47B53">
            <w:pPr>
              <w:autoSpaceDE w:val="0"/>
              <w:autoSpaceDN w:val="0"/>
              <w:adjustRightInd w:val="0"/>
              <w:jc w:val="both"/>
              <w:rPr>
                <w:rFonts w:ascii="Arial" w:hAnsi="Arial" w:cs="Arial"/>
                <w:color w:val="000000"/>
                <w:sz w:val="20"/>
                <w:szCs w:val="20"/>
              </w:rPr>
            </w:pPr>
            <w:r w:rsidRPr="00CB21EE">
              <w:rPr>
                <w:rFonts w:ascii="Arial" w:hAnsi="Arial" w:cs="Arial"/>
                <w:color w:val="000000"/>
                <w:sz w:val="20"/>
                <w:szCs w:val="20"/>
              </w:rPr>
              <w:t xml:space="preserve">Garantire la continuità dei Servizi, rispondendo in maniera sempre più efficiente ad una maggior numero di richieste e di esigenze diversificate da </w:t>
            </w:r>
            <w:r w:rsidRPr="00CB21EE">
              <w:rPr>
                <w:rFonts w:ascii="Arial" w:hAnsi="Arial" w:cs="Arial"/>
                <w:color w:val="000000"/>
                <w:sz w:val="20"/>
                <w:szCs w:val="20"/>
              </w:rPr>
              <w:lastRenderedPageBreak/>
              <w:t>parte dei nostri utenti, nell’ottica della promozione dei diritti sociali, nel pieno rispetto di quanto previ</w:t>
            </w:r>
            <w:r>
              <w:rPr>
                <w:rFonts w:ascii="Arial" w:hAnsi="Arial" w:cs="Arial"/>
                <w:color w:val="000000"/>
                <w:sz w:val="20"/>
                <w:szCs w:val="20"/>
              </w:rPr>
              <w:t>sto dalla L.R. 11/07 e ss.mm.ii</w:t>
            </w:r>
          </w:p>
          <w:p w:rsidR="00C071DD" w:rsidRPr="00E30B0F" w:rsidRDefault="00C071DD" w:rsidP="00F47B53">
            <w:pPr>
              <w:spacing w:after="0" w:line="240" w:lineRule="auto"/>
              <w:rPr>
                <w:rFonts w:ascii="Arial" w:hAnsi="Arial" w:cs="Arial"/>
              </w:rPr>
            </w:pPr>
          </w:p>
        </w:tc>
      </w:tr>
      <w:tr w:rsidR="00C071DD" w:rsidRPr="00E30B0F" w:rsidTr="00F47B53">
        <w:tc>
          <w:tcPr>
            <w:tcW w:w="2943" w:type="dxa"/>
          </w:tcPr>
          <w:p w:rsidR="00C071DD" w:rsidRPr="00E30B0F" w:rsidRDefault="00C071DD" w:rsidP="00F47B53">
            <w:pPr>
              <w:spacing w:after="0" w:line="240" w:lineRule="auto"/>
              <w:rPr>
                <w:rFonts w:ascii="Arial Black" w:hAnsi="Arial Black"/>
              </w:rPr>
            </w:pPr>
            <w:r w:rsidRPr="00E30B0F">
              <w:rPr>
                <w:rFonts w:ascii="Arial Black" w:hAnsi="Arial Black"/>
              </w:rPr>
              <w:lastRenderedPageBreak/>
              <w:t>Risorse umane</w:t>
            </w:r>
          </w:p>
        </w:tc>
        <w:tc>
          <w:tcPr>
            <w:tcW w:w="6835" w:type="dxa"/>
          </w:tcPr>
          <w:p w:rsidR="00C071DD" w:rsidRDefault="00C071DD" w:rsidP="00F47B53">
            <w:pPr>
              <w:spacing w:after="0" w:line="240" w:lineRule="auto"/>
              <w:rPr>
                <w:rFonts w:ascii="Arial" w:hAnsi="Arial" w:cs="Arial"/>
                <w:b/>
                <w:sz w:val="20"/>
                <w:szCs w:val="20"/>
              </w:rPr>
            </w:pPr>
          </w:p>
          <w:p w:rsidR="00C071DD" w:rsidRPr="00486612" w:rsidRDefault="00C071DD" w:rsidP="00F47B53">
            <w:pPr>
              <w:spacing w:after="0" w:line="240" w:lineRule="auto"/>
              <w:rPr>
                <w:rFonts w:ascii="Arial" w:hAnsi="Arial" w:cs="Arial"/>
                <w:color w:val="000000"/>
                <w:sz w:val="20"/>
                <w:szCs w:val="20"/>
              </w:rPr>
            </w:pPr>
            <w:r w:rsidRPr="00486612">
              <w:rPr>
                <w:rFonts w:ascii="Arial" w:hAnsi="Arial" w:cs="Arial"/>
                <w:b/>
                <w:sz w:val="20"/>
                <w:szCs w:val="20"/>
              </w:rPr>
              <w:t>Per tutti i Servizi previsti dal Programma 0</w:t>
            </w:r>
            <w:r>
              <w:rPr>
                <w:rFonts w:ascii="Arial" w:hAnsi="Arial" w:cs="Arial"/>
                <w:b/>
                <w:sz w:val="20"/>
                <w:szCs w:val="20"/>
              </w:rPr>
              <w:t>7</w:t>
            </w:r>
            <w:r w:rsidRPr="00486612">
              <w:rPr>
                <w:rFonts w:ascii="Arial" w:hAnsi="Arial" w:cs="Arial"/>
                <w:b/>
                <w:sz w:val="20"/>
                <w:szCs w:val="20"/>
              </w:rPr>
              <w:t>, le risorse umane sono:</w:t>
            </w:r>
          </w:p>
          <w:p w:rsidR="00C071DD" w:rsidRDefault="00C071DD" w:rsidP="00F47B53">
            <w:pPr>
              <w:spacing w:after="0" w:line="240" w:lineRule="auto"/>
              <w:jc w:val="both"/>
              <w:rPr>
                <w:rFonts w:ascii="Arial" w:hAnsi="Arial" w:cs="Arial"/>
                <w:color w:val="000000"/>
                <w:sz w:val="20"/>
                <w:szCs w:val="20"/>
              </w:rPr>
            </w:pPr>
          </w:p>
          <w:p w:rsidR="00C071DD" w:rsidRPr="00CB21EE" w:rsidRDefault="00C071DD" w:rsidP="00C071DD">
            <w:pPr>
              <w:numPr>
                <w:ilvl w:val="0"/>
                <w:numId w:val="50"/>
              </w:numPr>
              <w:spacing w:after="0" w:line="240" w:lineRule="auto"/>
              <w:jc w:val="both"/>
              <w:rPr>
                <w:rFonts w:ascii="Arial" w:hAnsi="Arial" w:cs="Arial"/>
                <w:color w:val="000000"/>
                <w:sz w:val="20"/>
                <w:szCs w:val="20"/>
              </w:rPr>
            </w:pPr>
            <w:r w:rsidRPr="00CB21EE">
              <w:rPr>
                <w:rFonts w:ascii="Arial" w:hAnsi="Arial" w:cs="Arial"/>
                <w:color w:val="000000"/>
                <w:sz w:val="20"/>
                <w:szCs w:val="20"/>
              </w:rPr>
              <w:t>Risorse interne operanti nell’Ufficio di Piano di Zona;</w:t>
            </w:r>
          </w:p>
          <w:p w:rsidR="00C071DD" w:rsidRPr="00CB21EE" w:rsidRDefault="00C071DD" w:rsidP="00C071DD">
            <w:pPr>
              <w:numPr>
                <w:ilvl w:val="0"/>
                <w:numId w:val="50"/>
              </w:numPr>
              <w:spacing w:after="0" w:line="240" w:lineRule="auto"/>
              <w:jc w:val="both"/>
              <w:rPr>
                <w:rFonts w:ascii="Arial" w:hAnsi="Arial" w:cs="Arial"/>
                <w:color w:val="000000"/>
                <w:sz w:val="20"/>
                <w:szCs w:val="20"/>
              </w:rPr>
            </w:pPr>
            <w:r w:rsidRPr="00CB21EE">
              <w:rPr>
                <w:rFonts w:ascii="Arial" w:hAnsi="Arial" w:cs="Arial"/>
                <w:color w:val="000000"/>
                <w:sz w:val="20"/>
                <w:szCs w:val="20"/>
              </w:rPr>
              <w:t>Enti Gestori dei Servizi del Piano Sociale di Zona – Ambito Territoriale Napoli Trentatré:</w:t>
            </w:r>
          </w:p>
          <w:p w:rsidR="00C071DD" w:rsidRDefault="00C071DD" w:rsidP="00C071DD">
            <w:pPr>
              <w:numPr>
                <w:ilvl w:val="1"/>
                <w:numId w:val="50"/>
              </w:numPr>
              <w:spacing w:after="0" w:line="240" w:lineRule="auto"/>
              <w:jc w:val="both"/>
              <w:rPr>
                <w:rFonts w:ascii="Arial" w:hAnsi="Arial" w:cs="Arial"/>
                <w:color w:val="000000"/>
                <w:sz w:val="20"/>
                <w:szCs w:val="20"/>
              </w:rPr>
            </w:pPr>
            <w:r w:rsidRPr="00CB21EE">
              <w:rPr>
                <w:rFonts w:ascii="Arial" w:hAnsi="Arial" w:cs="Arial"/>
                <w:color w:val="000000"/>
                <w:sz w:val="20"/>
                <w:szCs w:val="20"/>
              </w:rPr>
              <w:t>Prestatori accreditati ai sensi del Regolamento Regionale 4/14</w:t>
            </w:r>
          </w:p>
          <w:p w:rsidR="00C071DD" w:rsidRPr="00CB21EE" w:rsidRDefault="00C071DD" w:rsidP="00C071DD">
            <w:pPr>
              <w:numPr>
                <w:ilvl w:val="1"/>
                <w:numId w:val="50"/>
              </w:numPr>
              <w:spacing w:after="0" w:line="240" w:lineRule="auto"/>
              <w:jc w:val="both"/>
              <w:rPr>
                <w:rFonts w:ascii="Arial" w:hAnsi="Arial" w:cs="Arial"/>
                <w:color w:val="000000"/>
                <w:sz w:val="20"/>
                <w:szCs w:val="20"/>
              </w:rPr>
            </w:pPr>
            <w:r>
              <w:rPr>
                <w:rFonts w:ascii="Arial" w:hAnsi="Arial" w:cs="Arial"/>
                <w:color w:val="000000"/>
                <w:sz w:val="20"/>
                <w:szCs w:val="20"/>
              </w:rPr>
              <w:t>Ente convenzionato con l’ASL NA3 SUD ai sensi della D.G.R.C. 50/12</w:t>
            </w:r>
          </w:p>
          <w:p w:rsidR="00C071DD" w:rsidRPr="00E30B0F" w:rsidRDefault="00C071DD" w:rsidP="00F47B53">
            <w:pPr>
              <w:spacing w:after="0" w:line="240" w:lineRule="auto"/>
              <w:rPr>
                <w:rFonts w:ascii="Arial" w:hAnsi="Arial" w:cs="Arial"/>
              </w:rPr>
            </w:pPr>
          </w:p>
        </w:tc>
      </w:tr>
      <w:tr w:rsidR="00C071DD" w:rsidRPr="00E30B0F" w:rsidTr="00F47B53">
        <w:tc>
          <w:tcPr>
            <w:tcW w:w="2943" w:type="dxa"/>
          </w:tcPr>
          <w:p w:rsidR="00C071DD" w:rsidRPr="00E30B0F" w:rsidRDefault="00C071DD" w:rsidP="00F47B53">
            <w:pPr>
              <w:spacing w:after="0" w:line="240" w:lineRule="auto"/>
              <w:rPr>
                <w:rFonts w:ascii="Arial Black" w:hAnsi="Arial Black"/>
              </w:rPr>
            </w:pPr>
            <w:r w:rsidRPr="00E30B0F">
              <w:rPr>
                <w:rFonts w:ascii="Arial Black" w:hAnsi="Arial Black"/>
              </w:rPr>
              <w:t>Risorse strumentali</w:t>
            </w:r>
          </w:p>
        </w:tc>
        <w:tc>
          <w:tcPr>
            <w:tcW w:w="6835" w:type="dxa"/>
          </w:tcPr>
          <w:p w:rsidR="00C071DD" w:rsidRPr="00E30B0F" w:rsidRDefault="00C071DD" w:rsidP="00F47B53">
            <w:pPr>
              <w:spacing w:after="0" w:line="240" w:lineRule="auto"/>
              <w:rPr>
                <w:rFonts w:ascii="Arial" w:hAnsi="Arial" w:cs="Arial"/>
              </w:rPr>
            </w:pPr>
          </w:p>
          <w:p w:rsidR="00C071DD" w:rsidRPr="006119D3" w:rsidRDefault="00C071DD" w:rsidP="00F47B53">
            <w:pPr>
              <w:rPr>
                <w:rFonts w:ascii="Arial" w:hAnsi="Arial" w:cs="Arial"/>
                <w:sz w:val="20"/>
                <w:szCs w:val="20"/>
              </w:rPr>
            </w:pPr>
            <w:r>
              <w:rPr>
                <w:rFonts w:ascii="Arial" w:hAnsi="Arial" w:cs="Arial"/>
                <w:sz w:val="20"/>
                <w:szCs w:val="20"/>
              </w:rPr>
              <w:t>Strumenti tecnologici ufficio</w:t>
            </w:r>
          </w:p>
          <w:p w:rsidR="00C071DD" w:rsidRPr="00E30B0F" w:rsidRDefault="00C071DD" w:rsidP="00F47B53">
            <w:pPr>
              <w:spacing w:after="0" w:line="240" w:lineRule="auto"/>
              <w:rPr>
                <w:rFonts w:ascii="Arial" w:hAnsi="Arial" w:cs="Arial"/>
              </w:rPr>
            </w:pPr>
          </w:p>
        </w:tc>
      </w:tr>
      <w:tr w:rsidR="00C071DD" w:rsidRPr="00E30B0F" w:rsidTr="00F47B53">
        <w:tc>
          <w:tcPr>
            <w:tcW w:w="2943" w:type="dxa"/>
          </w:tcPr>
          <w:p w:rsidR="00C071DD" w:rsidRPr="00E30B0F" w:rsidRDefault="00C071DD" w:rsidP="00F47B53">
            <w:pPr>
              <w:spacing w:after="0" w:line="240" w:lineRule="auto"/>
              <w:rPr>
                <w:rFonts w:ascii="Arial Black" w:hAnsi="Arial Black"/>
              </w:rPr>
            </w:pPr>
            <w:r w:rsidRPr="00E30B0F">
              <w:rPr>
                <w:rFonts w:ascii="Arial Black" w:hAnsi="Arial Black"/>
              </w:rPr>
              <w:t>Valutazione sui mezzi finanziari</w:t>
            </w:r>
          </w:p>
        </w:tc>
        <w:tc>
          <w:tcPr>
            <w:tcW w:w="6835" w:type="dxa"/>
          </w:tcPr>
          <w:p w:rsidR="00C071DD" w:rsidRPr="00E67E22" w:rsidRDefault="00C071DD" w:rsidP="00F47B53">
            <w:pPr>
              <w:spacing w:after="0" w:line="240" w:lineRule="auto"/>
              <w:rPr>
                <w:rFonts w:ascii="Arial" w:hAnsi="Arial" w:cs="Arial"/>
                <w:color w:val="000000"/>
              </w:rPr>
            </w:pPr>
          </w:p>
          <w:p w:rsidR="00C071DD" w:rsidRPr="00E67E22" w:rsidRDefault="00C071DD" w:rsidP="00F47B53">
            <w:pPr>
              <w:spacing w:after="0" w:line="240" w:lineRule="auto"/>
              <w:rPr>
                <w:rFonts w:ascii="Arial" w:hAnsi="Arial" w:cs="Arial"/>
                <w:color w:val="000000"/>
                <w:sz w:val="20"/>
                <w:szCs w:val="20"/>
              </w:rPr>
            </w:pPr>
            <w:r w:rsidRPr="00E67E22">
              <w:rPr>
                <w:rFonts w:ascii="Arial" w:hAnsi="Arial" w:cs="Arial"/>
                <w:b/>
                <w:bCs/>
                <w:color w:val="000000"/>
                <w:sz w:val="20"/>
                <w:szCs w:val="20"/>
              </w:rPr>
              <w:t>I Fondi da utilizzare sono</w:t>
            </w:r>
            <w:r w:rsidRPr="00E67E22">
              <w:rPr>
                <w:rFonts w:ascii="Arial" w:hAnsi="Arial" w:cs="Arial"/>
                <w:color w:val="000000"/>
                <w:sz w:val="20"/>
                <w:szCs w:val="20"/>
              </w:rPr>
              <w:t>:</w:t>
            </w:r>
          </w:p>
          <w:p w:rsidR="00C071DD" w:rsidRPr="006119D3" w:rsidRDefault="00C071DD" w:rsidP="00F47B53">
            <w:pPr>
              <w:spacing w:after="0" w:line="240" w:lineRule="auto"/>
              <w:rPr>
                <w:rFonts w:ascii="Arial" w:hAnsi="Arial" w:cs="Arial"/>
                <w:color w:val="000000"/>
                <w:sz w:val="20"/>
                <w:szCs w:val="20"/>
              </w:rPr>
            </w:pPr>
            <w:r w:rsidRPr="00E67E22">
              <w:rPr>
                <w:rFonts w:ascii="Arial" w:hAnsi="Arial" w:cs="Arial"/>
                <w:color w:val="000000"/>
                <w:sz w:val="20"/>
                <w:szCs w:val="20"/>
              </w:rPr>
              <w:t>Fondo Regionale Politiche Sociali, Fondo Comunale Riservato, Fondo Nazionale Politiche S</w:t>
            </w:r>
            <w:r w:rsidRPr="00E67E22">
              <w:rPr>
                <w:rFonts w:ascii="Arial" w:hAnsi="Arial" w:cs="Arial"/>
                <w:color w:val="000000"/>
              </w:rPr>
              <w:t>ociali</w:t>
            </w:r>
            <w:r>
              <w:rPr>
                <w:rFonts w:ascii="Arial" w:hAnsi="Arial" w:cs="Arial"/>
                <w:color w:val="000000"/>
              </w:rPr>
              <w:t xml:space="preserve"> </w:t>
            </w:r>
            <w:r w:rsidRPr="006119D3">
              <w:rPr>
                <w:rFonts w:ascii="Arial" w:hAnsi="Arial" w:cs="Arial"/>
                <w:color w:val="000000"/>
                <w:sz w:val="20"/>
                <w:szCs w:val="20"/>
              </w:rPr>
              <w:t>e Fondo Comunale Condiviso</w:t>
            </w:r>
          </w:p>
          <w:p w:rsidR="00C071DD" w:rsidRPr="00E67E22" w:rsidRDefault="00C071DD" w:rsidP="00F47B53">
            <w:pPr>
              <w:spacing w:after="0" w:line="240" w:lineRule="auto"/>
              <w:rPr>
                <w:rFonts w:ascii="Arial" w:hAnsi="Arial" w:cs="Arial"/>
                <w:color w:val="000000"/>
              </w:rPr>
            </w:pPr>
          </w:p>
        </w:tc>
      </w:tr>
    </w:tbl>
    <w:p w:rsidR="00C071DD" w:rsidRDefault="00C071DD" w:rsidP="00C071DD">
      <w:pPr>
        <w:spacing w:after="0" w:line="240" w:lineRule="auto"/>
        <w:rPr>
          <w:rFonts w:ascii="Arial Black" w:hAnsi="Arial Black"/>
        </w:rPr>
      </w:pPr>
    </w:p>
    <w:p w:rsidR="00C071DD" w:rsidRPr="008261AF" w:rsidRDefault="00C071DD" w:rsidP="00C071DD">
      <w:pPr>
        <w:spacing w:after="0" w:line="240" w:lineRule="auto"/>
        <w:rPr>
          <w:rFonts w:ascii="Arial Black" w:hAnsi="Arial Black"/>
        </w:rPr>
      </w:pPr>
    </w:p>
    <w:p w:rsidR="00C071DD" w:rsidRPr="008261AF" w:rsidRDefault="00C071DD" w:rsidP="00C071DD">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4B47E9" w:rsidRPr="006F288A" w:rsidRDefault="004B47E9" w:rsidP="004B47E9">
      <w:pPr>
        <w:spacing w:after="0" w:line="240" w:lineRule="auto"/>
        <w:rPr>
          <w:rFonts w:ascii="Arial Black" w:hAnsi="Arial Black"/>
          <w:b/>
          <w:sz w:val="30"/>
          <w:szCs w:val="30"/>
        </w:rPr>
      </w:pPr>
      <w:r w:rsidRPr="006F288A">
        <w:rPr>
          <w:rFonts w:ascii="Arial Black" w:hAnsi="Arial Black"/>
          <w:b/>
          <w:sz w:val="30"/>
          <w:szCs w:val="30"/>
        </w:rPr>
        <w:lastRenderedPageBreak/>
        <w:t>Missione 12 – Diritti sociali, politiche sociali e famiglia</w:t>
      </w:r>
    </w:p>
    <w:p w:rsidR="004B47E9" w:rsidRDefault="004B47E9" w:rsidP="004B47E9">
      <w:pPr>
        <w:spacing w:after="0" w:line="240" w:lineRule="auto"/>
        <w:ind w:right="-143"/>
        <w:rPr>
          <w:rFonts w:ascii="Arial Black" w:hAnsi="Arial Black"/>
          <w:b/>
          <w:sz w:val="24"/>
          <w:szCs w:val="24"/>
        </w:rPr>
      </w:pPr>
      <w:r w:rsidRPr="008261AF">
        <w:rPr>
          <w:rFonts w:ascii="Arial Black" w:hAnsi="Arial Black"/>
          <w:b/>
          <w:sz w:val="24"/>
          <w:szCs w:val="24"/>
        </w:rPr>
        <w:t xml:space="preserve">Programma </w:t>
      </w:r>
      <w:r>
        <w:rPr>
          <w:rFonts w:ascii="Arial Black" w:hAnsi="Arial Black"/>
          <w:b/>
          <w:sz w:val="24"/>
          <w:szCs w:val="24"/>
        </w:rPr>
        <w:t>09</w:t>
      </w:r>
      <w:r w:rsidRPr="008261AF">
        <w:rPr>
          <w:rFonts w:ascii="Arial Black" w:hAnsi="Arial Black"/>
          <w:b/>
          <w:sz w:val="24"/>
          <w:szCs w:val="24"/>
        </w:rPr>
        <w:t xml:space="preserve"> – </w:t>
      </w:r>
      <w:r>
        <w:rPr>
          <w:rFonts w:ascii="Arial Black" w:hAnsi="Arial Black"/>
          <w:b/>
          <w:sz w:val="24"/>
          <w:szCs w:val="24"/>
        </w:rPr>
        <w:t>Servizio necroscopico e cimiteriale</w:t>
      </w:r>
    </w:p>
    <w:p w:rsidR="004B47E9" w:rsidRPr="008261AF" w:rsidRDefault="004B47E9" w:rsidP="004B47E9">
      <w:pPr>
        <w:spacing w:after="0" w:line="240" w:lineRule="auto"/>
        <w:rPr>
          <w:rFonts w:ascii="Arial Black" w:hAnsi="Arial Black"/>
          <w:b/>
          <w:sz w:val="24"/>
          <w:szCs w:val="24"/>
        </w:rPr>
      </w:pPr>
    </w:p>
    <w:tbl>
      <w:tblPr>
        <w:tblStyle w:val="Grigliatabella"/>
        <w:tblW w:w="0" w:type="auto"/>
        <w:tblLook w:val="04A0" w:firstRow="1" w:lastRow="0" w:firstColumn="1" w:lastColumn="0" w:noHBand="0" w:noVBand="1"/>
      </w:tblPr>
      <w:tblGrid>
        <w:gridCol w:w="2912"/>
        <w:gridCol w:w="6716"/>
      </w:tblGrid>
      <w:tr w:rsidR="004B47E9" w:rsidRPr="008261AF" w:rsidTr="00CA49B9">
        <w:tc>
          <w:tcPr>
            <w:tcW w:w="2912" w:type="dxa"/>
          </w:tcPr>
          <w:p w:rsidR="004B47E9" w:rsidRPr="008261AF" w:rsidRDefault="004B47E9" w:rsidP="00CA49B9">
            <w:pPr>
              <w:rPr>
                <w:rFonts w:ascii="Arial Black" w:hAnsi="Arial Black" w:cs="Arial"/>
                <w:b/>
                <w:sz w:val="20"/>
                <w:szCs w:val="20"/>
              </w:rPr>
            </w:pPr>
            <w:r>
              <w:rPr>
                <w:rFonts w:ascii="Arial Black" w:hAnsi="Arial Black" w:cs="Arial"/>
                <w:b/>
                <w:sz w:val="20"/>
                <w:szCs w:val="20"/>
              </w:rPr>
              <w:t>Voci</w:t>
            </w:r>
          </w:p>
        </w:tc>
        <w:tc>
          <w:tcPr>
            <w:tcW w:w="6716" w:type="dxa"/>
            <w:vAlign w:val="center"/>
          </w:tcPr>
          <w:p w:rsidR="004B47E9" w:rsidRPr="00511282" w:rsidRDefault="004B47E9" w:rsidP="00CA49B9">
            <w:pPr>
              <w:jc w:val="both"/>
              <w:rPr>
                <w:rFonts w:ascii="Arial" w:hAnsi="Arial" w:cs="Arial"/>
                <w:b/>
                <w:sz w:val="20"/>
                <w:szCs w:val="20"/>
              </w:rPr>
            </w:pPr>
            <w:r>
              <w:rPr>
                <w:rFonts w:ascii="Arial" w:hAnsi="Arial" w:cs="Arial"/>
                <w:b/>
                <w:sz w:val="20"/>
                <w:szCs w:val="20"/>
              </w:rPr>
              <w:t>Descrizione</w:t>
            </w:r>
          </w:p>
        </w:tc>
      </w:tr>
      <w:tr w:rsidR="004B47E9" w:rsidRPr="008261AF" w:rsidTr="00CA49B9">
        <w:trPr>
          <w:trHeight w:val="586"/>
        </w:trPr>
        <w:tc>
          <w:tcPr>
            <w:tcW w:w="2912" w:type="dxa"/>
          </w:tcPr>
          <w:p w:rsidR="004B47E9" w:rsidRPr="00C45C4F" w:rsidRDefault="004B47E9" w:rsidP="00CA49B9">
            <w:pPr>
              <w:ind w:right="-143"/>
              <w:rPr>
                <w:rFonts w:ascii="Arial Black" w:hAnsi="Arial Black"/>
                <w:b/>
                <w:sz w:val="24"/>
                <w:szCs w:val="24"/>
              </w:rPr>
            </w:pPr>
            <w:r>
              <w:rPr>
                <w:rFonts w:ascii="Arial Black" w:hAnsi="Arial Black" w:cs="Arial"/>
                <w:b/>
                <w:sz w:val="20"/>
                <w:szCs w:val="20"/>
              </w:rPr>
              <w:t xml:space="preserve">Servizio </w:t>
            </w:r>
            <w:r w:rsidRPr="00C45C4F">
              <w:rPr>
                <w:rFonts w:ascii="Arial Black" w:hAnsi="Arial Black"/>
                <w:b/>
                <w:sz w:val="20"/>
                <w:szCs w:val="20"/>
              </w:rPr>
              <w:t>necroscopico e cimiteriale</w:t>
            </w:r>
          </w:p>
        </w:tc>
        <w:tc>
          <w:tcPr>
            <w:tcW w:w="6716" w:type="dxa"/>
            <w:vAlign w:val="center"/>
          </w:tcPr>
          <w:p w:rsidR="004B47E9" w:rsidRPr="00C45C4F" w:rsidRDefault="004B47E9" w:rsidP="00CA49B9">
            <w:pPr>
              <w:jc w:val="both"/>
              <w:rPr>
                <w:rFonts w:ascii="Arial" w:hAnsi="Arial" w:cs="Arial"/>
                <w:sz w:val="20"/>
                <w:szCs w:val="20"/>
              </w:rPr>
            </w:pPr>
            <w:r w:rsidRPr="00C45C4F">
              <w:rPr>
                <w:rFonts w:ascii="Arial" w:hAnsi="Arial" w:cs="Arial"/>
                <w:sz w:val="20"/>
                <w:szCs w:val="20"/>
              </w:rPr>
              <w:t>Ogni attività inerente il servizio cimiteriale.</w:t>
            </w:r>
          </w:p>
        </w:tc>
      </w:tr>
      <w:tr w:rsidR="004B47E9" w:rsidRPr="008261AF" w:rsidTr="00CA49B9">
        <w:tc>
          <w:tcPr>
            <w:tcW w:w="2912" w:type="dxa"/>
          </w:tcPr>
          <w:p w:rsidR="004B47E9" w:rsidRPr="008261AF" w:rsidRDefault="004B47E9" w:rsidP="00CA49B9">
            <w:pPr>
              <w:rPr>
                <w:rFonts w:ascii="Arial Black" w:hAnsi="Arial Black" w:cs="Arial"/>
                <w:b/>
                <w:sz w:val="20"/>
                <w:szCs w:val="20"/>
              </w:rPr>
            </w:pPr>
            <w:r>
              <w:rPr>
                <w:rFonts w:ascii="Arial Black" w:hAnsi="Arial Black" w:cs="Arial"/>
                <w:b/>
                <w:sz w:val="20"/>
                <w:szCs w:val="20"/>
              </w:rPr>
              <w:t>Interventi previsti</w:t>
            </w:r>
          </w:p>
        </w:tc>
        <w:tc>
          <w:tcPr>
            <w:tcW w:w="6716" w:type="dxa"/>
            <w:vAlign w:val="center"/>
          </w:tcPr>
          <w:p w:rsidR="004B47E9" w:rsidRDefault="004B47E9" w:rsidP="004B47E9">
            <w:pPr>
              <w:pStyle w:val="Paragrafoelenco"/>
              <w:numPr>
                <w:ilvl w:val="0"/>
                <w:numId w:val="80"/>
              </w:numPr>
              <w:jc w:val="both"/>
              <w:rPr>
                <w:rFonts w:ascii="Arial" w:hAnsi="Arial" w:cs="Arial"/>
                <w:sz w:val="20"/>
                <w:szCs w:val="20"/>
              </w:rPr>
            </w:pPr>
            <w:r w:rsidRPr="00C45C4F">
              <w:rPr>
                <w:rFonts w:ascii="Arial" w:hAnsi="Arial" w:cs="Arial"/>
                <w:sz w:val="20"/>
                <w:szCs w:val="20"/>
              </w:rPr>
              <w:t>Interventi ordinari (sotterro, inumazione, esumazione, illuminazioni votive e manutenzione in genere)</w:t>
            </w:r>
            <w:r>
              <w:rPr>
                <w:rFonts w:ascii="Arial" w:hAnsi="Arial" w:cs="Arial"/>
                <w:sz w:val="20"/>
                <w:szCs w:val="20"/>
              </w:rPr>
              <w:t>;</w:t>
            </w:r>
          </w:p>
          <w:p w:rsidR="004B47E9" w:rsidRDefault="004B47E9" w:rsidP="004B47E9">
            <w:pPr>
              <w:pStyle w:val="Paragrafoelenco"/>
              <w:numPr>
                <w:ilvl w:val="0"/>
                <w:numId w:val="80"/>
              </w:numPr>
              <w:jc w:val="both"/>
              <w:rPr>
                <w:rFonts w:ascii="Arial" w:hAnsi="Arial" w:cs="Arial"/>
                <w:sz w:val="20"/>
                <w:szCs w:val="20"/>
              </w:rPr>
            </w:pPr>
            <w:r>
              <w:rPr>
                <w:rFonts w:ascii="Arial" w:hAnsi="Arial" w:cs="Arial"/>
                <w:sz w:val="20"/>
                <w:szCs w:val="20"/>
              </w:rPr>
              <w:t>Interventi straordinari (rifacimento nicchiario nuova zona B, ristrutturazione loculi zona A);</w:t>
            </w:r>
          </w:p>
          <w:p w:rsidR="004B47E9" w:rsidRDefault="004B47E9" w:rsidP="004B47E9">
            <w:pPr>
              <w:pStyle w:val="Paragrafoelenco"/>
              <w:numPr>
                <w:ilvl w:val="0"/>
                <w:numId w:val="80"/>
              </w:numPr>
              <w:jc w:val="both"/>
              <w:rPr>
                <w:rFonts w:ascii="Arial" w:hAnsi="Arial" w:cs="Arial"/>
                <w:sz w:val="20"/>
                <w:szCs w:val="20"/>
              </w:rPr>
            </w:pPr>
            <w:r>
              <w:rPr>
                <w:rFonts w:ascii="Arial" w:hAnsi="Arial" w:cs="Arial"/>
                <w:sz w:val="20"/>
                <w:szCs w:val="20"/>
              </w:rPr>
              <w:t>Piantumazione nuova alberatura e manutenzione di quella esistente.</w:t>
            </w:r>
          </w:p>
          <w:p w:rsidR="004B47E9" w:rsidRDefault="004B47E9" w:rsidP="004B47E9">
            <w:pPr>
              <w:pStyle w:val="Paragrafoelenco"/>
              <w:numPr>
                <w:ilvl w:val="0"/>
                <w:numId w:val="80"/>
              </w:numPr>
              <w:jc w:val="both"/>
              <w:rPr>
                <w:rFonts w:ascii="Arial" w:hAnsi="Arial" w:cs="Arial"/>
                <w:sz w:val="20"/>
                <w:szCs w:val="20"/>
              </w:rPr>
            </w:pPr>
            <w:r>
              <w:rPr>
                <w:rFonts w:ascii="Arial" w:hAnsi="Arial" w:cs="Arial"/>
                <w:sz w:val="20"/>
                <w:szCs w:val="20"/>
              </w:rPr>
              <w:t>Manutenzione e/o rifacimento dei WC e, più in generale dei servizi igienici.</w:t>
            </w:r>
          </w:p>
          <w:p w:rsidR="004B47E9" w:rsidRPr="00C45C4F" w:rsidRDefault="004B47E9" w:rsidP="004B47E9">
            <w:pPr>
              <w:pStyle w:val="Paragrafoelenco"/>
              <w:numPr>
                <w:ilvl w:val="0"/>
                <w:numId w:val="80"/>
              </w:numPr>
              <w:jc w:val="both"/>
              <w:rPr>
                <w:rFonts w:ascii="Arial" w:hAnsi="Arial" w:cs="Arial"/>
                <w:sz w:val="20"/>
                <w:szCs w:val="20"/>
              </w:rPr>
            </w:pPr>
            <w:r>
              <w:rPr>
                <w:rFonts w:ascii="Arial" w:hAnsi="Arial" w:cs="Arial"/>
                <w:sz w:val="20"/>
                <w:szCs w:val="20"/>
              </w:rPr>
              <w:t>Vedi piano triennale OO.PP.</w:t>
            </w:r>
          </w:p>
        </w:tc>
      </w:tr>
      <w:tr w:rsidR="004B47E9" w:rsidRPr="008261AF" w:rsidTr="00CA49B9">
        <w:tc>
          <w:tcPr>
            <w:tcW w:w="2912" w:type="dxa"/>
          </w:tcPr>
          <w:p w:rsidR="004B47E9" w:rsidRPr="008261AF" w:rsidRDefault="004B47E9" w:rsidP="00CA49B9">
            <w:pPr>
              <w:rPr>
                <w:rFonts w:ascii="Arial Black" w:hAnsi="Arial Black"/>
              </w:rPr>
            </w:pPr>
            <w:r w:rsidRPr="008261AF">
              <w:rPr>
                <w:rFonts w:ascii="Arial Black" w:hAnsi="Arial Black"/>
              </w:rPr>
              <w:t>Ambito strategico</w:t>
            </w:r>
            <w:r>
              <w:rPr>
                <w:rFonts w:ascii="Arial Black" w:hAnsi="Arial Black"/>
              </w:rPr>
              <w:t xml:space="preserve"> (linee di indirizzo)</w:t>
            </w:r>
          </w:p>
        </w:tc>
        <w:tc>
          <w:tcPr>
            <w:tcW w:w="6716" w:type="dxa"/>
            <w:vAlign w:val="center"/>
          </w:tcPr>
          <w:p w:rsidR="004B47E9" w:rsidRPr="00C45C4F" w:rsidRDefault="004B47E9" w:rsidP="00CA49B9">
            <w:pPr>
              <w:jc w:val="both"/>
              <w:rPr>
                <w:rFonts w:ascii="Arial" w:hAnsi="Arial" w:cs="Arial"/>
                <w:sz w:val="20"/>
                <w:szCs w:val="20"/>
              </w:rPr>
            </w:pPr>
            <w:r>
              <w:rPr>
                <w:rFonts w:ascii="Arial" w:hAnsi="Arial" w:cs="Arial"/>
                <w:sz w:val="20"/>
                <w:szCs w:val="20"/>
              </w:rPr>
              <w:t>Una città a misura di cittadino.</w:t>
            </w:r>
          </w:p>
        </w:tc>
      </w:tr>
      <w:tr w:rsidR="004B47E9" w:rsidRPr="008261AF" w:rsidTr="00CA49B9">
        <w:tc>
          <w:tcPr>
            <w:tcW w:w="2912" w:type="dxa"/>
          </w:tcPr>
          <w:p w:rsidR="004B47E9" w:rsidRDefault="004B47E9" w:rsidP="00CA49B9">
            <w:pPr>
              <w:rPr>
                <w:rFonts w:ascii="Arial Black" w:hAnsi="Arial Black"/>
              </w:rPr>
            </w:pPr>
            <w:r w:rsidRPr="008261AF">
              <w:rPr>
                <w:rFonts w:ascii="Arial Black" w:hAnsi="Arial Black"/>
              </w:rPr>
              <w:t>Soggetti interessati</w:t>
            </w:r>
          </w:p>
          <w:p w:rsidR="004B47E9" w:rsidRPr="008261AF" w:rsidRDefault="004B47E9" w:rsidP="00CA49B9">
            <w:pPr>
              <w:rPr>
                <w:rFonts w:ascii="Arial Black" w:hAnsi="Arial Black"/>
              </w:rPr>
            </w:pPr>
            <w:r>
              <w:rPr>
                <w:rFonts w:ascii="Arial Black" w:hAnsi="Arial Black"/>
              </w:rPr>
              <w:t>(stakeholder – portatori di interesse)</w:t>
            </w:r>
          </w:p>
        </w:tc>
        <w:tc>
          <w:tcPr>
            <w:tcW w:w="6716" w:type="dxa"/>
            <w:vAlign w:val="center"/>
          </w:tcPr>
          <w:p w:rsidR="004B47E9" w:rsidRPr="00C45C4F" w:rsidRDefault="004B47E9" w:rsidP="00CA49B9">
            <w:pPr>
              <w:jc w:val="both"/>
              <w:rPr>
                <w:rFonts w:ascii="Arial" w:hAnsi="Arial" w:cs="Arial"/>
                <w:sz w:val="20"/>
                <w:szCs w:val="20"/>
              </w:rPr>
            </w:pPr>
            <w:r>
              <w:rPr>
                <w:rFonts w:ascii="Arial" w:hAnsi="Arial" w:cs="Arial"/>
                <w:sz w:val="20"/>
                <w:szCs w:val="20"/>
              </w:rPr>
              <w:t>Cittadini.</w:t>
            </w:r>
          </w:p>
        </w:tc>
      </w:tr>
      <w:tr w:rsidR="004B47E9" w:rsidRPr="008261AF" w:rsidTr="00CA49B9">
        <w:tc>
          <w:tcPr>
            <w:tcW w:w="2912" w:type="dxa"/>
          </w:tcPr>
          <w:p w:rsidR="004B47E9" w:rsidRPr="008261AF" w:rsidRDefault="004B47E9" w:rsidP="00CA49B9">
            <w:pPr>
              <w:rPr>
                <w:rFonts w:ascii="Arial Black" w:hAnsi="Arial Black"/>
              </w:rPr>
            </w:pPr>
            <w:r w:rsidRPr="008261AF">
              <w:rPr>
                <w:rFonts w:ascii="Arial Black" w:hAnsi="Arial Black"/>
              </w:rPr>
              <w:t>Motivazione</w:t>
            </w:r>
            <w:r>
              <w:rPr>
                <w:rFonts w:ascii="Arial Black" w:hAnsi="Arial Black"/>
              </w:rPr>
              <w:t>, obiettivi</w:t>
            </w:r>
            <w:r w:rsidRPr="008261AF">
              <w:rPr>
                <w:rFonts w:ascii="Arial Black" w:hAnsi="Arial Black"/>
              </w:rPr>
              <w:t xml:space="preserve"> e/o finalità dell’ intervento</w:t>
            </w:r>
            <w:r>
              <w:rPr>
                <w:rFonts w:ascii="Arial Black" w:hAnsi="Arial Black"/>
              </w:rPr>
              <w:t xml:space="preserve"> o degli interventi</w:t>
            </w:r>
          </w:p>
        </w:tc>
        <w:tc>
          <w:tcPr>
            <w:tcW w:w="6716" w:type="dxa"/>
            <w:vAlign w:val="center"/>
          </w:tcPr>
          <w:p w:rsidR="004B47E9" w:rsidRPr="00C45C4F" w:rsidRDefault="004B47E9" w:rsidP="00CA49B9">
            <w:pPr>
              <w:jc w:val="both"/>
              <w:rPr>
                <w:rFonts w:ascii="Arial" w:hAnsi="Arial" w:cs="Arial"/>
                <w:sz w:val="20"/>
                <w:szCs w:val="20"/>
              </w:rPr>
            </w:pPr>
            <w:r>
              <w:rPr>
                <w:rFonts w:ascii="Arial" w:hAnsi="Arial" w:cs="Arial"/>
                <w:sz w:val="20"/>
                <w:szCs w:val="20"/>
              </w:rPr>
              <w:t>Assicurare il rispetto del culto dei defunti.</w:t>
            </w:r>
          </w:p>
        </w:tc>
      </w:tr>
      <w:tr w:rsidR="004B47E9" w:rsidRPr="008261AF" w:rsidTr="00CA49B9">
        <w:tc>
          <w:tcPr>
            <w:tcW w:w="2912" w:type="dxa"/>
          </w:tcPr>
          <w:p w:rsidR="004B47E9" w:rsidRPr="008261AF" w:rsidRDefault="004B47E9" w:rsidP="00CA49B9">
            <w:pPr>
              <w:rPr>
                <w:rFonts w:ascii="Arial Black" w:hAnsi="Arial Black"/>
              </w:rPr>
            </w:pPr>
            <w:r w:rsidRPr="008261AF">
              <w:rPr>
                <w:rFonts w:ascii="Arial Black" w:hAnsi="Arial Black"/>
              </w:rPr>
              <w:t>Risorse umane</w:t>
            </w:r>
          </w:p>
        </w:tc>
        <w:tc>
          <w:tcPr>
            <w:tcW w:w="6716" w:type="dxa"/>
            <w:vAlign w:val="center"/>
          </w:tcPr>
          <w:p w:rsidR="004B47E9" w:rsidRDefault="004B47E9" w:rsidP="00CA49B9">
            <w:pPr>
              <w:rPr>
                <w:rFonts w:ascii="Arial" w:hAnsi="Arial" w:cs="Arial"/>
              </w:rPr>
            </w:pPr>
            <w:r>
              <w:rPr>
                <w:rFonts w:ascii="Arial" w:hAnsi="Arial" w:cs="Arial"/>
              </w:rPr>
              <w:t>n. 4 unità  a tempo indeterminato</w:t>
            </w:r>
          </w:p>
          <w:p w:rsidR="004B47E9" w:rsidRPr="00C45C4F" w:rsidRDefault="004B47E9" w:rsidP="00CA49B9">
            <w:pPr>
              <w:jc w:val="both"/>
              <w:rPr>
                <w:rFonts w:ascii="Arial" w:hAnsi="Arial" w:cs="Arial"/>
                <w:sz w:val="20"/>
                <w:szCs w:val="20"/>
              </w:rPr>
            </w:pPr>
          </w:p>
        </w:tc>
      </w:tr>
      <w:tr w:rsidR="004B47E9" w:rsidRPr="008261AF" w:rsidTr="00CA49B9">
        <w:tc>
          <w:tcPr>
            <w:tcW w:w="2912" w:type="dxa"/>
          </w:tcPr>
          <w:p w:rsidR="004B47E9" w:rsidRPr="008261AF" w:rsidRDefault="004B47E9" w:rsidP="00CA49B9">
            <w:pPr>
              <w:rPr>
                <w:rFonts w:ascii="Arial Black" w:hAnsi="Arial Black"/>
              </w:rPr>
            </w:pPr>
            <w:r w:rsidRPr="008261AF">
              <w:rPr>
                <w:rFonts w:ascii="Arial Black" w:hAnsi="Arial Black"/>
              </w:rPr>
              <w:t>Risorse strumentali</w:t>
            </w:r>
          </w:p>
        </w:tc>
        <w:tc>
          <w:tcPr>
            <w:tcW w:w="6716" w:type="dxa"/>
            <w:vAlign w:val="center"/>
          </w:tcPr>
          <w:p w:rsidR="004B47E9" w:rsidRPr="00C45C4F" w:rsidRDefault="004B47E9" w:rsidP="00CA49B9">
            <w:pPr>
              <w:jc w:val="both"/>
              <w:rPr>
                <w:rFonts w:ascii="Arial" w:hAnsi="Arial" w:cs="Arial"/>
                <w:sz w:val="20"/>
                <w:szCs w:val="20"/>
              </w:rPr>
            </w:pPr>
          </w:p>
        </w:tc>
      </w:tr>
      <w:tr w:rsidR="004B47E9" w:rsidRPr="008261AF" w:rsidTr="00CA49B9">
        <w:tc>
          <w:tcPr>
            <w:tcW w:w="2912" w:type="dxa"/>
          </w:tcPr>
          <w:p w:rsidR="004B47E9" w:rsidRPr="008261AF" w:rsidRDefault="004B47E9" w:rsidP="00CA49B9">
            <w:pPr>
              <w:rPr>
                <w:rFonts w:ascii="Arial Black" w:hAnsi="Arial Black"/>
              </w:rPr>
            </w:pPr>
            <w:r w:rsidRPr="008261AF">
              <w:rPr>
                <w:rFonts w:ascii="Arial Black" w:hAnsi="Arial Black"/>
              </w:rPr>
              <w:t>Valutazione sui mezzi finanziari</w:t>
            </w:r>
          </w:p>
        </w:tc>
        <w:tc>
          <w:tcPr>
            <w:tcW w:w="6716" w:type="dxa"/>
            <w:vAlign w:val="center"/>
          </w:tcPr>
          <w:p w:rsidR="004B47E9" w:rsidRPr="00C45C4F" w:rsidRDefault="004B47E9" w:rsidP="00CA49B9">
            <w:pPr>
              <w:jc w:val="both"/>
              <w:rPr>
                <w:rFonts w:ascii="Arial" w:hAnsi="Arial" w:cs="Arial"/>
                <w:sz w:val="20"/>
                <w:szCs w:val="20"/>
              </w:rPr>
            </w:pPr>
            <w:r w:rsidRPr="00F967F1">
              <w:rPr>
                <w:rFonts w:ascii="Arial" w:hAnsi="Arial" w:cs="Arial"/>
              </w:rPr>
              <w:t>I mezzi finanziari stanziati mirano a garantire un efficiente funzionamento del servizio.</w:t>
            </w:r>
          </w:p>
        </w:tc>
      </w:tr>
    </w:tbl>
    <w:p w:rsidR="004B47E9" w:rsidRDefault="004B47E9" w:rsidP="004B47E9">
      <w:pPr>
        <w:spacing w:after="0" w:line="240" w:lineRule="auto"/>
        <w:rPr>
          <w:rFonts w:ascii="Arial Black" w:hAnsi="Arial Black"/>
        </w:rPr>
      </w:pPr>
    </w:p>
    <w:p w:rsidR="004B47E9" w:rsidRDefault="004B47E9" w:rsidP="004B47E9">
      <w:pPr>
        <w:rPr>
          <w:b/>
        </w:rPr>
      </w:pPr>
    </w:p>
    <w:p w:rsidR="004B47E9" w:rsidRDefault="004B47E9" w:rsidP="004B47E9">
      <w:pPr>
        <w:rPr>
          <w:b/>
        </w:rPr>
      </w:pPr>
    </w:p>
    <w:p w:rsidR="004B47E9" w:rsidRDefault="004B47E9" w:rsidP="004B47E9">
      <w:pPr>
        <w:rPr>
          <w:b/>
        </w:rPr>
      </w:pPr>
    </w:p>
    <w:p w:rsidR="004B47E9" w:rsidRDefault="004B47E9" w:rsidP="004B47E9">
      <w:pPr>
        <w:rPr>
          <w:b/>
        </w:rPr>
      </w:pPr>
    </w:p>
    <w:p w:rsidR="004B47E9" w:rsidRDefault="004B47E9" w:rsidP="004B47E9">
      <w:pPr>
        <w:rPr>
          <w:b/>
        </w:rPr>
      </w:pPr>
    </w:p>
    <w:p w:rsidR="004B47E9" w:rsidRDefault="004B47E9" w:rsidP="004B47E9">
      <w:pPr>
        <w:rPr>
          <w:b/>
        </w:rPr>
      </w:pPr>
    </w:p>
    <w:p w:rsidR="004B47E9" w:rsidRDefault="004B47E9" w:rsidP="004B47E9">
      <w:pPr>
        <w:rPr>
          <w:b/>
        </w:rPr>
      </w:pPr>
    </w:p>
    <w:p w:rsidR="004B47E9" w:rsidRDefault="004B47E9" w:rsidP="004B47E9">
      <w:pPr>
        <w:rPr>
          <w:b/>
        </w:rPr>
      </w:pPr>
    </w:p>
    <w:p w:rsidR="004B47E9" w:rsidRDefault="004B47E9" w:rsidP="004B47E9">
      <w:pPr>
        <w:rPr>
          <w:b/>
        </w:rPr>
      </w:pPr>
    </w:p>
    <w:p w:rsidR="004B47E9" w:rsidRDefault="004B47E9" w:rsidP="004B47E9">
      <w:pPr>
        <w:rPr>
          <w:b/>
        </w:rPr>
      </w:pPr>
    </w:p>
    <w:p w:rsidR="004B47E9" w:rsidRDefault="004B47E9" w:rsidP="004B47E9"/>
    <w:p w:rsidR="00FF398D" w:rsidRPr="00787782" w:rsidRDefault="00FF398D" w:rsidP="00FF398D">
      <w:pPr>
        <w:spacing w:after="0" w:line="240" w:lineRule="auto"/>
        <w:rPr>
          <w:rFonts w:ascii="Arial Black" w:hAnsi="Arial Black"/>
          <w:b/>
          <w:sz w:val="30"/>
          <w:szCs w:val="30"/>
        </w:rPr>
      </w:pPr>
      <w:r w:rsidRPr="00787782">
        <w:rPr>
          <w:rFonts w:ascii="Arial Black" w:hAnsi="Arial Black"/>
          <w:b/>
          <w:sz w:val="30"/>
          <w:szCs w:val="30"/>
        </w:rPr>
        <w:lastRenderedPageBreak/>
        <w:t>Missione 1</w:t>
      </w:r>
      <w:r>
        <w:rPr>
          <w:rFonts w:ascii="Arial Black" w:hAnsi="Arial Black"/>
          <w:b/>
          <w:sz w:val="30"/>
          <w:szCs w:val="30"/>
        </w:rPr>
        <w:t>3</w:t>
      </w:r>
      <w:r w:rsidRPr="00787782">
        <w:rPr>
          <w:rFonts w:ascii="Arial Black" w:hAnsi="Arial Black"/>
          <w:b/>
          <w:sz w:val="30"/>
          <w:szCs w:val="30"/>
        </w:rPr>
        <w:t xml:space="preserve"> – </w:t>
      </w:r>
      <w:r>
        <w:rPr>
          <w:rFonts w:ascii="Arial Black" w:hAnsi="Arial Black"/>
          <w:b/>
          <w:sz w:val="30"/>
          <w:szCs w:val="30"/>
        </w:rPr>
        <w:t>Tutela della salute</w:t>
      </w:r>
    </w:p>
    <w:p w:rsidR="00FF398D" w:rsidRPr="009F7526" w:rsidRDefault="00FF398D" w:rsidP="00FF398D">
      <w:pPr>
        <w:spacing w:after="0" w:line="240" w:lineRule="auto"/>
        <w:ind w:right="-143"/>
        <w:rPr>
          <w:rFonts w:ascii="Arial Black" w:hAnsi="Arial Black"/>
          <w:b/>
          <w:sz w:val="24"/>
          <w:szCs w:val="24"/>
        </w:rPr>
      </w:pPr>
      <w:r w:rsidRPr="009F7526">
        <w:rPr>
          <w:rFonts w:ascii="Arial Black" w:hAnsi="Arial Black"/>
          <w:b/>
          <w:sz w:val="24"/>
          <w:szCs w:val="24"/>
        </w:rPr>
        <w:t>Programma 1 – Servizio Sanitario LEA</w:t>
      </w:r>
    </w:p>
    <w:p w:rsidR="00FF398D" w:rsidRDefault="00FF398D" w:rsidP="00FF398D">
      <w:pPr>
        <w:spacing w:after="0" w:line="240" w:lineRule="auto"/>
        <w:rPr>
          <w:rFonts w:ascii="Arial Black" w:hAnsi="Arial Black"/>
          <w:b/>
          <w:sz w:val="30"/>
          <w:szCs w:val="30"/>
        </w:rPr>
      </w:pPr>
    </w:p>
    <w:tbl>
      <w:tblPr>
        <w:tblStyle w:val="Grigliatabella"/>
        <w:tblW w:w="0" w:type="auto"/>
        <w:tblLook w:val="04A0" w:firstRow="1" w:lastRow="0" w:firstColumn="1" w:lastColumn="0" w:noHBand="0" w:noVBand="1"/>
      </w:tblPr>
      <w:tblGrid>
        <w:gridCol w:w="2943"/>
        <w:gridCol w:w="6835"/>
      </w:tblGrid>
      <w:tr w:rsidR="00FF398D" w:rsidRPr="008261AF" w:rsidTr="00CA49B9">
        <w:tc>
          <w:tcPr>
            <w:tcW w:w="2943" w:type="dxa"/>
          </w:tcPr>
          <w:p w:rsidR="00FF398D" w:rsidRPr="008261AF" w:rsidRDefault="00FF398D" w:rsidP="00CA49B9">
            <w:pPr>
              <w:rPr>
                <w:rFonts w:ascii="Arial Black" w:hAnsi="Arial Black" w:cs="Arial"/>
                <w:b/>
                <w:sz w:val="20"/>
                <w:szCs w:val="20"/>
              </w:rPr>
            </w:pPr>
            <w:r>
              <w:rPr>
                <w:rFonts w:ascii="Arial Black" w:hAnsi="Arial Black" w:cs="Arial"/>
                <w:b/>
                <w:sz w:val="20"/>
                <w:szCs w:val="20"/>
              </w:rPr>
              <w:t>Voci</w:t>
            </w:r>
          </w:p>
        </w:tc>
        <w:tc>
          <w:tcPr>
            <w:tcW w:w="6835" w:type="dxa"/>
            <w:vAlign w:val="center"/>
          </w:tcPr>
          <w:p w:rsidR="00FF398D" w:rsidRPr="00511282" w:rsidRDefault="00FF398D" w:rsidP="00CA49B9">
            <w:pPr>
              <w:jc w:val="both"/>
              <w:rPr>
                <w:rFonts w:ascii="Arial" w:hAnsi="Arial" w:cs="Arial"/>
                <w:b/>
                <w:sz w:val="20"/>
                <w:szCs w:val="20"/>
              </w:rPr>
            </w:pPr>
            <w:r>
              <w:rPr>
                <w:rFonts w:ascii="Arial" w:hAnsi="Arial" w:cs="Arial"/>
                <w:b/>
                <w:sz w:val="20"/>
                <w:szCs w:val="20"/>
              </w:rPr>
              <w:t>Descrizione</w:t>
            </w:r>
          </w:p>
        </w:tc>
      </w:tr>
      <w:tr w:rsidR="00FF398D" w:rsidRPr="008261AF" w:rsidTr="00CA49B9">
        <w:tc>
          <w:tcPr>
            <w:tcW w:w="2943" w:type="dxa"/>
          </w:tcPr>
          <w:p w:rsidR="00FF398D" w:rsidRPr="008261AF" w:rsidRDefault="00FF398D" w:rsidP="00CA49B9">
            <w:pPr>
              <w:rPr>
                <w:rFonts w:ascii="Arial Black" w:hAnsi="Arial Black" w:cs="Arial"/>
                <w:b/>
                <w:sz w:val="20"/>
                <w:szCs w:val="20"/>
              </w:rPr>
            </w:pPr>
            <w:r w:rsidRPr="008261AF">
              <w:rPr>
                <w:rFonts w:ascii="Arial Black" w:hAnsi="Arial Black" w:cs="Arial"/>
                <w:b/>
                <w:sz w:val="20"/>
                <w:szCs w:val="20"/>
              </w:rPr>
              <w:t>Descrizione de</w:t>
            </w:r>
            <w:r>
              <w:rPr>
                <w:rFonts w:ascii="Arial Black" w:hAnsi="Arial Black" w:cs="Arial"/>
                <w:b/>
                <w:sz w:val="20"/>
                <w:szCs w:val="20"/>
              </w:rPr>
              <w:t>l</w:t>
            </w:r>
            <w:r w:rsidRPr="008261AF">
              <w:rPr>
                <w:rFonts w:ascii="Arial Black" w:hAnsi="Arial Black" w:cs="Arial"/>
                <w:b/>
                <w:sz w:val="20"/>
                <w:szCs w:val="20"/>
              </w:rPr>
              <w:t xml:space="preserve"> </w:t>
            </w:r>
            <w:r>
              <w:rPr>
                <w:rFonts w:ascii="Arial Black" w:hAnsi="Arial Black" w:cs="Arial"/>
                <w:b/>
                <w:sz w:val="20"/>
                <w:szCs w:val="20"/>
              </w:rPr>
              <w:t>servizio</w:t>
            </w:r>
          </w:p>
        </w:tc>
        <w:tc>
          <w:tcPr>
            <w:tcW w:w="6835" w:type="dxa"/>
            <w:vAlign w:val="center"/>
          </w:tcPr>
          <w:p w:rsidR="00FF398D" w:rsidRPr="00957196" w:rsidRDefault="00FF398D" w:rsidP="00CA49B9">
            <w:pPr>
              <w:jc w:val="both"/>
              <w:rPr>
                <w:rFonts w:ascii="Arial" w:hAnsi="Arial" w:cs="Arial"/>
                <w:sz w:val="20"/>
                <w:szCs w:val="20"/>
              </w:rPr>
            </w:pPr>
            <w:r>
              <w:rPr>
                <w:rFonts w:ascii="Arial" w:hAnsi="Arial" w:cs="Arial"/>
                <w:sz w:val="20"/>
                <w:szCs w:val="20"/>
              </w:rPr>
              <w:t xml:space="preserve">Trattasi di attività di assistenza sanitaria svolta nell’ambito degli interventi posti in essere dal Piano Sociale di Zona in coordinamento con la Regione Campania e le ASL. </w:t>
            </w:r>
          </w:p>
        </w:tc>
      </w:tr>
      <w:tr w:rsidR="00FF398D" w:rsidRPr="008261AF" w:rsidTr="00CA49B9">
        <w:tc>
          <w:tcPr>
            <w:tcW w:w="2943" w:type="dxa"/>
          </w:tcPr>
          <w:p w:rsidR="00FF398D" w:rsidRPr="008261AF" w:rsidRDefault="00FF398D" w:rsidP="00CA49B9">
            <w:pPr>
              <w:rPr>
                <w:rFonts w:ascii="Arial Black" w:hAnsi="Arial Black" w:cs="Arial"/>
                <w:b/>
                <w:sz w:val="20"/>
                <w:szCs w:val="20"/>
              </w:rPr>
            </w:pPr>
            <w:r>
              <w:rPr>
                <w:rFonts w:ascii="Arial Black" w:hAnsi="Arial Black" w:cs="Arial"/>
                <w:b/>
                <w:sz w:val="20"/>
                <w:szCs w:val="20"/>
              </w:rPr>
              <w:t>Interventi previsti</w:t>
            </w:r>
          </w:p>
        </w:tc>
        <w:tc>
          <w:tcPr>
            <w:tcW w:w="6835" w:type="dxa"/>
            <w:vAlign w:val="center"/>
          </w:tcPr>
          <w:p w:rsidR="00FF398D" w:rsidRPr="00957196" w:rsidRDefault="00FF398D" w:rsidP="00CA49B9">
            <w:r>
              <w:t>Trattasi di interventi socio-sanitari.</w:t>
            </w:r>
          </w:p>
        </w:tc>
      </w:tr>
      <w:tr w:rsidR="00FF398D" w:rsidRPr="008261AF" w:rsidTr="00CA49B9">
        <w:tc>
          <w:tcPr>
            <w:tcW w:w="2943" w:type="dxa"/>
          </w:tcPr>
          <w:p w:rsidR="00FF398D" w:rsidRPr="008261AF" w:rsidRDefault="00FF398D" w:rsidP="00CA49B9">
            <w:pPr>
              <w:rPr>
                <w:rFonts w:ascii="Arial Black" w:hAnsi="Arial Black"/>
              </w:rPr>
            </w:pPr>
            <w:r w:rsidRPr="008261AF">
              <w:rPr>
                <w:rFonts w:ascii="Arial Black" w:hAnsi="Arial Black"/>
              </w:rPr>
              <w:t>Ambito strategico</w:t>
            </w:r>
            <w:r>
              <w:rPr>
                <w:rFonts w:ascii="Arial Black" w:hAnsi="Arial Black"/>
              </w:rPr>
              <w:t xml:space="preserve"> (linee di indirizzo)</w:t>
            </w:r>
          </w:p>
        </w:tc>
        <w:tc>
          <w:tcPr>
            <w:tcW w:w="6835" w:type="dxa"/>
            <w:vAlign w:val="center"/>
          </w:tcPr>
          <w:p w:rsidR="00FF398D" w:rsidRPr="00957196" w:rsidRDefault="00FF398D" w:rsidP="00CA49B9">
            <w:pPr>
              <w:rPr>
                <w:rFonts w:ascii="Arial" w:hAnsi="Arial" w:cs="Arial"/>
                <w:sz w:val="20"/>
                <w:szCs w:val="20"/>
              </w:rPr>
            </w:pPr>
            <w:r>
              <w:rPr>
                <w:rFonts w:ascii="Arial" w:hAnsi="Arial" w:cs="Arial"/>
                <w:sz w:val="20"/>
                <w:szCs w:val="20"/>
              </w:rPr>
              <w:t>Garantire servizi essenziali alle persone maggiormente bisogne dal punto di vista sanitario.</w:t>
            </w:r>
          </w:p>
        </w:tc>
      </w:tr>
      <w:tr w:rsidR="00FF398D" w:rsidRPr="008261AF" w:rsidTr="00CA49B9">
        <w:tc>
          <w:tcPr>
            <w:tcW w:w="2943" w:type="dxa"/>
          </w:tcPr>
          <w:p w:rsidR="00FF398D" w:rsidRDefault="00FF398D" w:rsidP="00CA49B9">
            <w:pPr>
              <w:rPr>
                <w:rFonts w:ascii="Arial Black" w:hAnsi="Arial Black"/>
              </w:rPr>
            </w:pPr>
            <w:r w:rsidRPr="008261AF">
              <w:rPr>
                <w:rFonts w:ascii="Arial Black" w:hAnsi="Arial Black"/>
              </w:rPr>
              <w:t>Soggetti interessati</w:t>
            </w:r>
          </w:p>
          <w:p w:rsidR="00FF398D" w:rsidRPr="008261AF" w:rsidRDefault="00FF398D" w:rsidP="00CA49B9">
            <w:pPr>
              <w:rPr>
                <w:rFonts w:ascii="Arial Black" w:hAnsi="Arial Black"/>
              </w:rPr>
            </w:pPr>
            <w:r>
              <w:rPr>
                <w:rFonts w:ascii="Arial Black" w:hAnsi="Arial Black"/>
              </w:rPr>
              <w:t>(stakeholder – portatori di interesse)</w:t>
            </w:r>
          </w:p>
        </w:tc>
        <w:tc>
          <w:tcPr>
            <w:tcW w:w="6835" w:type="dxa"/>
            <w:vAlign w:val="center"/>
          </w:tcPr>
          <w:p w:rsidR="00FF398D" w:rsidRPr="00957196" w:rsidRDefault="00FF398D" w:rsidP="00CA49B9">
            <w:pPr>
              <w:jc w:val="both"/>
              <w:rPr>
                <w:rFonts w:ascii="Arial" w:hAnsi="Arial" w:cs="Arial"/>
                <w:sz w:val="20"/>
                <w:szCs w:val="20"/>
              </w:rPr>
            </w:pPr>
            <w:r>
              <w:rPr>
                <w:rFonts w:ascii="Arial" w:hAnsi="Arial" w:cs="Arial"/>
                <w:sz w:val="20"/>
                <w:szCs w:val="20"/>
              </w:rPr>
              <w:t>Cittadini.</w:t>
            </w:r>
          </w:p>
        </w:tc>
      </w:tr>
      <w:tr w:rsidR="00FF398D" w:rsidRPr="008261AF" w:rsidTr="00CA49B9">
        <w:tc>
          <w:tcPr>
            <w:tcW w:w="2943" w:type="dxa"/>
          </w:tcPr>
          <w:p w:rsidR="00FF398D" w:rsidRPr="008261AF" w:rsidRDefault="00FF398D" w:rsidP="00CA49B9">
            <w:pPr>
              <w:rPr>
                <w:rFonts w:ascii="Arial Black" w:hAnsi="Arial Black"/>
              </w:rPr>
            </w:pPr>
            <w:r w:rsidRPr="008261AF">
              <w:rPr>
                <w:rFonts w:ascii="Arial Black" w:hAnsi="Arial Black"/>
              </w:rPr>
              <w:t>Motivazione</w:t>
            </w:r>
            <w:r>
              <w:rPr>
                <w:rFonts w:ascii="Arial Black" w:hAnsi="Arial Black"/>
              </w:rPr>
              <w:t>, obiettivi</w:t>
            </w:r>
            <w:r w:rsidRPr="008261AF">
              <w:rPr>
                <w:rFonts w:ascii="Arial Black" w:hAnsi="Arial Black"/>
              </w:rPr>
              <w:t xml:space="preserve"> e/o finalità dell’ intervento</w:t>
            </w:r>
            <w:r>
              <w:rPr>
                <w:rFonts w:ascii="Arial Black" w:hAnsi="Arial Black"/>
              </w:rPr>
              <w:t xml:space="preserve"> o degli interventi</w:t>
            </w:r>
          </w:p>
        </w:tc>
        <w:tc>
          <w:tcPr>
            <w:tcW w:w="6835" w:type="dxa"/>
            <w:vAlign w:val="center"/>
          </w:tcPr>
          <w:p w:rsidR="00FF398D" w:rsidRPr="00957196" w:rsidRDefault="00FF398D" w:rsidP="00CA49B9">
            <w:pPr>
              <w:rPr>
                <w:rFonts w:ascii="Arial" w:hAnsi="Arial" w:cs="Arial"/>
                <w:sz w:val="20"/>
                <w:szCs w:val="20"/>
              </w:rPr>
            </w:pPr>
            <w:r>
              <w:rPr>
                <w:rFonts w:ascii="Arial" w:hAnsi="Arial" w:cs="Arial"/>
                <w:sz w:val="20"/>
                <w:szCs w:val="20"/>
              </w:rPr>
              <w:t xml:space="preserve">Garantire maggiori livelli di assistenza </w:t>
            </w:r>
          </w:p>
        </w:tc>
      </w:tr>
      <w:tr w:rsidR="00FF398D" w:rsidRPr="008261AF" w:rsidTr="00CA49B9">
        <w:tc>
          <w:tcPr>
            <w:tcW w:w="2943" w:type="dxa"/>
          </w:tcPr>
          <w:p w:rsidR="00FF398D" w:rsidRPr="008261AF" w:rsidRDefault="00FF398D" w:rsidP="00CA49B9">
            <w:pPr>
              <w:rPr>
                <w:rFonts w:ascii="Arial Black" w:hAnsi="Arial Black"/>
              </w:rPr>
            </w:pPr>
            <w:r w:rsidRPr="008261AF">
              <w:rPr>
                <w:rFonts w:ascii="Arial Black" w:hAnsi="Arial Black"/>
              </w:rPr>
              <w:t>Risorse umane</w:t>
            </w:r>
          </w:p>
        </w:tc>
        <w:tc>
          <w:tcPr>
            <w:tcW w:w="6835" w:type="dxa"/>
            <w:vAlign w:val="center"/>
          </w:tcPr>
          <w:p w:rsidR="00FF398D" w:rsidRPr="00957196" w:rsidRDefault="00FF398D" w:rsidP="00CA49B9">
            <w:pPr>
              <w:rPr>
                <w:rFonts w:ascii="Arial" w:hAnsi="Arial" w:cs="Arial"/>
                <w:b/>
                <w:sz w:val="20"/>
                <w:szCs w:val="20"/>
              </w:rPr>
            </w:pPr>
          </w:p>
        </w:tc>
      </w:tr>
      <w:tr w:rsidR="00FF398D" w:rsidRPr="008261AF" w:rsidTr="00CA49B9">
        <w:tc>
          <w:tcPr>
            <w:tcW w:w="2943" w:type="dxa"/>
          </w:tcPr>
          <w:p w:rsidR="00FF398D" w:rsidRPr="008261AF" w:rsidRDefault="00FF398D" w:rsidP="00CA49B9">
            <w:pPr>
              <w:rPr>
                <w:rFonts w:ascii="Arial Black" w:hAnsi="Arial Black"/>
              </w:rPr>
            </w:pPr>
            <w:r w:rsidRPr="008261AF">
              <w:rPr>
                <w:rFonts w:ascii="Arial Black" w:hAnsi="Arial Black"/>
              </w:rPr>
              <w:t>Risorse strumentali</w:t>
            </w:r>
          </w:p>
        </w:tc>
        <w:tc>
          <w:tcPr>
            <w:tcW w:w="6835" w:type="dxa"/>
            <w:vAlign w:val="center"/>
          </w:tcPr>
          <w:p w:rsidR="00FF398D" w:rsidRPr="00B3568B" w:rsidRDefault="00FF398D" w:rsidP="00CA49B9">
            <w:pPr>
              <w:jc w:val="both"/>
              <w:rPr>
                <w:rFonts w:ascii="Arial" w:hAnsi="Arial" w:cs="Arial"/>
              </w:rPr>
            </w:pPr>
          </w:p>
        </w:tc>
      </w:tr>
      <w:tr w:rsidR="00FF398D" w:rsidRPr="008261AF" w:rsidTr="00CA49B9">
        <w:tc>
          <w:tcPr>
            <w:tcW w:w="2943" w:type="dxa"/>
          </w:tcPr>
          <w:p w:rsidR="00FF398D" w:rsidRPr="008261AF" w:rsidRDefault="00FF398D" w:rsidP="00CA49B9">
            <w:pPr>
              <w:rPr>
                <w:rFonts w:ascii="Arial Black" w:hAnsi="Arial Black"/>
              </w:rPr>
            </w:pPr>
            <w:r w:rsidRPr="008261AF">
              <w:rPr>
                <w:rFonts w:ascii="Arial Black" w:hAnsi="Arial Black"/>
              </w:rPr>
              <w:t>Valutazione sui mezzi finanziari</w:t>
            </w:r>
          </w:p>
        </w:tc>
        <w:tc>
          <w:tcPr>
            <w:tcW w:w="6835" w:type="dxa"/>
            <w:vAlign w:val="center"/>
          </w:tcPr>
          <w:p w:rsidR="00FF398D" w:rsidRPr="00B3568B" w:rsidRDefault="00FF398D" w:rsidP="00CA49B9">
            <w:pPr>
              <w:jc w:val="both"/>
              <w:rPr>
                <w:rFonts w:ascii="Arial" w:hAnsi="Arial" w:cs="Arial"/>
              </w:rPr>
            </w:pPr>
            <w:r w:rsidRPr="00F967F1">
              <w:rPr>
                <w:rFonts w:ascii="Arial" w:hAnsi="Arial" w:cs="Arial"/>
              </w:rPr>
              <w:t>I mezzi finanziari stanziati mirano a garantire un efficiente funzionamento del servizio.</w:t>
            </w:r>
          </w:p>
        </w:tc>
      </w:tr>
    </w:tbl>
    <w:p w:rsidR="00FF398D" w:rsidRDefault="00FF398D" w:rsidP="004B47E9"/>
    <w:p w:rsidR="00FF398D" w:rsidRDefault="00FF398D" w:rsidP="004B47E9"/>
    <w:p w:rsidR="00FF398D" w:rsidRDefault="00FF398D" w:rsidP="004B47E9"/>
    <w:p w:rsidR="00FF398D" w:rsidRDefault="00FF398D" w:rsidP="004B47E9"/>
    <w:p w:rsidR="00FF398D" w:rsidRDefault="00FF398D" w:rsidP="004B47E9"/>
    <w:p w:rsidR="00FF398D" w:rsidRDefault="00FF398D" w:rsidP="004B47E9"/>
    <w:p w:rsidR="00FF398D" w:rsidRDefault="00FF398D" w:rsidP="004B47E9"/>
    <w:p w:rsidR="00FF398D" w:rsidRDefault="00FF398D" w:rsidP="004B47E9"/>
    <w:p w:rsidR="00FF398D" w:rsidRDefault="00FF398D" w:rsidP="004B47E9"/>
    <w:p w:rsidR="00FF398D" w:rsidRDefault="00FF398D" w:rsidP="004B47E9"/>
    <w:p w:rsidR="00FF398D" w:rsidRDefault="00FF398D" w:rsidP="004B47E9"/>
    <w:p w:rsidR="00FF398D" w:rsidRDefault="00FF398D" w:rsidP="004B47E9"/>
    <w:p w:rsidR="00FF398D" w:rsidRDefault="00FF398D" w:rsidP="004B47E9"/>
    <w:p w:rsidR="00FF398D" w:rsidRDefault="00FF398D" w:rsidP="004B47E9"/>
    <w:p w:rsidR="00FF398D" w:rsidRDefault="00FF398D" w:rsidP="004B47E9"/>
    <w:p w:rsidR="00C071DD" w:rsidRPr="005107F4" w:rsidRDefault="00C071DD" w:rsidP="00C071DD">
      <w:pPr>
        <w:spacing w:after="0" w:line="240" w:lineRule="auto"/>
        <w:rPr>
          <w:rFonts w:ascii="Arial Black" w:hAnsi="Arial Black"/>
          <w:b/>
          <w:sz w:val="30"/>
          <w:szCs w:val="30"/>
        </w:rPr>
      </w:pPr>
      <w:r w:rsidRPr="005107F4">
        <w:rPr>
          <w:rFonts w:ascii="Arial Black" w:hAnsi="Arial Black"/>
          <w:b/>
          <w:sz w:val="30"/>
          <w:szCs w:val="30"/>
        </w:rPr>
        <w:lastRenderedPageBreak/>
        <w:t>Missione 14 – Sviluppo economico e competitività</w:t>
      </w:r>
    </w:p>
    <w:p w:rsidR="00C071DD" w:rsidRDefault="00C071DD" w:rsidP="00C071DD">
      <w:pPr>
        <w:spacing w:after="0" w:line="240" w:lineRule="auto"/>
        <w:ind w:right="-143"/>
        <w:rPr>
          <w:rFonts w:ascii="Arial Black" w:hAnsi="Arial Black"/>
          <w:b/>
          <w:sz w:val="24"/>
          <w:szCs w:val="24"/>
        </w:rPr>
      </w:pPr>
      <w:r w:rsidRPr="008261AF">
        <w:rPr>
          <w:rFonts w:ascii="Arial Black" w:hAnsi="Arial Black"/>
          <w:b/>
          <w:sz w:val="24"/>
          <w:szCs w:val="24"/>
        </w:rPr>
        <w:t xml:space="preserve">Programma </w:t>
      </w:r>
      <w:r>
        <w:rPr>
          <w:rFonts w:ascii="Arial Black" w:hAnsi="Arial Black"/>
          <w:b/>
          <w:sz w:val="24"/>
          <w:szCs w:val="24"/>
        </w:rPr>
        <w:t>01</w:t>
      </w:r>
      <w:r w:rsidRPr="008261AF">
        <w:rPr>
          <w:rFonts w:ascii="Arial Black" w:hAnsi="Arial Black"/>
          <w:b/>
          <w:sz w:val="24"/>
          <w:szCs w:val="24"/>
        </w:rPr>
        <w:t xml:space="preserve"> – </w:t>
      </w:r>
      <w:r>
        <w:rPr>
          <w:rFonts w:ascii="Arial Black" w:hAnsi="Arial Black"/>
          <w:b/>
          <w:sz w:val="24"/>
          <w:szCs w:val="24"/>
        </w:rPr>
        <w:t>Industrie, PMI e Artigianato</w:t>
      </w:r>
    </w:p>
    <w:p w:rsidR="00C071DD" w:rsidRPr="008261AF" w:rsidRDefault="00C071DD" w:rsidP="00C071DD">
      <w:pPr>
        <w:spacing w:after="0" w:line="240" w:lineRule="auto"/>
        <w:rPr>
          <w:rFonts w:ascii="Arial Black" w:hAnsi="Arial Black"/>
          <w:b/>
          <w:sz w:val="24"/>
          <w:szCs w:val="24"/>
        </w:rPr>
      </w:pPr>
    </w:p>
    <w:tbl>
      <w:tblPr>
        <w:tblStyle w:val="Grigliatabella"/>
        <w:tblW w:w="0" w:type="auto"/>
        <w:tblLook w:val="04A0" w:firstRow="1" w:lastRow="0" w:firstColumn="1" w:lastColumn="0" w:noHBand="0" w:noVBand="1"/>
      </w:tblPr>
      <w:tblGrid>
        <w:gridCol w:w="2943"/>
        <w:gridCol w:w="6835"/>
      </w:tblGrid>
      <w:tr w:rsidR="00C071DD" w:rsidRPr="008261AF" w:rsidTr="00F47B53">
        <w:tc>
          <w:tcPr>
            <w:tcW w:w="2943" w:type="dxa"/>
          </w:tcPr>
          <w:p w:rsidR="00C071DD" w:rsidRPr="008261AF" w:rsidRDefault="00C071DD" w:rsidP="00F47B53">
            <w:pPr>
              <w:rPr>
                <w:rFonts w:ascii="Arial Black" w:hAnsi="Arial Black" w:cs="Arial"/>
                <w:b/>
                <w:sz w:val="20"/>
                <w:szCs w:val="20"/>
              </w:rPr>
            </w:pPr>
            <w:r>
              <w:rPr>
                <w:rFonts w:ascii="Arial Black" w:hAnsi="Arial Black" w:cs="Arial"/>
                <w:b/>
                <w:sz w:val="20"/>
                <w:szCs w:val="20"/>
              </w:rPr>
              <w:t>Voci</w:t>
            </w:r>
          </w:p>
        </w:tc>
        <w:tc>
          <w:tcPr>
            <w:tcW w:w="6835" w:type="dxa"/>
            <w:vAlign w:val="center"/>
          </w:tcPr>
          <w:p w:rsidR="00C071DD" w:rsidRPr="00511282" w:rsidRDefault="00C071DD" w:rsidP="00F47B53">
            <w:pPr>
              <w:jc w:val="both"/>
              <w:rPr>
                <w:rFonts w:ascii="Arial" w:hAnsi="Arial" w:cs="Arial"/>
                <w:b/>
                <w:sz w:val="20"/>
                <w:szCs w:val="20"/>
              </w:rPr>
            </w:pPr>
            <w:r>
              <w:rPr>
                <w:rFonts w:ascii="Arial" w:hAnsi="Arial" w:cs="Arial"/>
                <w:b/>
                <w:sz w:val="20"/>
                <w:szCs w:val="20"/>
              </w:rPr>
              <w:t>Descrizione</w:t>
            </w:r>
          </w:p>
        </w:tc>
      </w:tr>
      <w:tr w:rsidR="00C071DD" w:rsidRPr="008261AF" w:rsidTr="00F47B53">
        <w:tc>
          <w:tcPr>
            <w:tcW w:w="2943" w:type="dxa"/>
          </w:tcPr>
          <w:p w:rsidR="00C071DD" w:rsidRPr="008261AF" w:rsidRDefault="00C071DD" w:rsidP="00F47B53">
            <w:pPr>
              <w:rPr>
                <w:rFonts w:ascii="Arial Black" w:hAnsi="Arial Black" w:cs="Arial"/>
                <w:b/>
                <w:sz w:val="20"/>
                <w:szCs w:val="20"/>
              </w:rPr>
            </w:pPr>
            <w:r w:rsidRPr="008261AF">
              <w:rPr>
                <w:rFonts w:ascii="Arial Black" w:hAnsi="Arial Black" w:cs="Arial"/>
                <w:b/>
                <w:sz w:val="20"/>
                <w:szCs w:val="20"/>
              </w:rPr>
              <w:t>Descrizione de</w:t>
            </w:r>
            <w:r>
              <w:rPr>
                <w:rFonts w:ascii="Arial Black" w:hAnsi="Arial Black" w:cs="Arial"/>
                <w:b/>
                <w:sz w:val="20"/>
                <w:szCs w:val="20"/>
              </w:rPr>
              <w:t>l</w:t>
            </w:r>
            <w:r w:rsidRPr="008261AF">
              <w:rPr>
                <w:rFonts w:ascii="Arial Black" w:hAnsi="Arial Black" w:cs="Arial"/>
                <w:b/>
                <w:sz w:val="20"/>
                <w:szCs w:val="20"/>
              </w:rPr>
              <w:t xml:space="preserve"> </w:t>
            </w:r>
            <w:r>
              <w:rPr>
                <w:rFonts w:ascii="Arial Black" w:hAnsi="Arial Black" w:cs="Arial"/>
                <w:b/>
                <w:sz w:val="20"/>
                <w:szCs w:val="20"/>
              </w:rPr>
              <w:t>servizio</w:t>
            </w:r>
          </w:p>
        </w:tc>
        <w:tc>
          <w:tcPr>
            <w:tcW w:w="6835" w:type="dxa"/>
            <w:vAlign w:val="center"/>
          </w:tcPr>
          <w:p w:rsidR="00C071DD" w:rsidRPr="00957196" w:rsidRDefault="00C071DD" w:rsidP="00F47B53">
            <w:pPr>
              <w:jc w:val="both"/>
              <w:rPr>
                <w:rFonts w:ascii="Arial" w:hAnsi="Arial" w:cs="Arial"/>
                <w:sz w:val="20"/>
                <w:szCs w:val="20"/>
              </w:rPr>
            </w:pPr>
            <w:r w:rsidRPr="00957196">
              <w:rPr>
                <w:rFonts w:ascii="Arial" w:hAnsi="Arial" w:cs="Arial"/>
                <w:sz w:val="20"/>
                <w:szCs w:val="20"/>
              </w:rPr>
              <w:t>Non disponendo di presidi industriali e non avendo significativi margini d’ intervento per sostenere le piccole e medie imprese, il servizio è impegnato quasi esclusivamente sul fronte del rilancio delle più tradizionali espressioni dell' artigianato locale (tarsia ed ebanisteria in primis) oltre che su quello del recupero dei mestieri antichi che costituiscono il tessuto storico-culturale del territorio sorrentino</w:t>
            </w:r>
          </w:p>
        </w:tc>
      </w:tr>
      <w:tr w:rsidR="00C071DD" w:rsidRPr="008261AF" w:rsidTr="00F47B53">
        <w:tc>
          <w:tcPr>
            <w:tcW w:w="2943" w:type="dxa"/>
          </w:tcPr>
          <w:p w:rsidR="00C071DD" w:rsidRPr="008261AF" w:rsidRDefault="00C071DD" w:rsidP="00F47B53">
            <w:pPr>
              <w:rPr>
                <w:rFonts w:ascii="Arial Black" w:hAnsi="Arial Black" w:cs="Arial"/>
                <w:b/>
                <w:sz w:val="20"/>
                <w:szCs w:val="20"/>
              </w:rPr>
            </w:pPr>
            <w:r>
              <w:rPr>
                <w:rFonts w:ascii="Arial Black" w:hAnsi="Arial Black" w:cs="Arial"/>
                <w:b/>
                <w:sz w:val="20"/>
                <w:szCs w:val="20"/>
              </w:rPr>
              <w:t>Interventi previsti</w:t>
            </w:r>
          </w:p>
        </w:tc>
        <w:tc>
          <w:tcPr>
            <w:tcW w:w="6835" w:type="dxa"/>
            <w:vAlign w:val="center"/>
          </w:tcPr>
          <w:p w:rsidR="00C071DD" w:rsidRPr="00957196" w:rsidRDefault="00C071DD" w:rsidP="00F47B53">
            <w:pPr>
              <w:rPr>
                <w:rFonts w:ascii="Arial" w:hAnsi="Arial" w:cs="Arial"/>
                <w:sz w:val="20"/>
                <w:szCs w:val="20"/>
              </w:rPr>
            </w:pPr>
            <w:r>
              <w:rPr>
                <w:rFonts w:ascii="Arial" w:hAnsi="Arial" w:cs="Arial"/>
                <w:sz w:val="20"/>
                <w:szCs w:val="20"/>
              </w:rPr>
              <w:t xml:space="preserve">- </w:t>
            </w:r>
            <w:r w:rsidRPr="00957196">
              <w:rPr>
                <w:rFonts w:ascii="Arial" w:hAnsi="Arial" w:cs="Arial"/>
                <w:sz w:val="20"/>
                <w:szCs w:val="20"/>
              </w:rPr>
              <w:t>Partecipazione a mostre ed esposizioni del settore;</w:t>
            </w:r>
          </w:p>
          <w:p w:rsidR="00C071DD" w:rsidRPr="00957196" w:rsidRDefault="00C071DD" w:rsidP="00F47B53">
            <w:pPr>
              <w:rPr>
                <w:rFonts w:ascii="Arial" w:hAnsi="Arial" w:cs="Arial"/>
                <w:sz w:val="20"/>
                <w:szCs w:val="20"/>
              </w:rPr>
            </w:pPr>
            <w:r w:rsidRPr="00957196">
              <w:rPr>
                <w:rFonts w:ascii="Arial" w:hAnsi="Arial" w:cs="Arial"/>
                <w:sz w:val="20"/>
                <w:szCs w:val="20"/>
              </w:rPr>
              <w:t>- Organizzazion</w:t>
            </w:r>
            <w:r>
              <w:rPr>
                <w:rFonts w:ascii="Arial" w:hAnsi="Arial" w:cs="Arial"/>
                <w:sz w:val="20"/>
                <w:szCs w:val="20"/>
              </w:rPr>
              <w:t>e</w:t>
            </w:r>
            <w:r w:rsidRPr="00957196">
              <w:rPr>
                <w:rFonts w:ascii="Arial" w:hAnsi="Arial" w:cs="Arial"/>
                <w:sz w:val="20"/>
                <w:szCs w:val="20"/>
              </w:rPr>
              <w:t xml:space="preserve"> di mostre permanenti e temporanee in collaborazione con le associazioni di categoria presenti sul territorio.</w:t>
            </w:r>
          </w:p>
          <w:p w:rsidR="00C071DD" w:rsidRPr="00957196" w:rsidRDefault="00C071DD" w:rsidP="00F47B53">
            <w:pPr>
              <w:rPr>
                <w:rFonts w:ascii="Arial" w:hAnsi="Arial" w:cs="Arial"/>
                <w:sz w:val="20"/>
                <w:szCs w:val="20"/>
              </w:rPr>
            </w:pPr>
            <w:r w:rsidRPr="00957196">
              <w:rPr>
                <w:rFonts w:ascii="Arial" w:hAnsi="Arial" w:cs="Arial"/>
                <w:sz w:val="20"/>
                <w:szCs w:val="20"/>
              </w:rPr>
              <w:t>- Iniziative ed eventi  finalizzati a tutelare i prodotti dell’</w:t>
            </w:r>
            <w:r>
              <w:rPr>
                <w:rFonts w:ascii="Arial" w:hAnsi="Arial" w:cs="Arial"/>
                <w:sz w:val="20"/>
                <w:szCs w:val="20"/>
              </w:rPr>
              <w:t xml:space="preserve"> </w:t>
            </w:r>
            <w:r w:rsidRPr="00957196">
              <w:rPr>
                <w:rFonts w:ascii="Arial" w:hAnsi="Arial" w:cs="Arial"/>
                <w:sz w:val="20"/>
                <w:szCs w:val="20"/>
              </w:rPr>
              <w:t>artigianato sorrentino.</w:t>
            </w:r>
          </w:p>
          <w:p w:rsidR="00C071DD" w:rsidRDefault="00C071DD" w:rsidP="00F47B53">
            <w:pPr>
              <w:jc w:val="both"/>
              <w:rPr>
                <w:rFonts w:ascii="Arial" w:hAnsi="Arial" w:cs="Arial"/>
                <w:sz w:val="20"/>
                <w:szCs w:val="20"/>
              </w:rPr>
            </w:pPr>
            <w:r w:rsidRPr="00957196">
              <w:rPr>
                <w:rFonts w:ascii="Arial" w:hAnsi="Arial" w:cs="Arial"/>
                <w:sz w:val="20"/>
                <w:szCs w:val="20"/>
              </w:rPr>
              <w:t>- Svilupp</w:t>
            </w:r>
            <w:r>
              <w:rPr>
                <w:rFonts w:ascii="Arial" w:hAnsi="Arial" w:cs="Arial"/>
                <w:sz w:val="20"/>
                <w:szCs w:val="20"/>
              </w:rPr>
              <w:t>o</w:t>
            </w:r>
            <w:r w:rsidRPr="00957196">
              <w:rPr>
                <w:rFonts w:ascii="Arial" w:hAnsi="Arial" w:cs="Arial"/>
                <w:sz w:val="20"/>
                <w:szCs w:val="20"/>
              </w:rPr>
              <w:t xml:space="preserve"> </w:t>
            </w:r>
            <w:r>
              <w:rPr>
                <w:rFonts w:ascii="Arial" w:hAnsi="Arial" w:cs="Arial"/>
                <w:sz w:val="20"/>
                <w:szCs w:val="20"/>
              </w:rPr>
              <w:t>d</w:t>
            </w:r>
            <w:r w:rsidRPr="00957196">
              <w:rPr>
                <w:rFonts w:ascii="Arial" w:hAnsi="Arial" w:cs="Arial"/>
                <w:sz w:val="20"/>
                <w:szCs w:val="20"/>
              </w:rPr>
              <w:t>i poli di interesse artigianato (Centro polifunzionale dell’</w:t>
            </w:r>
            <w:r>
              <w:rPr>
                <w:rFonts w:ascii="Arial" w:hAnsi="Arial" w:cs="Arial"/>
                <w:sz w:val="20"/>
                <w:szCs w:val="20"/>
              </w:rPr>
              <w:t xml:space="preserve"> </w:t>
            </w:r>
            <w:r w:rsidRPr="00957196">
              <w:rPr>
                <w:rFonts w:ascii="Arial" w:hAnsi="Arial" w:cs="Arial"/>
                <w:sz w:val="20"/>
                <w:szCs w:val="20"/>
              </w:rPr>
              <w:t>artigianato dell’</w:t>
            </w:r>
            <w:r>
              <w:rPr>
                <w:rFonts w:ascii="Arial" w:hAnsi="Arial" w:cs="Arial"/>
                <w:sz w:val="20"/>
                <w:szCs w:val="20"/>
              </w:rPr>
              <w:t xml:space="preserve"> </w:t>
            </w:r>
            <w:r w:rsidRPr="00957196">
              <w:rPr>
                <w:rFonts w:ascii="Arial" w:hAnsi="Arial" w:cs="Arial"/>
                <w:sz w:val="20"/>
                <w:szCs w:val="20"/>
              </w:rPr>
              <w:t>intarsio, Museo della tarsia lignea, ecc.)</w:t>
            </w:r>
          </w:p>
          <w:p w:rsidR="00C071DD" w:rsidRPr="00957196" w:rsidRDefault="00C071DD" w:rsidP="00F47B53">
            <w:pPr>
              <w:jc w:val="both"/>
              <w:rPr>
                <w:rFonts w:ascii="Arial" w:hAnsi="Arial" w:cs="Arial"/>
                <w:sz w:val="20"/>
                <w:szCs w:val="20"/>
              </w:rPr>
            </w:pPr>
            <w:r>
              <w:rPr>
                <w:rFonts w:ascii="Arial" w:hAnsi="Arial" w:cs="Arial"/>
                <w:sz w:val="20"/>
                <w:szCs w:val="20"/>
              </w:rPr>
              <w:t>Creazione di</w:t>
            </w:r>
            <w:r w:rsidRPr="00957196">
              <w:rPr>
                <w:rFonts w:ascii="Arial" w:hAnsi="Arial" w:cs="Arial"/>
                <w:sz w:val="20"/>
                <w:szCs w:val="20"/>
              </w:rPr>
              <w:t xml:space="preserve"> un percorso turistico comprendente le botteghe artigiane di maggiore rilievo al fine di promuovere la conoscenza e la diffusione delle tipicità locali.</w:t>
            </w:r>
          </w:p>
          <w:p w:rsidR="00C071DD" w:rsidRDefault="00C071DD" w:rsidP="00F47B53">
            <w:pPr>
              <w:rPr>
                <w:rFonts w:ascii="Arial" w:hAnsi="Arial" w:cs="Arial"/>
                <w:sz w:val="20"/>
                <w:szCs w:val="20"/>
              </w:rPr>
            </w:pPr>
            <w:r w:rsidRPr="00957196">
              <w:rPr>
                <w:rFonts w:ascii="Arial" w:hAnsi="Arial" w:cs="Arial"/>
                <w:sz w:val="20"/>
                <w:szCs w:val="20"/>
              </w:rPr>
              <w:t xml:space="preserve">- </w:t>
            </w:r>
            <w:r>
              <w:rPr>
                <w:rFonts w:ascii="Arial" w:hAnsi="Arial" w:cs="Arial"/>
                <w:sz w:val="20"/>
                <w:szCs w:val="20"/>
              </w:rPr>
              <w:t>Realizzazione di e</w:t>
            </w:r>
            <w:r w:rsidRPr="00957196">
              <w:rPr>
                <w:rFonts w:ascii="Arial" w:hAnsi="Arial" w:cs="Arial"/>
                <w:sz w:val="20"/>
                <w:szCs w:val="20"/>
              </w:rPr>
              <w:t>venti formativi in collaborazione con le scuole del territorio.</w:t>
            </w:r>
          </w:p>
          <w:p w:rsidR="006E1973" w:rsidRPr="00957196" w:rsidRDefault="006E1973" w:rsidP="00F47B53">
            <w:r>
              <w:rPr>
                <w:rFonts w:ascii="Arial" w:hAnsi="Arial" w:cs="Arial"/>
                <w:sz w:val="20"/>
                <w:szCs w:val="20"/>
              </w:rPr>
              <w:t>Realizzazione di apposito progetto che preveda la valorizzazione dell’ artigianato locale in Piazza A. Veniero.</w:t>
            </w:r>
          </w:p>
        </w:tc>
      </w:tr>
      <w:tr w:rsidR="00C071DD" w:rsidRPr="008261AF" w:rsidTr="00F47B53">
        <w:tc>
          <w:tcPr>
            <w:tcW w:w="2943" w:type="dxa"/>
          </w:tcPr>
          <w:p w:rsidR="00C071DD" w:rsidRPr="008261AF" w:rsidRDefault="00C071DD" w:rsidP="00F47B53">
            <w:pPr>
              <w:rPr>
                <w:rFonts w:ascii="Arial Black" w:hAnsi="Arial Black"/>
              </w:rPr>
            </w:pPr>
            <w:r w:rsidRPr="008261AF">
              <w:rPr>
                <w:rFonts w:ascii="Arial Black" w:hAnsi="Arial Black"/>
              </w:rPr>
              <w:t>Ambito strategico</w:t>
            </w:r>
            <w:r>
              <w:rPr>
                <w:rFonts w:ascii="Arial Black" w:hAnsi="Arial Black"/>
              </w:rPr>
              <w:t xml:space="preserve"> (linee di indirizzo)</w:t>
            </w:r>
          </w:p>
        </w:tc>
        <w:tc>
          <w:tcPr>
            <w:tcW w:w="6835" w:type="dxa"/>
            <w:vAlign w:val="center"/>
          </w:tcPr>
          <w:p w:rsidR="00C071DD" w:rsidRPr="00957196" w:rsidRDefault="00C071DD" w:rsidP="00F47B53">
            <w:pPr>
              <w:rPr>
                <w:rFonts w:ascii="Arial" w:hAnsi="Arial" w:cs="Arial"/>
                <w:sz w:val="20"/>
                <w:szCs w:val="20"/>
              </w:rPr>
            </w:pPr>
            <w:r w:rsidRPr="00957196">
              <w:rPr>
                <w:rFonts w:ascii="Arial" w:hAnsi="Arial" w:cs="Arial"/>
                <w:sz w:val="20"/>
                <w:szCs w:val="20"/>
              </w:rPr>
              <w:t>Una città a misura di cittadino; Una città protagonista</w:t>
            </w:r>
          </w:p>
        </w:tc>
      </w:tr>
      <w:tr w:rsidR="00C071DD" w:rsidRPr="008261AF" w:rsidTr="00F47B53">
        <w:tc>
          <w:tcPr>
            <w:tcW w:w="2943" w:type="dxa"/>
          </w:tcPr>
          <w:p w:rsidR="00C071DD" w:rsidRDefault="00C071DD" w:rsidP="00F47B53">
            <w:pPr>
              <w:rPr>
                <w:rFonts w:ascii="Arial Black" w:hAnsi="Arial Black"/>
              </w:rPr>
            </w:pPr>
            <w:r w:rsidRPr="008261AF">
              <w:rPr>
                <w:rFonts w:ascii="Arial Black" w:hAnsi="Arial Black"/>
              </w:rPr>
              <w:t>Soggetti interessati</w:t>
            </w:r>
          </w:p>
          <w:p w:rsidR="00C071DD" w:rsidRPr="008261AF" w:rsidRDefault="00C071DD" w:rsidP="00F47B53">
            <w:pPr>
              <w:rPr>
                <w:rFonts w:ascii="Arial Black" w:hAnsi="Arial Black"/>
              </w:rPr>
            </w:pPr>
            <w:r>
              <w:rPr>
                <w:rFonts w:ascii="Arial Black" w:hAnsi="Arial Black"/>
              </w:rPr>
              <w:t>(stakeholder – portatori di interesse)</w:t>
            </w:r>
          </w:p>
        </w:tc>
        <w:tc>
          <w:tcPr>
            <w:tcW w:w="6835" w:type="dxa"/>
            <w:vAlign w:val="center"/>
          </w:tcPr>
          <w:p w:rsidR="00C071DD" w:rsidRPr="00957196" w:rsidRDefault="00C071DD" w:rsidP="00F47B53">
            <w:pPr>
              <w:jc w:val="both"/>
              <w:rPr>
                <w:rFonts w:ascii="Arial" w:hAnsi="Arial" w:cs="Arial"/>
                <w:sz w:val="20"/>
                <w:szCs w:val="20"/>
              </w:rPr>
            </w:pPr>
            <w:r w:rsidRPr="00957196">
              <w:rPr>
                <w:rFonts w:ascii="Arial" w:hAnsi="Arial" w:cs="Arial"/>
                <w:sz w:val="20"/>
                <w:szCs w:val="20"/>
              </w:rPr>
              <w:t>Imprenditori e dipendenti della filiera artigianale, cittadini e turisti</w:t>
            </w:r>
          </w:p>
          <w:p w:rsidR="00C071DD" w:rsidRPr="00957196" w:rsidRDefault="00C071DD" w:rsidP="00F47B53">
            <w:pPr>
              <w:jc w:val="both"/>
              <w:rPr>
                <w:rFonts w:ascii="Arial" w:hAnsi="Arial" w:cs="Arial"/>
                <w:sz w:val="20"/>
                <w:szCs w:val="20"/>
              </w:rPr>
            </w:pPr>
          </w:p>
        </w:tc>
      </w:tr>
      <w:tr w:rsidR="00C071DD" w:rsidRPr="008261AF" w:rsidTr="00F47B53">
        <w:tc>
          <w:tcPr>
            <w:tcW w:w="2943" w:type="dxa"/>
          </w:tcPr>
          <w:p w:rsidR="00C071DD" w:rsidRPr="008261AF" w:rsidRDefault="00C071DD" w:rsidP="00F47B53">
            <w:pPr>
              <w:rPr>
                <w:rFonts w:ascii="Arial Black" w:hAnsi="Arial Black"/>
              </w:rPr>
            </w:pPr>
            <w:r w:rsidRPr="008261AF">
              <w:rPr>
                <w:rFonts w:ascii="Arial Black" w:hAnsi="Arial Black"/>
              </w:rPr>
              <w:t>Motivazione</w:t>
            </w:r>
            <w:r>
              <w:rPr>
                <w:rFonts w:ascii="Arial Black" w:hAnsi="Arial Black"/>
              </w:rPr>
              <w:t>, obiettivi</w:t>
            </w:r>
            <w:r w:rsidRPr="008261AF">
              <w:rPr>
                <w:rFonts w:ascii="Arial Black" w:hAnsi="Arial Black"/>
              </w:rPr>
              <w:t xml:space="preserve"> e/o finalità dell’ intervento</w:t>
            </w:r>
            <w:r>
              <w:rPr>
                <w:rFonts w:ascii="Arial Black" w:hAnsi="Arial Black"/>
              </w:rPr>
              <w:t xml:space="preserve"> o degli interventi</w:t>
            </w:r>
          </w:p>
        </w:tc>
        <w:tc>
          <w:tcPr>
            <w:tcW w:w="6835" w:type="dxa"/>
            <w:vAlign w:val="center"/>
          </w:tcPr>
          <w:p w:rsidR="00C071DD" w:rsidRPr="00957196" w:rsidRDefault="00C071DD" w:rsidP="00F47B53">
            <w:pPr>
              <w:rPr>
                <w:rFonts w:ascii="Arial" w:hAnsi="Arial" w:cs="Arial"/>
                <w:sz w:val="20"/>
                <w:szCs w:val="20"/>
              </w:rPr>
            </w:pPr>
            <w:r w:rsidRPr="00957196">
              <w:rPr>
                <w:rFonts w:ascii="Arial" w:hAnsi="Arial" w:cs="Arial"/>
                <w:sz w:val="20"/>
                <w:szCs w:val="20"/>
              </w:rPr>
              <w:t>Gli interventi sono finalizzati a rivitalizzare e valorizzare le attività impegnate nel comparto mediante la:</w:t>
            </w:r>
          </w:p>
          <w:p w:rsidR="00C071DD" w:rsidRPr="00957196" w:rsidRDefault="00C071DD" w:rsidP="00F47B53">
            <w:pPr>
              <w:rPr>
                <w:rFonts w:ascii="Arial" w:hAnsi="Arial" w:cs="Arial"/>
                <w:sz w:val="20"/>
                <w:szCs w:val="20"/>
              </w:rPr>
            </w:pPr>
            <w:r w:rsidRPr="00957196">
              <w:rPr>
                <w:rFonts w:ascii="Arial" w:hAnsi="Arial" w:cs="Arial"/>
                <w:sz w:val="20"/>
                <w:szCs w:val="20"/>
              </w:rPr>
              <w:t>- Promozione dei prodotti tipici dell’artigianato sorrentino anche al fine di tramandare l’ arte dell’ artigianato stesso</w:t>
            </w:r>
          </w:p>
          <w:p w:rsidR="00C071DD" w:rsidRPr="00957196" w:rsidRDefault="00C071DD" w:rsidP="00F47B53">
            <w:pPr>
              <w:rPr>
                <w:rFonts w:ascii="Arial" w:hAnsi="Arial" w:cs="Arial"/>
                <w:sz w:val="20"/>
                <w:szCs w:val="20"/>
              </w:rPr>
            </w:pPr>
            <w:r w:rsidRPr="00957196">
              <w:rPr>
                <w:rFonts w:ascii="Arial" w:hAnsi="Arial" w:cs="Arial"/>
                <w:sz w:val="20"/>
                <w:szCs w:val="20"/>
              </w:rPr>
              <w:t>- Tutela dei prodotti dell’artigianato tipico locale</w:t>
            </w:r>
          </w:p>
          <w:p w:rsidR="00C071DD" w:rsidRPr="00957196" w:rsidRDefault="00C071DD" w:rsidP="00F47B53">
            <w:pPr>
              <w:rPr>
                <w:rFonts w:ascii="Arial" w:hAnsi="Arial" w:cs="Arial"/>
                <w:sz w:val="20"/>
                <w:szCs w:val="20"/>
              </w:rPr>
            </w:pPr>
            <w:r w:rsidRPr="00957196">
              <w:rPr>
                <w:rFonts w:ascii="Arial" w:hAnsi="Arial" w:cs="Arial"/>
                <w:sz w:val="20"/>
                <w:szCs w:val="20"/>
              </w:rPr>
              <w:t>- Creazione di un percorso turistico dell’artigianato</w:t>
            </w:r>
          </w:p>
        </w:tc>
      </w:tr>
      <w:tr w:rsidR="00C071DD" w:rsidRPr="008261AF" w:rsidTr="00F47B53">
        <w:tc>
          <w:tcPr>
            <w:tcW w:w="2943" w:type="dxa"/>
          </w:tcPr>
          <w:p w:rsidR="00C071DD" w:rsidRPr="008261AF" w:rsidRDefault="00C071DD" w:rsidP="00F47B53">
            <w:pPr>
              <w:rPr>
                <w:rFonts w:ascii="Arial Black" w:hAnsi="Arial Black"/>
              </w:rPr>
            </w:pPr>
            <w:r w:rsidRPr="008261AF">
              <w:rPr>
                <w:rFonts w:ascii="Arial Black" w:hAnsi="Arial Black"/>
              </w:rPr>
              <w:t>Risorse umane</w:t>
            </w:r>
          </w:p>
        </w:tc>
        <w:tc>
          <w:tcPr>
            <w:tcW w:w="6835" w:type="dxa"/>
            <w:vAlign w:val="center"/>
          </w:tcPr>
          <w:p w:rsidR="00C071DD" w:rsidRPr="00957196" w:rsidRDefault="00C071DD" w:rsidP="00F47B53">
            <w:pPr>
              <w:rPr>
                <w:rFonts w:ascii="Arial" w:hAnsi="Arial" w:cs="Arial"/>
                <w:b/>
                <w:sz w:val="20"/>
                <w:szCs w:val="20"/>
              </w:rPr>
            </w:pPr>
            <w:r w:rsidRPr="00957196">
              <w:rPr>
                <w:rFonts w:ascii="Arial" w:hAnsi="Arial" w:cs="Arial"/>
                <w:sz w:val="20"/>
                <w:szCs w:val="20"/>
              </w:rPr>
              <w:t>Risorse interne operanti nell’ ufficio commercio</w:t>
            </w:r>
          </w:p>
        </w:tc>
      </w:tr>
      <w:tr w:rsidR="00C071DD" w:rsidRPr="008261AF" w:rsidTr="00F47B53">
        <w:tc>
          <w:tcPr>
            <w:tcW w:w="2943" w:type="dxa"/>
          </w:tcPr>
          <w:p w:rsidR="00C071DD" w:rsidRPr="008261AF" w:rsidRDefault="00C071DD" w:rsidP="00F47B53">
            <w:pPr>
              <w:rPr>
                <w:rFonts w:ascii="Arial Black" w:hAnsi="Arial Black"/>
              </w:rPr>
            </w:pPr>
            <w:r w:rsidRPr="008261AF">
              <w:rPr>
                <w:rFonts w:ascii="Arial Black" w:hAnsi="Arial Black"/>
              </w:rPr>
              <w:t>Risorse strumentali</w:t>
            </w:r>
          </w:p>
        </w:tc>
        <w:tc>
          <w:tcPr>
            <w:tcW w:w="6835" w:type="dxa"/>
            <w:vAlign w:val="center"/>
          </w:tcPr>
          <w:p w:rsidR="00C071DD" w:rsidRPr="00B3568B" w:rsidRDefault="00C071DD" w:rsidP="00F47B53">
            <w:pPr>
              <w:jc w:val="both"/>
              <w:rPr>
                <w:rFonts w:ascii="Arial" w:hAnsi="Arial" w:cs="Arial"/>
              </w:rPr>
            </w:pPr>
          </w:p>
        </w:tc>
      </w:tr>
      <w:tr w:rsidR="00C071DD" w:rsidRPr="008261AF" w:rsidTr="00F47B53">
        <w:tc>
          <w:tcPr>
            <w:tcW w:w="2943" w:type="dxa"/>
          </w:tcPr>
          <w:p w:rsidR="00C071DD" w:rsidRPr="008261AF" w:rsidRDefault="00C071DD" w:rsidP="00F47B53">
            <w:pPr>
              <w:rPr>
                <w:rFonts w:ascii="Arial Black" w:hAnsi="Arial Black"/>
              </w:rPr>
            </w:pPr>
            <w:r w:rsidRPr="008261AF">
              <w:rPr>
                <w:rFonts w:ascii="Arial Black" w:hAnsi="Arial Black"/>
              </w:rPr>
              <w:t>Valutazione sui mezzi finanziari</w:t>
            </w:r>
          </w:p>
        </w:tc>
        <w:tc>
          <w:tcPr>
            <w:tcW w:w="6835" w:type="dxa"/>
            <w:vAlign w:val="center"/>
          </w:tcPr>
          <w:p w:rsidR="00C071DD" w:rsidRPr="00B3568B" w:rsidRDefault="00C071DD" w:rsidP="00F47B53">
            <w:pPr>
              <w:rPr>
                <w:rFonts w:ascii="Arial" w:hAnsi="Arial" w:cs="Arial"/>
              </w:rPr>
            </w:pPr>
            <w:r w:rsidRPr="003869D2">
              <w:rPr>
                <w:rFonts w:ascii="Arial" w:hAnsi="Arial" w:cs="Arial"/>
                <w:sz w:val="20"/>
                <w:szCs w:val="20"/>
              </w:rPr>
              <w:t>I mezzi finanziari stanziati mirano a garantire un efficiente funzionamento del servizio.</w:t>
            </w:r>
          </w:p>
        </w:tc>
      </w:tr>
    </w:tbl>
    <w:p w:rsidR="00C071DD" w:rsidRDefault="00C071DD" w:rsidP="00C071DD">
      <w:pPr>
        <w:spacing w:after="0" w:line="240" w:lineRule="auto"/>
        <w:rPr>
          <w:rFonts w:ascii="Arial Black" w:hAnsi="Arial Black"/>
        </w:rPr>
      </w:pPr>
    </w:p>
    <w:p w:rsidR="00C071DD" w:rsidRDefault="00C071DD" w:rsidP="00C071DD">
      <w:pPr>
        <w:spacing w:after="0" w:line="240" w:lineRule="auto"/>
      </w:pPr>
    </w:p>
    <w:p w:rsidR="00C071DD" w:rsidRDefault="00C071DD" w:rsidP="00C071DD">
      <w:pPr>
        <w:spacing w:after="0" w:line="240" w:lineRule="auto"/>
      </w:pPr>
    </w:p>
    <w:p w:rsidR="00C071DD" w:rsidRDefault="00C071DD" w:rsidP="00C071DD">
      <w:pPr>
        <w:spacing w:after="0" w:line="240" w:lineRule="auto"/>
      </w:pPr>
    </w:p>
    <w:p w:rsidR="00C071DD" w:rsidRDefault="00C071DD" w:rsidP="00C071DD">
      <w:pPr>
        <w:spacing w:after="0" w:line="240" w:lineRule="auto"/>
      </w:pPr>
    </w:p>
    <w:p w:rsidR="00C071DD" w:rsidRDefault="00C071DD" w:rsidP="00C071DD">
      <w:pPr>
        <w:spacing w:after="0" w:line="240" w:lineRule="auto"/>
      </w:pPr>
    </w:p>
    <w:p w:rsidR="00C071DD" w:rsidRDefault="00C071DD" w:rsidP="00C071DD"/>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Default="00C071DD" w:rsidP="00004E9E">
      <w:pPr>
        <w:spacing w:after="0" w:line="240" w:lineRule="auto"/>
        <w:rPr>
          <w:rFonts w:ascii="Arial Black" w:hAnsi="Arial Black"/>
        </w:rPr>
      </w:pPr>
    </w:p>
    <w:p w:rsidR="00C071DD" w:rsidRPr="002A2A3E" w:rsidRDefault="00C071DD" w:rsidP="00C071DD">
      <w:pPr>
        <w:spacing w:after="0" w:line="240" w:lineRule="auto"/>
        <w:rPr>
          <w:rFonts w:ascii="Arial Black" w:hAnsi="Arial Black"/>
          <w:b/>
          <w:sz w:val="32"/>
          <w:szCs w:val="32"/>
        </w:rPr>
      </w:pPr>
      <w:r w:rsidRPr="002A2A3E">
        <w:rPr>
          <w:rFonts w:ascii="Arial Black" w:hAnsi="Arial Black"/>
          <w:b/>
          <w:sz w:val="32"/>
          <w:szCs w:val="32"/>
        </w:rPr>
        <w:t>Missione 14 –Sviluppo economico e competitività</w:t>
      </w:r>
    </w:p>
    <w:p w:rsidR="00C071DD" w:rsidRDefault="00C071DD" w:rsidP="00C071DD">
      <w:pPr>
        <w:spacing w:after="0" w:line="240" w:lineRule="auto"/>
        <w:ind w:right="-143"/>
        <w:rPr>
          <w:rFonts w:ascii="Arial Black" w:hAnsi="Arial Black"/>
          <w:b/>
          <w:sz w:val="24"/>
          <w:szCs w:val="24"/>
        </w:rPr>
      </w:pPr>
      <w:r w:rsidRPr="008261AF">
        <w:rPr>
          <w:rFonts w:ascii="Arial Black" w:hAnsi="Arial Black"/>
          <w:b/>
          <w:sz w:val="24"/>
          <w:szCs w:val="24"/>
        </w:rPr>
        <w:t xml:space="preserve">Programma </w:t>
      </w:r>
      <w:r>
        <w:rPr>
          <w:rFonts w:ascii="Arial Black" w:hAnsi="Arial Black"/>
          <w:b/>
          <w:sz w:val="24"/>
          <w:szCs w:val="24"/>
        </w:rPr>
        <w:t>02</w:t>
      </w:r>
      <w:r w:rsidRPr="008261AF">
        <w:rPr>
          <w:rFonts w:ascii="Arial Black" w:hAnsi="Arial Black"/>
          <w:b/>
          <w:sz w:val="24"/>
          <w:szCs w:val="24"/>
        </w:rPr>
        <w:t xml:space="preserve"> – </w:t>
      </w:r>
      <w:r>
        <w:rPr>
          <w:rFonts w:ascii="Arial Black" w:hAnsi="Arial Black"/>
          <w:b/>
          <w:sz w:val="24"/>
          <w:szCs w:val="24"/>
        </w:rPr>
        <w:t>Commercio, reti distributive – tutela dei consumatori</w:t>
      </w:r>
    </w:p>
    <w:p w:rsidR="00C071DD" w:rsidRDefault="00C071DD" w:rsidP="00C071DD">
      <w:pPr>
        <w:spacing w:after="0" w:line="240" w:lineRule="auto"/>
        <w:rPr>
          <w:rFonts w:ascii="Times New Roman" w:hAnsi="Times New Roman" w:cs="Times New Roman"/>
        </w:rPr>
      </w:pPr>
    </w:p>
    <w:p w:rsidR="00C071DD" w:rsidRPr="00F81511" w:rsidRDefault="00C071DD" w:rsidP="00C071DD">
      <w:pPr>
        <w:jc w:val="both"/>
        <w:rPr>
          <w:rFonts w:ascii="Arial" w:hAnsi="Arial" w:cs="Arial"/>
          <w:sz w:val="20"/>
          <w:szCs w:val="20"/>
        </w:rPr>
      </w:pPr>
      <w:r w:rsidRPr="00F81511">
        <w:rPr>
          <w:rFonts w:ascii="Arial" w:hAnsi="Arial" w:cs="Arial"/>
          <w:sz w:val="20"/>
          <w:szCs w:val="20"/>
        </w:rPr>
        <w:t xml:space="preserve">Il settore del Commercio, e più in generale delle attività produttive, comprende una serie variegata ed eterogenea di attività imprenditoriali prevalentemente di dimensioni medio-piccole. A sostegno del comparto commerciale è opportuno che l’amministrazione comunale predisponga una serie di attività e di servizi finalizzati a migliorare la competitività sul mercato delle imprese, facilitarne il rapporto con la P.A. ed agevolare l’associazionismo e la collaborazione tra esse. Il nostro territorio è ricco di tipicità, di conseguenza molte attività produttive si sono sviluppate intorno alla produzione ed alla commercializzazione di prodotti tipici. Tale circostanza deve suggerire una maggiore cooperazione tra le imprese ed una maggiore collaborazione tra le stesse e l’amministrazione comunale, al fine di promuovere con maggior efficacia il nome Sorrento nel mondo. </w:t>
      </w:r>
    </w:p>
    <w:tbl>
      <w:tblPr>
        <w:tblStyle w:val="Grigliatabella"/>
        <w:tblW w:w="0" w:type="auto"/>
        <w:tblLook w:val="04A0" w:firstRow="1" w:lastRow="0" w:firstColumn="1" w:lastColumn="0" w:noHBand="0" w:noVBand="1"/>
      </w:tblPr>
      <w:tblGrid>
        <w:gridCol w:w="2943"/>
        <w:gridCol w:w="6835"/>
      </w:tblGrid>
      <w:tr w:rsidR="00C071DD" w:rsidRPr="008261AF" w:rsidTr="00F47B53">
        <w:tc>
          <w:tcPr>
            <w:tcW w:w="2943" w:type="dxa"/>
          </w:tcPr>
          <w:p w:rsidR="00C071DD" w:rsidRPr="008261AF" w:rsidRDefault="00C071DD" w:rsidP="00F47B53">
            <w:pPr>
              <w:rPr>
                <w:rFonts w:ascii="Arial Black" w:hAnsi="Arial Black" w:cs="Arial"/>
                <w:b/>
                <w:sz w:val="20"/>
                <w:szCs w:val="20"/>
              </w:rPr>
            </w:pPr>
            <w:r>
              <w:rPr>
                <w:rFonts w:ascii="Arial Black" w:hAnsi="Arial Black" w:cs="Arial"/>
                <w:b/>
                <w:sz w:val="20"/>
                <w:szCs w:val="20"/>
              </w:rPr>
              <w:t>Voci</w:t>
            </w:r>
          </w:p>
        </w:tc>
        <w:tc>
          <w:tcPr>
            <w:tcW w:w="6835" w:type="dxa"/>
          </w:tcPr>
          <w:p w:rsidR="00C071DD" w:rsidRPr="001A4828" w:rsidRDefault="00C071DD" w:rsidP="00F47B53">
            <w:pPr>
              <w:rPr>
                <w:rFonts w:ascii="Arial" w:hAnsi="Arial" w:cs="Arial"/>
                <w:b/>
              </w:rPr>
            </w:pPr>
            <w:r>
              <w:rPr>
                <w:rFonts w:ascii="Arial" w:hAnsi="Arial" w:cs="Arial"/>
                <w:b/>
              </w:rPr>
              <w:t>Descrizione</w:t>
            </w:r>
          </w:p>
        </w:tc>
      </w:tr>
      <w:tr w:rsidR="00C071DD" w:rsidRPr="008261AF" w:rsidTr="00F47B53">
        <w:tc>
          <w:tcPr>
            <w:tcW w:w="2943" w:type="dxa"/>
          </w:tcPr>
          <w:p w:rsidR="00C071DD" w:rsidRPr="008261AF" w:rsidRDefault="00C071DD" w:rsidP="00F47B53">
            <w:pPr>
              <w:rPr>
                <w:rFonts w:ascii="Arial Black" w:hAnsi="Arial Black" w:cs="Arial"/>
                <w:b/>
                <w:sz w:val="20"/>
                <w:szCs w:val="20"/>
              </w:rPr>
            </w:pPr>
            <w:r w:rsidRPr="008261AF">
              <w:rPr>
                <w:rFonts w:ascii="Arial Black" w:hAnsi="Arial Black" w:cs="Arial"/>
                <w:b/>
                <w:sz w:val="20"/>
                <w:szCs w:val="20"/>
              </w:rPr>
              <w:t>Descrizione de</w:t>
            </w:r>
            <w:r>
              <w:rPr>
                <w:rFonts w:ascii="Arial Black" w:hAnsi="Arial Black" w:cs="Arial"/>
                <w:b/>
                <w:sz w:val="20"/>
                <w:szCs w:val="20"/>
              </w:rPr>
              <w:t xml:space="preserve">lservizio </w:t>
            </w:r>
          </w:p>
        </w:tc>
        <w:tc>
          <w:tcPr>
            <w:tcW w:w="6835" w:type="dxa"/>
          </w:tcPr>
          <w:p w:rsidR="00C071DD" w:rsidRPr="00F81511" w:rsidRDefault="00C071DD" w:rsidP="00F47B53">
            <w:pPr>
              <w:rPr>
                <w:rFonts w:ascii="Arial" w:hAnsi="Arial" w:cs="Arial"/>
                <w:sz w:val="20"/>
                <w:szCs w:val="20"/>
              </w:rPr>
            </w:pPr>
            <w:r w:rsidRPr="00F81511">
              <w:rPr>
                <w:rFonts w:ascii="Arial" w:hAnsi="Arial" w:cs="Arial"/>
                <w:sz w:val="20"/>
                <w:szCs w:val="20"/>
              </w:rPr>
              <w:t>Iniziative e servizi a sostegno del commercio e del marketing territoriale</w:t>
            </w:r>
          </w:p>
        </w:tc>
      </w:tr>
      <w:tr w:rsidR="00C071DD" w:rsidRPr="008261AF" w:rsidTr="00F47B53">
        <w:tc>
          <w:tcPr>
            <w:tcW w:w="2943" w:type="dxa"/>
          </w:tcPr>
          <w:p w:rsidR="00C071DD" w:rsidRPr="008261AF" w:rsidRDefault="00C071DD" w:rsidP="00F47B53">
            <w:pPr>
              <w:rPr>
                <w:rFonts w:ascii="Arial Black" w:hAnsi="Arial Black" w:cs="Arial"/>
                <w:b/>
                <w:sz w:val="20"/>
                <w:szCs w:val="20"/>
              </w:rPr>
            </w:pPr>
            <w:r>
              <w:rPr>
                <w:rFonts w:ascii="Arial Black" w:hAnsi="Arial Black" w:cs="Arial"/>
                <w:b/>
                <w:sz w:val="20"/>
                <w:szCs w:val="20"/>
              </w:rPr>
              <w:t>Interventi previsti</w:t>
            </w:r>
          </w:p>
        </w:tc>
        <w:tc>
          <w:tcPr>
            <w:tcW w:w="6835" w:type="dxa"/>
          </w:tcPr>
          <w:p w:rsidR="00C071DD" w:rsidRPr="00F81511" w:rsidRDefault="00C071DD" w:rsidP="00C071DD">
            <w:pPr>
              <w:pStyle w:val="Paragrafoelenco"/>
              <w:numPr>
                <w:ilvl w:val="0"/>
                <w:numId w:val="59"/>
              </w:numPr>
              <w:rPr>
                <w:rFonts w:ascii="Arial" w:hAnsi="Arial" w:cs="Arial"/>
                <w:sz w:val="20"/>
                <w:szCs w:val="20"/>
              </w:rPr>
            </w:pPr>
            <w:r w:rsidRPr="00F81511">
              <w:rPr>
                <w:rFonts w:ascii="Arial" w:hAnsi="Arial" w:cs="Arial"/>
                <w:sz w:val="20"/>
                <w:szCs w:val="20"/>
              </w:rPr>
              <w:t>Iniziative ed eventi finalizzati a sostenere il settore commercio in occasione di particolari periodi dell’anno corrispondenti con vendite promozionali e saldi;</w:t>
            </w:r>
          </w:p>
          <w:p w:rsidR="00C071DD" w:rsidRPr="00F81511" w:rsidRDefault="00C071DD" w:rsidP="00C071DD">
            <w:pPr>
              <w:pStyle w:val="Paragrafoelenco"/>
              <w:numPr>
                <w:ilvl w:val="0"/>
                <w:numId w:val="59"/>
              </w:numPr>
              <w:rPr>
                <w:rFonts w:ascii="Arial" w:hAnsi="Arial" w:cs="Arial"/>
                <w:sz w:val="20"/>
                <w:szCs w:val="20"/>
              </w:rPr>
            </w:pPr>
            <w:r w:rsidRPr="00F81511">
              <w:rPr>
                <w:rFonts w:ascii="Arial" w:hAnsi="Arial" w:cs="Arial"/>
                <w:sz w:val="20"/>
                <w:szCs w:val="20"/>
              </w:rPr>
              <w:t>Iniziative folkloristiche ed artistiche a tema finalizzate alla promozione e commercializzazione di prodotti del territorio;</w:t>
            </w:r>
          </w:p>
          <w:p w:rsidR="00C071DD" w:rsidRPr="00F81511" w:rsidRDefault="00C071DD" w:rsidP="00C071DD">
            <w:pPr>
              <w:pStyle w:val="Paragrafoelenco"/>
              <w:numPr>
                <w:ilvl w:val="0"/>
                <w:numId w:val="59"/>
              </w:numPr>
              <w:rPr>
                <w:rFonts w:ascii="Arial" w:hAnsi="Arial" w:cs="Arial"/>
                <w:sz w:val="20"/>
                <w:szCs w:val="20"/>
              </w:rPr>
            </w:pPr>
            <w:r w:rsidRPr="00F81511">
              <w:rPr>
                <w:rFonts w:ascii="Arial" w:hAnsi="Arial" w:cs="Arial"/>
                <w:sz w:val="20"/>
                <w:szCs w:val="20"/>
              </w:rPr>
              <w:t>Iniziative organizzate in collaborazione con ristoranti e pizzerie finalizzati a promuovere i piatti tipici del territorio;</w:t>
            </w:r>
          </w:p>
          <w:p w:rsidR="00C071DD" w:rsidRPr="00F81511" w:rsidRDefault="00C071DD" w:rsidP="00C071DD">
            <w:pPr>
              <w:pStyle w:val="Paragrafoelenco"/>
              <w:numPr>
                <w:ilvl w:val="0"/>
                <w:numId w:val="59"/>
              </w:numPr>
              <w:rPr>
                <w:rFonts w:ascii="Arial" w:hAnsi="Arial" w:cs="Arial"/>
                <w:sz w:val="20"/>
                <w:szCs w:val="20"/>
              </w:rPr>
            </w:pPr>
            <w:r>
              <w:rPr>
                <w:rFonts w:ascii="Arial" w:hAnsi="Arial" w:cs="Arial"/>
                <w:sz w:val="20"/>
                <w:szCs w:val="20"/>
              </w:rPr>
              <w:t xml:space="preserve">Potenziamento </w:t>
            </w:r>
            <w:r w:rsidRPr="00F81511">
              <w:rPr>
                <w:rFonts w:ascii="Arial" w:hAnsi="Arial" w:cs="Arial"/>
                <w:sz w:val="20"/>
                <w:szCs w:val="20"/>
              </w:rPr>
              <w:t>sportello S.U.A.P.;</w:t>
            </w:r>
          </w:p>
          <w:p w:rsidR="00C071DD" w:rsidRPr="00F81511" w:rsidRDefault="00C071DD" w:rsidP="00C071DD">
            <w:pPr>
              <w:pStyle w:val="Paragrafoelenco"/>
              <w:numPr>
                <w:ilvl w:val="0"/>
                <w:numId w:val="59"/>
              </w:numPr>
              <w:rPr>
                <w:rFonts w:ascii="Arial" w:hAnsi="Arial" w:cs="Arial"/>
                <w:sz w:val="20"/>
                <w:szCs w:val="20"/>
              </w:rPr>
            </w:pPr>
            <w:r w:rsidRPr="00F81511">
              <w:rPr>
                <w:rFonts w:ascii="Arial" w:hAnsi="Arial" w:cs="Arial"/>
                <w:sz w:val="20"/>
                <w:szCs w:val="20"/>
              </w:rPr>
              <w:t>Sirena d’Oro – Valori del territorio;</w:t>
            </w:r>
          </w:p>
          <w:p w:rsidR="00C071DD" w:rsidRPr="00F81511" w:rsidRDefault="00C071DD" w:rsidP="00C071DD">
            <w:pPr>
              <w:pStyle w:val="Paragrafoelenco"/>
              <w:numPr>
                <w:ilvl w:val="0"/>
                <w:numId w:val="59"/>
              </w:numPr>
              <w:rPr>
                <w:rFonts w:ascii="Arial" w:hAnsi="Arial" w:cs="Arial"/>
                <w:sz w:val="20"/>
                <w:szCs w:val="20"/>
              </w:rPr>
            </w:pPr>
            <w:r w:rsidRPr="00F81511">
              <w:rPr>
                <w:rFonts w:ascii="Arial" w:hAnsi="Arial" w:cs="Arial"/>
                <w:sz w:val="20"/>
                <w:szCs w:val="20"/>
              </w:rPr>
              <w:t>Street food festival;</w:t>
            </w:r>
          </w:p>
        </w:tc>
      </w:tr>
      <w:tr w:rsidR="00C071DD" w:rsidRPr="008261AF" w:rsidTr="00F47B53">
        <w:tc>
          <w:tcPr>
            <w:tcW w:w="2943" w:type="dxa"/>
          </w:tcPr>
          <w:p w:rsidR="00C071DD" w:rsidRPr="008261AF" w:rsidRDefault="00C071DD" w:rsidP="00F47B53">
            <w:pPr>
              <w:rPr>
                <w:rFonts w:ascii="Arial Black" w:hAnsi="Arial Black"/>
              </w:rPr>
            </w:pPr>
            <w:r w:rsidRPr="008261AF">
              <w:rPr>
                <w:rFonts w:ascii="Arial Black" w:hAnsi="Arial Black"/>
              </w:rPr>
              <w:t>Ambito strategico</w:t>
            </w:r>
            <w:r>
              <w:rPr>
                <w:rFonts w:ascii="Arial Black" w:hAnsi="Arial Black"/>
              </w:rPr>
              <w:t xml:space="preserve"> (linee di indirizzo)</w:t>
            </w:r>
          </w:p>
        </w:tc>
        <w:tc>
          <w:tcPr>
            <w:tcW w:w="6835" w:type="dxa"/>
          </w:tcPr>
          <w:p w:rsidR="00C071DD" w:rsidRPr="00F81511" w:rsidRDefault="00C071DD" w:rsidP="00C071DD">
            <w:pPr>
              <w:pStyle w:val="Paragrafoelenco"/>
              <w:numPr>
                <w:ilvl w:val="0"/>
                <w:numId w:val="60"/>
              </w:numPr>
              <w:rPr>
                <w:rFonts w:ascii="Arial" w:hAnsi="Arial" w:cs="Arial"/>
                <w:sz w:val="20"/>
                <w:szCs w:val="20"/>
              </w:rPr>
            </w:pPr>
            <w:r w:rsidRPr="00F81511">
              <w:rPr>
                <w:rFonts w:ascii="Arial" w:hAnsi="Arial" w:cs="Arial"/>
                <w:sz w:val="20"/>
                <w:szCs w:val="20"/>
              </w:rPr>
              <w:t>Favorire la promozione di prodotti tipici del territorio;</w:t>
            </w:r>
          </w:p>
          <w:p w:rsidR="00C071DD" w:rsidRPr="00F81511" w:rsidRDefault="00C071DD" w:rsidP="00C071DD">
            <w:pPr>
              <w:pStyle w:val="Paragrafoelenco"/>
              <w:numPr>
                <w:ilvl w:val="0"/>
                <w:numId w:val="60"/>
              </w:numPr>
              <w:rPr>
                <w:rFonts w:ascii="Arial" w:hAnsi="Arial" w:cs="Arial"/>
                <w:sz w:val="20"/>
                <w:szCs w:val="20"/>
              </w:rPr>
            </w:pPr>
            <w:r w:rsidRPr="00F81511">
              <w:rPr>
                <w:rFonts w:ascii="Arial" w:hAnsi="Arial" w:cs="Arial"/>
                <w:sz w:val="20"/>
                <w:szCs w:val="20"/>
              </w:rPr>
              <w:t>Incentivare il commercio;</w:t>
            </w:r>
          </w:p>
          <w:p w:rsidR="00C071DD" w:rsidRPr="00F81511" w:rsidRDefault="00C071DD" w:rsidP="00C071DD">
            <w:pPr>
              <w:pStyle w:val="Paragrafoelenco"/>
              <w:numPr>
                <w:ilvl w:val="0"/>
                <w:numId w:val="60"/>
              </w:numPr>
              <w:rPr>
                <w:rFonts w:ascii="Arial" w:hAnsi="Arial" w:cs="Arial"/>
                <w:sz w:val="20"/>
                <w:szCs w:val="20"/>
              </w:rPr>
            </w:pPr>
            <w:r w:rsidRPr="00F81511">
              <w:rPr>
                <w:rFonts w:ascii="Arial" w:hAnsi="Arial" w:cs="Arial"/>
                <w:sz w:val="20"/>
                <w:szCs w:val="20"/>
              </w:rPr>
              <w:t>Semplificare gli adempimenti burocratici a carico delle imprese</w:t>
            </w:r>
          </w:p>
          <w:p w:rsidR="00C071DD" w:rsidRPr="00F81511" w:rsidRDefault="00C071DD" w:rsidP="00C071DD">
            <w:pPr>
              <w:pStyle w:val="Paragrafoelenco"/>
              <w:numPr>
                <w:ilvl w:val="0"/>
                <w:numId w:val="60"/>
              </w:numPr>
              <w:rPr>
                <w:rFonts w:ascii="Arial" w:hAnsi="Arial" w:cs="Arial"/>
                <w:sz w:val="20"/>
                <w:szCs w:val="20"/>
              </w:rPr>
            </w:pPr>
            <w:r w:rsidRPr="00F81511">
              <w:rPr>
                <w:rFonts w:ascii="Arial" w:hAnsi="Arial" w:cs="Arial"/>
                <w:sz w:val="20"/>
                <w:szCs w:val="20"/>
              </w:rPr>
              <w:t>Promuovere le tipicità e le bellezze del territorio.</w:t>
            </w:r>
          </w:p>
          <w:p w:rsidR="00C071DD" w:rsidRPr="00F81511" w:rsidRDefault="00C071DD" w:rsidP="00F47B53">
            <w:pPr>
              <w:rPr>
                <w:rFonts w:ascii="Arial" w:hAnsi="Arial" w:cs="Arial"/>
                <w:sz w:val="20"/>
                <w:szCs w:val="20"/>
              </w:rPr>
            </w:pPr>
          </w:p>
        </w:tc>
      </w:tr>
      <w:tr w:rsidR="00C071DD" w:rsidRPr="008261AF" w:rsidTr="00F47B53">
        <w:tc>
          <w:tcPr>
            <w:tcW w:w="2943" w:type="dxa"/>
          </w:tcPr>
          <w:p w:rsidR="00C071DD" w:rsidRDefault="00C071DD" w:rsidP="00F47B53">
            <w:pPr>
              <w:rPr>
                <w:rFonts w:ascii="Arial Black" w:hAnsi="Arial Black"/>
              </w:rPr>
            </w:pPr>
            <w:r w:rsidRPr="008261AF">
              <w:rPr>
                <w:rFonts w:ascii="Arial Black" w:hAnsi="Arial Black"/>
              </w:rPr>
              <w:t>Soggetti interessati</w:t>
            </w:r>
          </w:p>
          <w:p w:rsidR="00C071DD" w:rsidRPr="008261AF" w:rsidRDefault="00C071DD" w:rsidP="00F47B53">
            <w:pPr>
              <w:rPr>
                <w:rFonts w:ascii="Arial Black" w:hAnsi="Arial Black"/>
              </w:rPr>
            </w:pPr>
            <w:r>
              <w:rPr>
                <w:rFonts w:ascii="Arial Black" w:hAnsi="Arial Black"/>
              </w:rPr>
              <w:t>(stakeholder – portatori di interesse)</w:t>
            </w:r>
          </w:p>
        </w:tc>
        <w:tc>
          <w:tcPr>
            <w:tcW w:w="6835" w:type="dxa"/>
            <w:vAlign w:val="center"/>
          </w:tcPr>
          <w:p w:rsidR="00C071DD" w:rsidRPr="00F81511" w:rsidRDefault="00C071DD" w:rsidP="00F47B53">
            <w:pPr>
              <w:rPr>
                <w:rFonts w:ascii="Arial" w:hAnsi="Arial" w:cs="Arial"/>
                <w:sz w:val="20"/>
                <w:szCs w:val="20"/>
              </w:rPr>
            </w:pPr>
            <w:r w:rsidRPr="00F81511">
              <w:rPr>
                <w:rFonts w:ascii="Arial" w:hAnsi="Arial" w:cs="Arial"/>
                <w:sz w:val="20"/>
                <w:szCs w:val="20"/>
              </w:rPr>
              <w:t>Produttori, commercianti, consumatori, turisti, associazioni ed altri soggetti giuridici presenti sul territorio.</w:t>
            </w:r>
          </w:p>
        </w:tc>
      </w:tr>
      <w:tr w:rsidR="00C071DD" w:rsidRPr="008261AF" w:rsidTr="00F47B53">
        <w:tc>
          <w:tcPr>
            <w:tcW w:w="2943" w:type="dxa"/>
          </w:tcPr>
          <w:p w:rsidR="00C071DD" w:rsidRPr="008261AF" w:rsidRDefault="00C071DD" w:rsidP="00F47B53">
            <w:pPr>
              <w:rPr>
                <w:rFonts w:ascii="Arial Black" w:hAnsi="Arial Black"/>
              </w:rPr>
            </w:pPr>
            <w:r w:rsidRPr="008261AF">
              <w:rPr>
                <w:rFonts w:ascii="Arial Black" w:hAnsi="Arial Black"/>
              </w:rPr>
              <w:t>Motivazione</w:t>
            </w:r>
            <w:r>
              <w:rPr>
                <w:rFonts w:ascii="Arial Black" w:hAnsi="Arial Black"/>
              </w:rPr>
              <w:t>, obiettivi</w:t>
            </w:r>
            <w:r w:rsidRPr="008261AF">
              <w:rPr>
                <w:rFonts w:ascii="Arial Black" w:hAnsi="Arial Black"/>
              </w:rPr>
              <w:t xml:space="preserve"> e/o finalità dell’ intervento</w:t>
            </w:r>
            <w:r>
              <w:rPr>
                <w:rFonts w:ascii="Arial Black" w:hAnsi="Arial Black"/>
              </w:rPr>
              <w:t xml:space="preserve"> o degli interventi</w:t>
            </w:r>
          </w:p>
        </w:tc>
        <w:tc>
          <w:tcPr>
            <w:tcW w:w="6835" w:type="dxa"/>
            <w:vAlign w:val="center"/>
          </w:tcPr>
          <w:p w:rsidR="00C071DD" w:rsidRPr="00F81511" w:rsidRDefault="00C071DD" w:rsidP="00C071DD">
            <w:pPr>
              <w:pStyle w:val="Paragrafoelenco"/>
              <w:numPr>
                <w:ilvl w:val="0"/>
                <w:numId w:val="61"/>
              </w:numPr>
              <w:rPr>
                <w:rFonts w:ascii="Arial" w:hAnsi="Arial" w:cs="Arial"/>
                <w:sz w:val="20"/>
                <w:szCs w:val="20"/>
              </w:rPr>
            </w:pPr>
            <w:r w:rsidRPr="00F81511">
              <w:rPr>
                <w:rFonts w:ascii="Arial" w:hAnsi="Arial" w:cs="Arial"/>
                <w:sz w:val="20"/>
                <w:szCs w:val="20"/>
              </w:rPr>
              <w:t>Migliorare le condizioni del commercio;</w:t>
            </w:r>
          </w:p>
          <w:p w:rsidR="00C071DD" w:rsidRPr="00F81511" w:rsidRDefault="00C071DD" w:rsidP="00C071DD">
            <w:pPr>
              <w:pStyle w:val="Paragrafoelenco"/>
              <w:numPr>
                <w:ilvl w:val="0"/>
                <w:numId w:val="61"/>
              </w:numPr>
              <w:rPr>
                <w:rFonts w:ascii="Arial" w:hAnsi="Arial" w:cs="Arial"/>
                <w:sz w:val="20"/>
                <w:szCs w:val="20"/>
              </w:rPr>
            </w:pPr>
            <w:r w:rsidRPr="00F81511">
              <w:rPr>
                <w:rFonts w:ascii="Arial" w:hAnsi="Arial" w:cs="Arial"/>
                <w:sz w:val="20"/>
                <w:szCs w:val="20"/>
              </w:rPr>
              <w:t>Favorire e promuovere i prodotti del territorio;</w:t>
            </w:r>
          </w:p>
          <w:p w:rsidR="00C071DD" w:rsidRPr="00F81511" w:rsidRDefault="00C071DD" w:rsidP="00C071DD">
            <w:pPr>
              <w:pStyle w:val="Paragrafoelenco"/>
              <w:numPr>
                <w:ilvl w:val="0"/>
                <w:numId w:val="61"/>
              </w:numPr>
              <w:rPr>
                <w:rFonts w:ascii="Arial" w:hAnsi="Arial" w:cs="Arial"/>
                <w:sz w:val="20"/>
                <w:szCs w:val="20"/>
              </w:rPr>
            </w:pPr>
            <w:r w:rsidRPr="00F81511">
              <w:rPr>
                <w:rFonts w:ascii="Arial" w:hAnsi="Arial" w:cs="Arial"/>
                <w:sz w:val="20"/>
                <w:szCs w:val="20"/>
              </w:rPr>
              <w:t>Migliorare il rapporto tra commercianti ed istituzioni</w:t>
            </w:r>
          </w:p>
        </w:tc>
      </w:tr>
      <w:tr w:rsidR="00C071DD" w:rsidRPr="008261AF" w:rsidTr="00F47B53">
        <w:tc>
          <w:tcPr>
            <w:tcW w:w="2943" w:type="dxa"/>
          </w:tcPr>
          <w:p w:rsidR="00C071DD" w:rsidRPr="008261AF" w:rsidRDefault="00C071DD" w:rsidP="00F47B53">
            <w:pPr>
              <w:rPr>
                <w:rFonts w:ascii="Arial Black" w:hAnsi="Arial Black"/>
              </w:rPr>
            </w:pPr>
            <w:r w:rsidRPr="008261AF">
              <w:rPr>
                <w:rFonts w:ascii="Arial Black" w:hAnsi="Arial Black"/>
              </w:rPr>
              <w:t>Risorse umane</w:t>
            </w:r>
          </w:p>
        </w:tc>
        <w:tc>
          <w:tcPr>
            <w:tcW w:w="6835" w:type="dxa"/>
            <w:vAlign w:val="center"/>
          </w:tcPr>
          <w:p w:rsidR="00C071DD" w:rsidRPr="00A44996" w:rsidRDefault="00C071DD" w:rsidP="00F47B53">
            <w:pPr>
              <w:rPr>
                <w:rFonts w:ascii="Arial" w:hAnsi="Arial" w:cs="Arial"/>
                <w:sz w:val="20"/>
                <w:szCs w:val="20"/>
              </w:rPr>
            </w:pPr>
            <w:r w:rsidRPr="00A44996">
              <w:rPr>
                <w:rFonts w:ascii="Arial" w:hAnsi="Arial" w:cs="Arial"/>
                <w:sz w:val="20"/>
                <w:szCs w:val="20"/>
              </w:rPr>
              <w:t>n. 2 unità  a tempo indeterminato</w:t>
            </w:r>
          </w:p>
          <w:p w:rsidR="00C071DD" w:rsidRPr="00F81511" w:rsidRDefault="00C071DD" w:rsidP="00F47B53">
            <w:pPr>
              <w:rPr>
                <w:rFonts w:ascii="Arial" w:hAnsi="Arial" w:cs="Arial"/>
                <w:sz w:val="20"/>
                <w:szCs w:val="20"/>
              </w:rPr>
            </w:pPr>
          </w:p>
        </w:tc>
      </w:tr>
      <w:tr w:rsidR="00C071DD" w:rsidRPr="008261AF" w:rsidTr="00F47B53">
        <w:tc>
          <w:tcPr>
            <w:tcW w:w="2943" w:type="dxa"/>
          </w:tcPr>
          <w:p w:rsidR="00C071DD" w:rsidRPr="008261AF" w:rsidRDefault="00C071DD" w:rsidP="00F47B53">
            <w:pPr>
              <w:rPr>
                <w:rFonts w:ascii="Arial Black" w:hAnsi="Arial Black"/>
              </w:rPr>
            </w:pPr>
            <w:r w:rsidRPr="008261AF">
              <w:rPr>
                <w:rFonts w:ascii="Arial Black" w:hAnsi="Arial Black"/>
              </w:rPr>
              <w:t>Risorse strumentali</w:t>
            </w:r>
          </w:p>
        </w:tc>
        <w:tc>
          <w:tcPr>
            <w:tcW w:w="6835" w:type="dxa"/>
            <w:vAlign w:val="center"/>
          </w:tcPr>
          <w:p w:rsidR="00C071DD" w:rsidRPr="00F81511" w:rsidRDefault="00C071DD" w:rsidP="00F47B53">
            <w:pPr>
              <w:rPr>
                <w:rFonts w:ascii="Arial" w:hAnsi="Arial" w:cs="Arial"/>
                <w:sz w:val="20"/>
                <w:szCs w:val="20"/>
              </w:rPr>
            </w:pPr>
            <w:r>
              <w:rPr>
                <w:rFonts w:ascii="Arial" w:hAnsi="Arial" w:cs="Arial"/>
                <w:sz w:val="20"/>
                <w:szCs w:val="20"/>
              </w:rPr>
              <w:t>Attrezzature in dotazione all’ufficio</w:t>
            </w:r>
          </w:p>
        </w:tc>
      </w:tr>
      <w:tr w:rsidR="00C071DD" w:rsidRPr="008261AF" w:rsidTr="00F47B53">
        <w:tc>
          <w:tcPr>
            <w:tcW w:w="2943" w:type="dxa"/>
          </w:tcPr>
          <w:p w:rsidR="00C071DD" w:rsidRPr="008261AF" w:rsidRDefault="00C071DD" w:rsidP="00F47B53">
            <w:pPr>
              <w:rPr>
                <w:rFonts w:ascii="Arial Black" w:hAnsi="Arial Black"/>
              </w:rPr>
            </w:pPr>
            <w:r w:rsidRPr="008261AF">
              <w:rPr>
                <w:rFonts w:ascii="Arial Black" w:hAnsi="Arial Black"/>
              </w:rPr>
              <w:t>Valutazione sui mezzi finanziari</w:t>
            </w:r>
          </w:p>
        </w:tc>
        <w:tc>
          <w:tcPr>
            <w:tcW w:w="6835" w:type="dxa"/>
            <w:vAlign w:val="center"/>
          </w:tcPr>
          <w:p w:rsidR="00C071DD" w:rsidRPr="00F81511" w:rsidRDefault="00C071DD" w:rsidP="00F47B53">
            <w:pPr>
              <w:rPr>
                <w:rFonts w:ascii="Arial" w:hAnsi="Arial" w:cs="Arial"/>
                <w:sz w:val="20"/>
                <w:szCs w:val="20"/>
              </w:rPr>
            </w:pPr>
            <w:r w:rsidRPr="00A44996">
              <w:rPr>
                <w:rFonts w:ascii="Arial" w:hAnsi="Arial" w:cs="Arial"/>
                <w:sz w:val="20"/>
                <w:szCs w:val="20"/>
              </w:rPr>
              <w:t>I mezzi finanziari stanziati mirano a garantire un efficiente funzionamento del servizio.</w:t>
            </w:r>
          </w:p>
        </w:tc>
      </w:tr>
    </w:tbl>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w:hAnsi="Arial" w:cs="Arial"/>
          <w:b/>
          <w:sz w:val="20"/>
          <w:szCs w:val="20"/>
        </w:rPr>
      </w:pPr>
    </w:p>
    <w:p w:rsidR="00C071DD" w:rsidRDefault="00C071DD" w:rsidP="00C071DD">
      <w:pPr>
        <w:spacing w:after="0" w:line="240" w:lineRule="auto"/>
        <w:rPr>
          <w:rFonts w:ascii="Arial" w:hAnsi="Arial" w:cs="Arial"/>
          <w:b/>
          <w:sz w:val="20"/>
          <w:szCs w:val="20"/>
        </w:rPr>
      </w:pPr>
    </w:p>
    <w:p w:rsidR="00C071DD" w:rsidRPr="00185038" w:rsidRDefault="00C071DD" w:rsidP="00C071DD">
      <w:pPr>
        <w:spacing w:after="0" w:line="240" w:lineRule="auto"/>
        <w:rPr>
          <w:rFonts w:ascii="Arial" w:hAnsi="Arial" w:cs="Arial"/>
          <w:b/>
          <w:sz w:val="20"/>
          <w:szCs w:val="20"/>
        </w:rPr>
      </w:pPr>
      <w:r w:rsidRPr="00185038">
        <w:rPr>
          <w:rFonts w:ascii="Arial" w:hAnsi="Arial" w:cs="Arial"/>
          <w:b/>
          <w:sz w:val="20"/>
          <w:szCs w:val="20"/>
        </w:rPr>
        <w:t xml:space="preserve">Allegato 1 </w:t>
      </w:r>
    </w:p>
    <w:p w:rsidR="00C071DD" w:rsidRPr="00185038" w:rsidRDefault="00C071DD" w:rsidP="00C071DD">
      <w:pPr>
        <w:spacing w:after="0" w:line="240" w:lineRule="auto"/>
        <w:ind w:right="-143"/>
        <w:rPr>
          <w:rFonts w:ascii="Arial" w:hAnsi="Arial" w:cs="Arial"/>
          <w:b/>
          <w:sz w:val="20"/>
          <w:szCs w:val="20"/>
        </w:rPr>
      </w:pPr>
    </w:p>
    <w:p w:rsidR="00C071DD" w:rsidRPr="00185038" w:rsidRDefault="00C071DD" w:rsidP="00C071DD">
      <w:pPr>
        <w:spacing w:after="0" w:line="240" w:lineRule="auto"/>
        <w:ind w:right="-143"/>
        <w:jc w:val="both"/>
        <w:rPr>
          <w:rFonts w:ascii="Arial" w:hAnsi="Arial" w:cs="Arial"/>
          <w:sz w:val="20"/>
          <w:szCs w:val="20"/>
        </w:rPr>
      </w:pPr>
      <w:r w:rsidRPr="00185038">
        <w:rPr>
          <w:rFonts w:ascii="Arial" w:hAnsi="Arial" w:cs="Arial"/>
          <w:sz w:val="20"/>
          <w:szCs w:val="20"/>
        </w:rPr>
        <w:t>La ricerca scientifica e l’innovazione tecnologica sono indispensabili per rafforzare le capacità competitive, la creatività imprenditoriale, le conoscenze e le opportunità di crescita. L’amministrazione comunale intende promuovere il trasferimento tecnologico e la valorizzazione dell’innovazione per la competitività (per quanto attiene la ricerca) del proprio territorio.</w:t>
      </w:r>
    </w:p>
    <w:p w:rsidR="00C071DD" w:rsidRPr="00185038" w:rsidRDefault="00C071DD" w:rsidP="00C071DD">
      <w:pPr>
        <w:spacing w:after="0" w:line="240" w:lineRule="auto"/>
        <w:ind w:right="-143"/>
        <w:jc w:val="both"/>
        <w:rPr>
          <w:rFonts w:ascii="Arial" w:hAnsi="Arial" w:cs="Arial"/>
          <w:sz w:val="20"/>
          <w:szCs w:val="20"/>
        </w:rPr>
      </w:pPr>
      <w:r w:rsidRPr="00185038">
        <w:rPr>
          <w:rFonts w:ascii="Arial" w:hAnsi="Arial" w:cs="Arial"/>
          <w:sz w:val="20"/>
          <w:szCs w:val="20"/>
        </w:rPr>
        <w:t>L’ Amministrazione Comunale intende intervenire sul territorio creando sistemi di governance territoriale (distretti – accordi di programma) intesi a sostenere gli imprenditori che vorranno usufruire degli aiuti finanziari messi in campo dalla Commissione Europea, dai Ministeri competenti per materia e dalla Regione Campania per il ciclo di programmazione 2014/20.</w:t>
      </w:r>
    </w:p>
    <w:p w:rsidR="00C071DD" w:rsidRPr="00185038" w:rsidRDefault="00C071DD" w:rsidP="00C071DD">
      <w:pPr>
        <w:spacing w:after="0" w:line="240" w:lineRule="auto"/>
        <w:ind w:right="-143"/>
        <w:jc w:val="both"/>
        <w:rPr>
          <w:rFonts w:ascii="Arial" w:hAnsi="Arial" w:cs="Arial"/>
          <w:sz w:val="20"/>
          <w:szCs w:val="20"/>
        </w:rPr>
      </w:pPr>
      <w:r w:rsidRPr="00185038">
        <w:rPr>
          <w:rFonts w:ascii="Arial" w:hAnsi="Arial" w:cs="Arial"/>
          <w:sz w:val="20"/>
          <w:szCs w:val="20"/>
        </w:rPr>
        <w:t>La ricerca va intesa in senso trasversale in quanto può interessare il complesso delle materie, competenze ed attività che si sviluppano a livello locale.</w:t>
      </w:r>
    </w:p>
    <w:p w:rsidR="00C071DD" w:rsidRPr="00185038" w:rsidRDefault="00C071DD" w:rsidP="00C071DD">
      <w:pPr>
        <w:spacing w:after="0" w:line="240" w:lineRule="auto"/>
        <w:ind w:right="-143"/>
        <w:jc w:val="both"/>
        <w:rPr>
          <w:rFonts w:ascii="Arial" w:hAnsi="Arial" w:cs="Arial"/>
          <w:sz w:val="20"/>
          <w:szCs w:val="20"/>
        </w:rPr>
      </w:pPr>
      <w:r w:rsidRPr="00185038">
        <w:rPr>
          <w:rFonts w:ascii="Arial" w:hAnsi="Arial" w:cs="Arial"/>
          <w:sz w:val="20"/>
          <w:szCs w:val="20"/>
        </w:rPr>
        <w:t xml:space="preserve">L’analisi anche superficiale del contesto socio/economico della nostra Città  fa emergere un’esigenza di ricerca volta a sostenere il tessuto produttivo nelle materie del turismo (ad esempio sulla sostenibilità), dell’agricoltura (ad esempio con la tutela delle coltivazioni tipiche), della ristorazione (ad esempio con la valorizzazione della cucina di qualità), dell’artigianato (ad esempio attraverso l’attualizzazione delle antiche tecniche dell’artigianato locale). </w:t>
      </w:r>
    </w:p>
    <w:p w:rsidR="00C071DD" w:rsidRPr="00185038" w:rsidRDefault="00C071DD" w:rsidP="00C071DD">
      <w:pPr>
        <w:spacing w:after="0" w:line="240" w:lineRule="auto"/>
        <w:ind w:right="-143"/>
        <w:jc w:val="both"/>
        <w:rPr>
          <w:rFonts w:ascii="Arial" w:hAnsi="Arial" w:cs="Arial"/>
          <w:sz w:val="20"/>
          <w:szCs w:val="20"/>
        </w:rPr>
      </w:pPr>
      <w:r w:rsidRPr="00185038">
        <w:rPr>
          <w:rFonts w:ascii="Arial" w:hAnsi="Arial" w:cs="Arial"/>
          <w:sz w:val="20"/>
          <w:szCs w:val="20"/>
        </w:rPr>
        <w:t>Si sviluppa altresì con l’introduzione delle nuove tecnologie nella tutela delle risorse nuove e delle risorse naturali in genere. In tale contesto l’Amministrazione intende fare sintesi con gli altri Comuni, massimizzando l’efficacia di investimenti nazionali e regionali a tutela di un territorio continuo geologicamente e morfologicamente quale quello della Penisola sorrentina.</w:t>
      </w:r>
    </w:p>
    <w:p w:rsidR="00C071DD" w:rsidRPr="00185038" w:rsidRDefault="00C071DD" w:rsidP="00C071DD">
      <w:pPr>
        <w:spacing w:after="0" w:line="240" w:lineRule="auto"/>
        <w:ind w:right="-143"/>
        <w:jc w:val="both"/>
        <w:rPr>
          <w:rFonts w:ascii="Arial" w:hAnsi="Arial" w:cs="Arial"/>
          <w:sz w:val="20"/>
          <w:szCs w:val="20"/>
        </w:rPr>
      </w:pPr>
      <w:r w:rsidRPr="00185038">
        <w:rPr>
          <w:rFonts w:ascii="Arial" w:hAnsi="Arial" w:cs="Arial"/>
          <w:sz w:val="20"/>
          <w:szCs w:val="20"/>
        </w:rPr>
        <w:t>Inoltre, l’innovazione tecnologica è un elemento oggi indispensabile per il miglioramento della macchina amministrativa comunale e per la diffusione tra i cittadini della “Società dell’Informazione”.</w:t>
      </w:r>
    </w:p>
    <w:p w:rsidR="00C071DD" w:rsidRPr="00185038" w:rsidRDefault="00C071DD" w:rsidP="00C071DD">
      <w:pPr>
        <w:spacing w:after="0" w:line="240" w:lineRule="auto"/>
        <w:ind w:right="-143"/>
        <w:jc w:val="both"/>
        <w:rPr>
          <w:rFonts w:ascii="Arial" w:hAnsi="Arial" w:cs="Arial"/>
          <w:sz w:val="20"/>
          <w:szCs w:val="20"/>
        </w:rPr>
      </w:pPr>
      <w:r w:rsidRPr="00185038">
        <w:rPr>
          <w:rFonts w:ascii="Arial" w:hAnsi="Arial" w:cs="Arial"/>
          <w:sz w:val="20"/>
          <w:szCs w:val="20"/>
        </w:rPr>
        <w:t>La società in cui oggi viviamo, infatti, è caratterizzata da un ruolo sempre più rilevante dell’informazione che deve essere considerata “risorsa strategica” sia rispetto alla produzione che alla diffusione della cultura.</w:t>
      </w:r>
    </w:p>
    <w:p w:rsidR="00C071DD" w:rsidRPr="00185038" w:rsidRDefault="00C071DD" w:rsidP="00C071DD">
      <w:pPr>
        <w:spacing w:after="0" w:line="240" w:lineRule="auto"/>
        <w:ind w:right="-143"/>
        <w:jc w:val="both"/>
        <w:rPr>
          <w:rFonts w:ascii="Arial" w:hAnsi="Arial" w:cs="Arial"/>
          <w:sz w:val="20"/>
          <w:szCs w:val="20"/>
        </w:rPr>
      </w:pPr>
      <w:r w:rsidRPr="00185038">
        <w:rPr>
          <w:rFonts w:ascii="Arial" w:hAnsi="Arial" w:cs="Arial"/>
          <w:sz w:val="20"/>
          <w:szCs w:val="20"/>
        </w:rPr>
        <w:t>L’informatizzazione che ha coinvolto la Pubblica Amministrazione Comunale e l’eGovernment nonché la Banda ultralarga devono divenire infrastrutture indispensabili per consentire la diffusione e la fruizione dei servizi digitali avanzati anche per imprese e cittadini più esposti al “digital divide”.</w:t>
      </w:r>
    </w:p>
    <w:p w:rsidR="00C071DD" w:rsidRPr="00185038" w:rsidRDefault="00C071DD" w:rsidP="00C071DD">
      <w:pPr>
        <w:spacing w:after="0" w:line="240" w:lineRule="auto"/>
        <w:ind w:right="-143"/>
        <w:jc w:val="both"/>
        <w:rPr>
          <w:rFonts w:ascii="Arial" w:hAnsi="Arial" w:cs="Arial"/>
          <w:sz w:val="20"/>
          <w:szCs w:val="20"/>
        </w:rPr>
      </w:pPr>
      <w:r w:rsidRPr="00185038">
        <w:rPr>
          <w:rFonts w:ascii="Arial" w:hAnsi="Arial" w:cs="Arial"/>
          <w:sz w:val="20"/>
          <w:szCs w:val="20"/>
        </w:rPr>
        <w:t>Da tempo si discute di “Cittadinanza digitale” e l’Amministrazione intende perseguire la realizzazione di tecnologie ICT di sostegno all’erogazione di servizi centrati sul cittadino e di propulsione allo sviluppo economico del proprio territorio.</w:t>
      </w:r>
    </w:p>
    <w:p w:rsidR="00C071DD" w:rsidRDefault="00C071DD" w:rsidP="00C071DD">
      <w:pPr>
        <w:spacing w:after="0" w:line="240" w:lineRule="auto"/>
        <w:rPr>
          <w:rFonts w:ascii="Arial" w:hAnsi="Arial" w:cs="Arial"/>
          <w:sz w:val="20"/>
          <w:szCs w:val="20"/>
        </w:rPr>
      </w:pPr>
    </w:p>
    <w:p w:rsidR="00C071DD" w:rsidRDefault="00C071DD" w:rsidP="00C071DD">
      <w:pPr>
        <w:spacing w:after="0" w:line="240" w:lineRule="auto"/>
        <w:rPr>
          <w:rFonts w:ascii="Arial" w:hAnsi="Arial" w:cs="Arial"/>
          <w:sz w:val="20"/>
          <w:szCs w:val="20"/>
        </w:rPr>
      </w:pPr>
    </w:p>
    <w:p w:rsidR="00C071DD" w:rsidRDefault="00C071DD" w:rsidP="00C071DD">
      <w:pPr>
        <w:spacing w:after="0" w:line="240" w:lineRule="auto"/>
        <w:rPr>
          <w:rFonts w:ascii="Arial" w:hAnsi="Arial" w:cs="Arial"/>
          <w:sz w:val="20"/>
          <w:szCs w:val="20"/>
        </w:rPr>
      </w:pPr>
    </w:p>
    <w:p w:rsidR="00C071DD" w:rsidRDefault="00C071DD" w:rsidP="00C071DD">
      <w:pPr>
        <w:spacing w:after="0" w:line="240" w:lineRule="auto"/>
        <w:rPr>
          <w:rFonts w:ascii="Arial" w:hAnsi="Arial" w:cs="Arial"/>
          <w:sz w:val="20"/>
          <w:szCs w:val="20"/>
        </w:rPr>
      </w:pPr>
    </w:p>
    <w:p w:rsidR="00C071DD" w:rsidRDefault="00C071DD" w:rsidP="00C071DD">
      <w:pPr>
        <w:spacing w:after="0" w:line="240" w:lineRule="auto"/>
        <w:rPr>
          <w:rFonts w:ascii="Arial" w:hAnsi="Arial" w:cs="Arial"/>
          <w:sz w:val="20"/>
          <w:szCs w:val="20"/>
        </w:rPr>
      </w:pPr>
    </w:p>
    <w:p w:rsidR="00C071DD" w:rsidRDefault="00C071DD" w:rsidP="00C071DD">
      <w:pPr>
        <w:spacing w:after="0" w:line="240" w:lineRule="auto"/>
        <w:rPr>
          <w:rFonts w:ascii="Arial" w:hAnsi="Arial" w:cs="Arial"/>
          <w:sz w:val="20"/>
          <w:szCs w:val="20"/>
        </w:rPr>
      </w:pPr>
    </w:p>
    <w:p w:rsidR="00C071DD" w:rsidRDefault="00C071DD" w:rsidP="00C071DD">
      <w:pPr>
        <w:spacing w:after="0" w:line="240" w:lineRule="auto"/>
        <w:rPr>
          <w:rFonts w:ascii="Arial" w:hAnsi="Arial" w:cs="Arial"/>
          <w:sz w:val="20"/>
          <w:szCs w:val="20"/>
        </w:rPr>
      </w:pPr>
    </w:p>
    <w:p w:rsidR="00C071DD" w:rsidRDefault="00C071DD" w:rsidP="00C071DD">
      <w:pPr>
        <w:spacing w:after="0" w:line="240" w:lineRule="auto"/>
        <w:rPr>
          <w:rFonts w:ascii="Arial" w:hAnsi="Arial" w:cs="Arial"/>
          <w:sz w:val="20"/>
          <w:szCs w:val="20"/>
        </w:rPr>
      </w:pPr>
    </w:p>
    <w:p w:rsidR="00C071DD" w:rsidRDefault="00C071DD" w:rsidP="00C071DD">
      <w:pPr>
        <w:spacing w:after="0" w:line="240" w:lineRule="auto"/>
        <w:rPr>
          <w:rFonts w:ascii="Arial" w:hAnsi="Arial" w:cs="Arial"/>
          <w:sz w:val="20"/>
          <w:szCs w:val="20"/>
        </w:rPr>
      </w:pPr>
    </w:p>
    <w:p w:rsidR="00C071DD" w:rsidRDefault="00C071DD" w:rsidP="00C071DD">
      <w:pPr>
        <w:spacing w:after="0" w:line="240" w:lineRule="auto"/>
        <w:rPr>
          <w:rFonts w:ascii="Arial" w:hAnsi="Arial" w:cs="Arial"/>
          <w:sz w:val="20"/>
          <w:szCs w:val="20"/>
        </w:rPr>
      </w:pPr>
    </w:p>
    <w:p w:rsidR="00C071DD" w:rsidRDefault="00C071DD" w:rsidP="00C071DD">
      <w:pPr>
        <w:spacing w:after="0" w:line="240" w:lineRule="auto"/>
        <w:rPr>
          <w:rFonts w:ascii="Arial" w:hAnsi="Arial" w:cs="Arial"/>
          <w:sz w:val="20"/>
          <w:szCs w:val="20"/>
        </w:rPr>
      </w:pPr>
    </w:p>
    <w:p w:rsidR="00C071DD" w:rsidRDefault="00C071DD" w:rsidP="00C071DD">
      <w:pPr>
        <w:spacing w:after="0" w:line="240" w:lineRule="auto"/>
        <w:rPr>
          <w:rFonts w:ascii="Arial" w:hAnsi="Arial" w:cs="Arial"/>
          <w:sz w:val="20"/>
          <w:szCs w:val="20"/>
        </w:rPr>
      </w:pPr>
    </w:p>
    <w:p w:rsidR="00C071DD" w:rsidRDefault="00C071DD" w:rsidP="00C071DD">
      <w:pPr>
        <w:spacing w:after="0" w:line="240" w:lineRule="auto"/>
        <w:rPr>
          <w:rFonts w:ascii="Arial" w:hAnsi="Arial" w:cs="Arial"/>
          <w:sz w:val="20"/>
          <w:szCs w:val="20"/>
        </w:rPr>
      </w:pPr>
    </w:p>
    <w:p w:rsidR="00C071DD" w:rsidRDefault="00C071DD" w:rsidP="00C071DD">
      <w:pPr>
        <w:spacing w:after="0" w:line="240" w:lineRule="auto"/>
        <w:rPr>
          <w:rFonts w:ascii="Arial" w:hAnsi="Arial" w:cs="Arial"/>
          <w:sz w:val="20"/>
          <w:szCs w:val="20"/>
        </w:rPr>
      </w:pPr>
    </w:p>
    <w:p w:rsidR="00C071DD" w:rsidRDefault="00C071DD" w:rsidP="00C071DD">
      <w:pPr>
        <w:spacing w:after="0" w:line="240" w:lineRule="auto"/>
        <w:rPr>
          <w:rFonts w:ascii="Arial" w:hAnsi="Arial" w:cs="Arial"/>
          <w:sz w:val="20"/>
          <w:szCs w:val="20"/>
        </w:rPr>
      </w:pPr>
    </w:p>
    <w:p w:rsidR="00C071DD" w:rsidRDefault="00C071DD" w:rsidP="00C071DD">
      <w:pPr>
        <w:spacing w:after="0" w:line="240" w:lineRule="auto"/>
        <w:rPr>
          <w:rFonts w:ascii="Arial" w:hAnsi="Arial" w:cs="Arial"/>
          <w:sz w:val="20"/>
          <w:szCs w:val="20"/>
        </w:rPr>
      </w:pPr>
    </w:p>
    <w:p w:rsidR="00C071DD" w:rsidRDefault="00C071DD" w:rsidP="00C071DD">
      <w:pPr>
        <w:spacing w:after="0" w:line="240" w:lineRule="auto"/>
        <w:rPr>
          <w:rFonts w:ascii="Arial" w:hAnsi="Arial" w:cs="Arial"/>
          <w:sz w:val="20"/>
          <w:szCs w:val="20"/>
        </w:rPr>
      </w:pPr>
    </w:p>
    <w:p w:rsidR="00C071DD" w:rsidRDefault="00C071DD" w:rsidP="00C071DD">
      <w:pPr>
        <w:spacing w:after="0" w:line="240" w:lineRule="auto"/>
        <w:rPr>
          <w:rFonts w:ascii="Arial" w:hAnsi="Arial" w:cs="Arial"/>
          <w:sz w:val="20"/>
          <w:szCs w:val="20"/>
        </w:rPr>
      </w:pPr>
    </w:p>
    <w:p w:rsidR="00C071DD" w:rsidRDefault="00C071DD" w:rsidP="00C071DD">
      <w:pPr>
        <w:spacing w:after="0" w:line="240" w:lineRule="auto"/>
        <w:rPr>
          <w:rFonts w:ascii="Arial" w:hAnsi="Arial" w:cs="Arial"/>
          <w:sz w:val="20"/>
          <w:szCs w:val="20"/>
        </w:rPr>
      </w:pPr>
    </w:p>
    <w:p w:rsidR="00C071DD" w:rsidRDefault="00C071DD" w:rsidP="00C071DD">
      <w:pPr>
        <w:spacing w:after="0" w:line="240" w:lineRule="auto"/>
        <w:rPr>
          <w:rFonts w:ascii="Arial" w:hAnsi="Arial" w:cs="Arial"/>
          <w:sz w:val="20"/>
          <w:szCs w:val="20"/>
        </w:rPr>
      </w:pPr>
    </w:p>
    <w:p w:rsidR="00C071DD" w:rsidRDefault="00C071DD" w:rsidP="00C071DD">
      <w:pPr>
        <w:spacing w:after="0" w:line="240" w:lineRule="auto"/>
        <w:rPr>
          <w:rFonts w:ascii="Arial" w:hAnsi="Arial" w:cs="Arial"/>
          <w:sz w:val="20"/>
          <w:szCs w:val="20"/>
        </w:rPr>
      </w:pPr>
    </w:p>
    <w:p w:rsidR="00C071DD" w:rsidRDefault="00C071DD" w:rsidP="00C071DD">
      <w:pPr>
        <w:spacing w:after="0" w:line="240" w:lineRule="auto"/>
        <w:rPr>
          <w:rFonts w:ascii="Arial" w:hAnsi="Arial" w:cs="Arial"/>
          <w:sz w:val="20"/>
          <w:szCs w:val="20"/>
        </w:rPr>
      </w:pPr>
    </w:p>
    <w:p w:rsidR="00C071DD" w:rsidRDefault="00C071DD" w:rsidP="00C071DD">
      <w:pPr>
        <w:spacing w:after="0" w:line="240" w:lineRule="auto"/>
        <w:rPr>
          <w:rFonts w:ascii="Arial Black" w:hAnsi="Arial Black"/>
          <w:b/>
          <w:sz w:val="30"/>
          <w:szCs w:val="30"/>
        </w:rPr>
      </w:pPr>
    </w:p>
    <w:p w:rsidR="00C071DD" w:rsidRDefault="00C071DD" w:rsidP="00C071DD">
      <w:pPr>
        <w:spacing w:after="0" w:line="240" w:lineRule="auto"/>
        <w:rPr>
          <w:rFonts w:ascii="Arial Black" w:hAnsi="Arial Black"/>
          <w:b/>
          <w:sz w:val="30"/>
          <w:szCs w:val="30"/>
        </w:rPr>
      </w:pPr>
    </w:p>
    <w:p w:rsidR="00C071DD" w:rsidRDefault="00C071DD" w:rsidP="00C071DD"/>
    <w:p w:rsidR="00C071DD" w:rsidRDefault="00C071DD" w:rsidP="00004E9E">
      <w:pPr>
        <w:spacing w:after="0" w:line="240" w:lineRule="auto"/>
        <w:rPr>
          <w:rFonts w:ascii="Arial Black" w:hAnsi="Arial Black"/>
        </w:rPr>
      </w:pPr>
    </w:p>
    <w:p w:rsidR="00FF398D" w:rsidRDefault="00FF398D" w:rsidP="00FF398D">
      <w:pPr>
        <w:spacing w:after="0" w:line="240" w:lineRule="auto"/>
        <w:rPr>
          <w:rFonts w:ascii="Arial" w:hAnsi="Arial" w:cs="Arial"/>
          <w:sz w:val="20"/>
          <w:szCs w:val="20"/>
        </w:rPr>
      </w:pPr>
      <w:r>
        <w:rPr>
          <w:rFonts w:ascii="Arial Black" w:hAnsi="Arial Black"/>
          <w:b/>
          <w:sz w:val="30"/>
          <w:szCs w:val="30"/>
        </w:rPr>
        <w:t>Missione 15</w:t>
      </w:r>
      <w:r w:rsidRPr="00CE2840">
        <w:rPr>
          <w:rFonts w:ascii="Arial Black" w:hAnsi="Arial Black"/>
          <w:b/>
          <w:sz w:val="30"/>
          <w:szCs w:val="30"/>
        </w:rPr>
        <w:t xml:space="preserve"> – </w:t>
      </w:r>
      <w:r>
        <w:rPr>
          <w:rFonts w:ascii="Arial Black" w:hAnsi="Arial Black"/>
          <w:b/>
          <w:sz w:val="30"/>
          <w:szCs w:val="30"/>
        </w:rPr>
        <w:t>POLITICHE PER IL LAVORO E LA FORMAZIONE PROFESSIONALE</w:t>
      </w:r>
    </w:p>
    <w:p w:rsidR="00FF398D" w:rsidRDefault="00FF398D" w:rsidP="00FF398D">
      <w:pPr>
        <w:spacing w:after="0" w:line="240" w:lineRule="auto"/>
        <w:rPr>
          <w:rFonts w:ascii="Arial" w:hAnsi="Arial" w:cs="Arial"/>
          <w:sz w:val="20"/>
          <w:szCs w:val="20"/>
        </w:rPr>
      </w:pPr>
    </w:p>
    <w:p w:rsidR="00FF398D" w:rsidRDefault="00FF398D" w:rsidP="00FF398D">
      <w:pPr>
        <w:spacing w:after="0" w:line="240" w:lineRule="auto"/>
        <w:rPr>
          <w:rFonts w:ascii="Arial" w:hAnsi="Arial" w:cs="Arial"/>
          <w:sz w:val="20"/>
          <w:szCs w:val="20"/>
        </w:rPr>
      </w:pPr>
      <w:r w:rsidRPr="002A6455">
        <w:rPr>
          <w:rFonts w:ascii="Arial Black" w:hAnsi="Arial Black"/>
          <w:b/>
          <w:sz w:val="24"/>
          <w:szCs w:val="24"/>
        </w:rPr>
        <w:t xml:space="preserve">PROGRAMMA 01 </w:t>
      </w:r>
      <w:r>
        <w:rPr>
          <w:rFonts w:ascii="Arial Black" w:hAnsi="Arial Black"/>
          <w:b/>
          <w:sz w:val="24"/>
          <w:szCs w:val="24"/>
        </w:rPr>
        <w:t>–</w:t>
      </w:r>
      <w:r w:rsidRPr="002A6455">
        <w:rPr>
          <w:rFonts w:ascii="Arial Black" w:hAnsi="Arial Black"/>
          <w:b/>
          <w:sz w:val="24"/>
          <w:szCs w:val="24"/>
        </w:rPr>
        <w:t xml:space="preserve"> </w:t>
      </w:r>
      <w:r>
        <w:rPr>
          <w:rFonts w:ascii="Arial Black" w:hAnsi="Arial Black"/>
          <w:b/>
          <w:sz w:val="24"/>
          <w:szCs w:val="24"/>
        </w:rPr>
        <w:t>SERVIZIO PER LO SVILUPPO DEL MERCATO DEL LAVORO</w:t>
      </w:r>
    </w:p>
    <w:p w:rsidR="00FF398D" w:rsidRDefault="00FF398D" w:rsidP="00FF398D">
      <w:pPr>
        <w:spacing w:after="0" w:line="240" w:lineRule="auto"/>
        <w:rPr>
          <w:rFonts w:ascii="Arial" w:hAnsi="Arial" w:cs="Arial"/>
          <w:sz w:val="20"/>
          <w:szCs w:val="20"/>
        </w:rPr>
      </w:pPr>
    </w:p>
    <w:p w:rsidR="00FF398D" w:rsidRDefault="00FF398D" w:rsidP="00FF398D">
      <w:pPr>
        <w:spacing w:after="0" w:line="240" w:lineRule="auto"/>
        <w:rPr>
          <w:rFonts w:ascii="Arial" w:hAnsi="Arial" w:cs="Arial"/>
          <w:sz w:val="20"/>
          <w:szCs w:val="20"/>
        </w:rPr>
      </w:pPr>
      <w:r>
        <w:rPr>
          <w:rFonts w:ascii="Arial" w:hAnsi="Arial" w:cs="Arial"/>
          <w:sz w:val="20"/>
          <w:szCs w:val="20"/>
        </w:rPr>
        <w:t>Tale programma è relativo alle attività del Centro per l’Impiego ubicato sul territorio comunale (Collocamento)</w:t>
      </w:r>
    </w:p>
    <w:p w:rsidR="00FF398D" w:rsidRDefault="00FF398D" w:rsidP="00FF398D">
      <w:pPr>
        <w:spacing w:after="0" w:line="240" w:lineRule="auto"/>
        <w:rPr>
          <w:rFonts w:ascii="Arial" w:hAnsi="Arial" w:cs="Arial"/>
          <w:sz w:val="20"/>
          <w:szCs w:val="20"/>
        </w:rPr>
      </w:pPr>
    </w:p>
    <w:p w:rsidR="00FF398D" w:rsidRDefault="00FF398D" w:rsidP="00FF398D">
      <w:pPr>
        <w:spacing w:after="0" w:line="240" w:lineRule="auto"/>
        <w:rPr>
          <w:rFonts w:ascii="Arial" w:hAnsi="Arial" w:cs="Arial"/>
          <w:sz w:val="20"/>
          <w:szCs w:val="20"/>
        </w:rPr>
      </w:pPr>
      <w:r>
        <w:rPr>
          <w:rFonts w:ascii="Arial" w:hAnsi="Arial" w:cs="Arial"/>
          <w:sz w:val="20"/>
          <w:szCs w:val="20"/>
        </w:rPr>
        <w:t xml:space="preserve">L’ufficio ha l’obiettivo di rendere un servizio ai cittadini della Penisola Sorrentina. Infatti la spesa prevista pari ad € 88.300,00 viene, a consuntivo, ripartito fra tutti i Comuni della Penisola Sorrentina. </w:t>
      </w:r>
    </w:p>
    <w:p w:rsidR="00FF398D" w:rsidRDefault="00FF398D" w:rsidP="00FF398D"/>
    <w:p w:rsidR="00FF398D" w:rsidRDefault="00FF398D" w:rsidP="00FF398D"/>
    <w:p w:rsidR="00FF398D" w:rsidRDefault="00FF398D" w:rsidP="00FF398D"/>
    <w:p w:rsidR="00FF398D" w:rsidRDefault="00FF398D" w:rsidP="00FF398D"/>
    <w:p w:rsidR="00FF398D" w:rsidRDefault="00FF398D" w:rsidP="00FF398D"/>
    <w:p w:rsidR="00FF398D" w:rsidRDefault="00FF398D" w:rsidP="00FF398D"/>
    <w:p w:rsidR="00FF398D" w:rsidRDefault="00FF398D" w:rsidP="00FF398D"/>
    <w:p w:rsidR="00FF398D" w:rsidRDefault="00FF398D" w:rsidP="00FF398D"/>
    <w:p w:rsidR="00FF398D" w:rsidRDefault="00FF398D" w:rsidP="00FF398D"/>
    <w:p w:rsidR="00FF398D" w:rsidRDefault="00FF398D" w:rsidP="00FF398D"/>
    <w:p w:rsidR="00FF398D" w:rsidRDefault="00FF398D" w:rsidP="00FF398D"/>
    <w:p w:rsidR="00FF398D" w:rsidRDefault="00FF398D" w:rsidP="00FF398D"/>
    <w:p w:rsidR="00FF398D" w:rsidRDefault="00FF398D" w:rsidP="00FF398D"/>
    <w:p w:rsidR="00FF398D" w:rsidRDefault="00FF398D" w:rsidP="00FF398D"/>
    <w:p w:rsidR="00FF398D" w:rsidRDefault="00FF398D" w:rsidP="00FF398D"/>
    <w:p w:rsidR="00FF398D" w:rsidRDefault="00FF398D" w:rsidP="00FF398D"/>
    <w:p w:rsidR="00FF398D" w:rsidRDefault="00FF398D" w:rsidP="00FF398D"/>
    <w:p w:rsidR="00FF398D" w:rsidRDefault="00FF398D" w:rsidP="00FF398D"/>
    <w:p w:rsidR="00FF398D" w:rsidRDefault="00FF398D" w:rsidP="00FF398D"/>
    <w:p w:rsidR="00FF398D" w:rsidRDefault="00FF398D" w:rsidP="00FF398D"/>
    <w:p w:rsidR="00FF398D" w:rsidRDefault="00FF398D" w:rsidP="00FF398D"/>
    <w:p w:rsidR="00FF398D" w:rsidRDefault="00FF398D" w:rsidP="00FF398D"/>
    <w:p w:rsidR="00C071DD" w:rsidRPr="00CE2840" w:rsidRDefault="00C071DD" w:rsidP="00C071DD">
      <w:pPr>
        <w:spacing w:after="0" w:line="240" w:lineRule="auto"/>
        <w:rPr>
          <w:rFonts w:ascii="Arial Black" w:hAnsi="Arial Black"/>
          <w:b/>
          <w:sz w:val="30"/>
          <w:szCs w:val="30"/>
        </w:rPr>
      </w:pPr>
      <w:r>
        <w:rPr>
          <w:rFonts w:ascii="Arial Black" w:hAnsi="Arial Black"/>
          <w:b/>
          <w:sz w:val="30"/>
          <w:szCs w:val="30"/>
        </w:rPr>
        <w:t>Missione 16</w:t>
      </w:r>
      <w:r w:rsidRPr="00CE2840">
        <w:rPr>
          <w:rFonts w:ascii="Arial Black" w:hAnsi="Arial Black"/>
          <w:b/>
          <w:sz w:val="30"/>
          <w:szCs w:val="30"/>
        </w:rPr>
        <w:t xml:space="preserve"> – </w:t>
      </w:r>
      <w:r>
        <w:rPr>
          <w:rFonts w:ascii="Arial Black" w:hAnsi="Arial Black"/>
          <w:b/>
          <w:sz w:val="30"/>
          <w:szCs w:val="30"/>
        </w:rPr>
        <w:t>AGRICOLTURA, POLITICHE AGRO - ALIMENTARI E PESCA</w:t>
      </w:r>
    </w:p>
    <w:p w:rsidR="00C071DD" w:rsidRPr="002A6455" w:rsidRDefault="00C071DD" w:rsidP="00C071DD">
      <w:pPr>
        <w:spacing w:after="0" w:line="240" w:lineRule="auto"/>
        <w:rPr>
          <w:rFonts w:ascii="Arial Black" w:hAnsi="Arial Black"/>
          <w:b/>
          <w:sz w:val="24"/>
          <w:szCs w:val="24"/>
        </w:rPr>
      </w:pPr>
      <w:r w:rsidRPr="002A6455">
        <w:rPr>
          <w:rFonts w:ascii="Arial Black" w:hAnsi="Arial Black"/>
          <w:b/>
          <w:sz w:val="24"/>
          <w:szCs w:val="24"/>
        </w:rPr>
        <w:t>PROGRAMMA 01 - SVILUPPO DEL SETTORE AGRICOLO E DEL SISTEMA AGROALIMENTARE</w:t>
      </w:r>
    </w:p>
    <w:p w:rsidR="00C071DD" w:rsidRPr="008261AF" w:rsidRDefault="00C071DD" w:rsidP="00C071DD">
      <w:pPr>
        <w:spacing w:after="0" w:line="240" w:lineRule="auto"/>
        <w:rPr>
          <w:rFonts w:ascii="Arial Black" w:hAnsi="Arial Black"/>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835"/>
      </w:tblGrid>
      <w:tr w:rsidR="00C071DD" w:rsidRPr="00E501C2" w:rsidTr="00F47B53">
        <w:tc>
          <w:tcPr>
            <w:tcW w:w="2943" w:type="dxa"/>
          </w:tcPr>
          <w:p w:rsidR="00C071DD" w:rsidRPr="00E501C2" w:rsidRDefault="00C071DD" w:rsidP="00F47B53">
            <w:pPr>
              <w:spacing w:after="0" w:line="240" w:lineRule="auto"/>
              <w:rPr>
                <w:rFonts w:ascii="Arial Black" w:hAnsi="Arial Black" w:cs="Arial"/>
                <w:b/>
                <w:sz w:val="20"/>
                <w:szCs w:val="20"/>
              </w:rPr>
            </w:pPr>
            <w:r w:rsidRPr="00E501C2">
              <w:rPr>
                <w:rFonts w:ascii="Arial Black" w:hAnsi="Arial Black" w:cs="Arial"/>
                <w:b/>
                <w:sz w:val="20"/>
                <w:szCs w:val="20"/>
              </w:rPr>
              <w:t>Voci</w:t>
            </w:r>
          </w:p>
        </w:tc>
        <w:tc>
          <w:tcPr>
            <w:tcW w:w="6835" w:type="dxa"/>
          </w:tcPr>
          <w:p w:rsidR="00C071DD" w:rsidRPr="00E501C2" w:rsidRDefault="00C071DD" w:rsidP="00F47B53">
            <w:pPr>
              <w:spacing w:after="0" w:line="240" w:lineRule="auto"/>
              <w:rPr>
                <w:rFonts w:ascii="Arial" w:hAnsi="Arial" w:cs="Arial"/>
                <w:b/>
              </w:rPr>
            </w:pPr>
            <w:r w:rsidRPr="00E501C2">
              <w:rPr>
                <w:rFonts w:ascii="Arial" w:hAnsi="Arial" w:cs="Arial"/>
                <w:b/>
              </w:rPr>
              <w:t>Da compilare a cura dell’ ufficio</w:t>
            </w:r>
          </w:p>
        </w:tc>
      </w:tr>
      <w:tr w:rsidR="00C071DD" w:rsidRPr="00E501C2" w:rsidTr="00F47B53">
        <w:tc>
          <w:tcPr>
            <w:tcW w:w="2943" w:type="dxa"/>
          </w:tcPr>
          <w:p w:rsidR="00C071DD" w:rsidRPr="00E501C2" w:rsidRDefault="00C071DD" w:rsidP="00F47B53">
            <w:pPr>
              <w:spacing w:after="0" w:line="240" w:lineRule="auto"/>
              <w:rPr>
                <w:rFonts w:ascii="Arial Black" w:hAnsi="Arial Black" w:cs="Arial"/>
                <w:b/>
                <w:sz w:val="20"/>
                <w:szCs w:val="20"/>
              </w:rPr>
            </w:pPr>
            <w:r>
              <w:rPr>
                <w:rFonts w:ascii="Arial Black" w:hAnsi="Arial Black" w:cs="Arial"/>
                <w:b/>
                <w:sz w:val="20"/>
                <w:szCs w:val="20"/>
              </w:rPr>
              <w:t>Agricoltura</w:t>
            </w:r>
          </w:p>
        </w:tc>
        <w:tc>
          <w:tcPr>
            <w:tcW w:w="6835" w:type="dxa"/>
          </w:tcPr>
          <w:p w:rsidR="00C071DD" w:rsidRPr="00F8589F" w:rsidRDefault="00C071DD" w:rsidP="00C071DD">
            <w:pPr>
              <w:pStyle w:val="Paragrafoelenco"/>
              <w:numPr>
                <w:ilvl w:val="0"/>
                <w:numId w:val="62"/>
              </w:numPr>
              <w:tabs>
                <w:tab w:val="left" w:pos="360"/>
              </w:tabs>
              <w:autoSpaceDE w:val="0"/>
              <w:autoSpaceDN w:val="0"/>
              <w:adjustRightInd w:val="0"/>
              <w:spacing w:after="0" w:line="240" w:lineRule="auto"/>
              <w:jc w:val="both"/>
              <w:rPr>
                <w:rFonts w:ascii="Arial" w:hAnsi="Arial" w:cs="Arial"/>
                <w:sz w:val="20"/>
                <w:szCs w:val="20"/>
              </w:rPr>
            </w:pPr>
            <w:r w:rsidRPr="00F53BA4">
              <w:rPr>
                <w:rFonts w:ascii="Arial" w:hAnsi="Arial" w:cs="Arial"/>
                <w:sz w:val="20"/>
                <w:szCs w:val="20"/>
              </w:rPr>
              <w:t>valorizzazione, promozione e conoscenza delle attività agricole, delle produzioni tipiche locali, al fine di sviluppare ulteriormente l’economia relativa, fonte di reddito e di salvaguardia del territorio e del paesaggio attraverso l’azione di sintesi tra agricoltura cultura e turismo;</w:t>
            </w:r>
            <w:r w:rsidRPr="00F8589F">
              <w:rPr>
                <w:rFonts w:ascii="Arial" w:hAnsi="Arial" w:cs="Arial"/>
                <w:sz w:val="20"/>
                <w:szCs w:val="20"/>
              </w:rPr>
              <w:t xml:space="preserve"> </w:t>
            </w:r>
          </w:p>
        </w:tc>
      </w:tr>
      <w:tr w:rsidR="00C071DD" w:rsidRPr="00E501C2" w:rsidTr="00F47B53">
        <w:tc>
          <w:tcPr>
            <w:tcW w:w="2943" w:type="dxa"/>
          </w:tcPr>
          <w:p w:rsidR="00C071DD" w:rsidRPr="00E501C2" w:rsidRDefault="00C071DD" w:rsidP="00F47B53">
            <w:pPr>
              <w:spacing w:after="0" w:line="240" w:lineRule="auto"/>
              <w:rPr>
                <w:rFonts w:ascii="Arial Black" w:hAnsi="Arial Black" w:cs="Arial"/>
                <w:b/>
                <w:sz w:val="20"/>
                <w:szCs w:val="20"/>
              </w:rPr>
            </w:pPr>
            <w:r w:rsidRPr="00E501C2">
              <w:rPr>
                <w:rFonts w:ascii="Arial Black" w:hAnsi="Arial Black" w:cs="Arial"/>
                <w:b/>
                <w:sz w:val="20"/>
                <w:szCs w:val="20"/>
              </w:rPr>
              <w:t>Interventi previsti</w:t>
            </w:r>
          </w:p>
        </w:tc>
        <w:tc>
          <w:tcPr>
            <w:tcW w:w="6835" w:type="dxa"/>
          </w:tcPr>
          <w:p w:rsidR="00C071DD" w:rsidRDefault="00C071DD" w:rsidP="00C071DD">
            <w:pPr>
              <w:pStyle w:val="Paragrafoelenco"/>
              <w:numPr>
                <w:ilvl w:val="0"/>
                <w:numId w:val="62"/>
              </w:numPr>
              <w:spacing w:after="0" w:line="240" w:lineRule="auto"/>
              <w:rPr>
                <w:rFonts w:ascii="Arial" w:hAnsi="Arial" w:cs="Arial"/>
                <w:sz w:val="20"/>
                <w:szCs w:val="20"/>
              </w:rPr>
            </w:pPr>
            <w:r w:rsidRPr="00F53BA4">
              <w:rPr>
                <w:rFonts w:ascii="Arial" w:hAnsi="Arial" w:cs="Arial"/>
                <w:sz w:val="20"/>
                <w:szCs w:val="20"/>
              </w:rPr>
              <w:t>elaborazione di progetti sulla valorizzazione dell’agricoltura dei prodotti DOP, IGP e prodotti tipici locali; realizzazione progetti pilota integrati “agricoltura e turismo”, da realizzarsi nei fondi di proprietà comunale; implementazione ed attuazione del Codice Morale per il Territorio e delle manifestazioni storiche quali Sirena d’Oro di Sorrento e I Valori del Territorio – Si rinvia alla scheda Missione 9, Sviluppo sostenibile, tutela del territorio e dell’ambiente – Programma 5;</w:t>
            </w:r>
          </w:p>
          <w:p w:rsidR="00C071DD" w:rsidRDefault="00C071DD" w:rsidP="00C071DD">
            <w:pPr>
              <w:pStyle w:val="Paragrafoelenco"/>
              <w:numPr>
                <w:ilvl w:val="0"/>
                <w:numId w:val="62"/>
              </w:numPr>
              <w:spacing w:after="0" w:line="240" w:lineRule="auto"/>
              <w:rPr>
                <w:rFonts w:ascii="Arial" w:hAnsi="Arial" w:cs="Arial"/>
                <w:sz w:val="20"/>
                <w:szCs w:val="20"/>
              </w:rPr>
            </w:pPr>
            <w:r>
              <w:rPr>
                <w:rFonts w:ascii="Arial" w:hAnsi="Arial" w:cs="Arial"/>
                <w:sz w:val="20"/>
                <w:szCs w:val="20"/>
              </w:rPr>
              <w:t>Sportello per l’agricoltura e il codice morale del territorio.</w:t>
            </w:r>
          </w:p>
          <w:p w:rsidR="00C071DD" w:rsidRPr="00F53BA4" w:rsidRDefault="00C071DD" w:rsidP="00C071DD">
            <w:pPr>
              <w:pStyle w:val="Paragrafoelenco"/>
              <w:numPr>
                <w:ilvl w:val="0"/>
                <w:numId w:val="62"/>
              </w:numPr>
              <w:spacing w:after="0" w:line="240" w:lineRule="auto"/>
              <w:rPr>
                <w:rFonts w:ascii="Arial" w:hAnsi="Arial" w:cs="Arial"/>
                <w:sz w:val="20"/>
                <w:szCs w:val="20"/>
              </w:rPr>
            </w:pPr>
            <w:r w:rsidRPr="00C071DD">
              <w:rPr>
                <w:rFonts w:ascii="Arial" w:hAnsi="Arial" w:cs="Arial"/>
                <w:sz w:val="20"/>
                <w:szCs w:val="20"/>
              </w:rPr>
              <w:t>Manutenzione ordinaria fondo Regina Giovanna</w:t>
            </w:r>
          </w:p>
        </w:tc>
      </w:tr>
      <w:tr w:rsidR="00C071DD" w:rsidRPr="00E501C2" w:rsidTr="00F47B53">
        <w:tc>
          <w:tcPr>
            <w:tcW w:w="2943" w:type="dxa"/>
          </w:tcPr>
          <w:p w:rsidR="00C071DD" w:rsidRPr="00E501C2" w:rsidRDefault="00C071DD" w:rsidP="00F47B53">
            <w:pPr>
              <w:spacing w:after="0" w:line="240" w:lineRule="auto"/>
              <w:rPr>
                <w:rFonts w:ascii="Arial Black" w:hAnsi="Arial Black"/>
              </w:rPr>
            </w:pPr>
            <w:r w:rsidRPr="00E501C2">
              <w:rPr>
                <w:rFonts w:ascii="Arial Black" w:hAnsi="Arial Black"/>
              </w:rPr>
              <w:t>Ambito strategico (linee di indirizzo)</w:t>
            </w:r>
          </w:p>
        </w:tc>
        <w:tc>
          <w:tcPr>
            <w:tcW w:w="6835" w:type="dxa"/>
          </w:tcPr>
          <w:p w:rsidR="00C071DD" w:rsidRPr="00F53BA4" w:rsidRDefault="00C071DD" w:rsidP="00C071DD">
            <w:pPr>
              <w:pStyle w:val="Paragrafoelenco"/>
              <w:numPr>
                <w:ilvl w:val="0"/>
                <w:numId w:val="62"/>
              </w:numPr>
              <w:spacing w:after="0" w:line="240" w:lineRule="auto"/>
              <w:rPr>
                <w:rFonts w:ascii="Arial" w:hAnsi="Arial" w:cs="Arial"/>
                <w:sz w:val="20"/>
                <w:szCs w:val="20"/>
              </w:rPr>
            </w:pPr>
            <w:r w:rsidRPr="00F53BA4">
              <w:rPr>
                <w:rFonts w:ascii="Arial" w:hAnsi="Arial" w:cs="Arial"/>
                <w:sz w:val="20"/>
                <w:szCs w:val="20"/>
              </w:rPr>
              <w:t>una città a misura di cittadino – una città che incanta -  una città protagonista – una città che progetta;</w:t>
            </w:r>
          </w:p>
        </w:tc>
      </w:tr>
      <w:tr w:rsidR="00C071DD" w:rsidRPr="00E501C2" w:rsidTr="00F47B53">
        <w:tc>
          <w:tcPr>
            <w:tcW w:w="2943" w:type="dxa"/>
          </w:tcPr>
          <w:p w:rsidR="00C071DD" w:rsidRPr="00E501C2" w:rsidRDefault="00C071DD" w:rsidP="00F47B53">
            <w:pPr>
              <w:spacing w:after="0" w:line="240" w:lineRule="auto"/>
              <w:rPr>
                <w:rFonts w:ascii="Arial Black" w:hAnsi="Arial Black"/>
              </w:rPr>
            </w:pPr>
            <w:r w:rsidRPr="00E501C2">
              <w:rPr>
                <w:rFonts w:ascii="Arial Black" w:hAnsi="Arial Black"/>
              </w:rPr>
              <w:t>Soggetti interessati</w:t>
            </w:r>
          </w:p>
          <w:p w:rsidR="00C071DD" w:rsidRPr="00E501C2" w:rsidRDefault="00C071DD" w:rsidP="00F47B53">
            <w:pPr>
              <w:spacing w:after="0" w:line="240" w:lineRule="auto"/>
              <w:rPr>
                <w:rFonts w:ascii="Arial Black" w:hAnsi="Arial Black"/>
              </w:rPr>
            </w:pPr>
            <w:r w:rsidRPr="00E501C2">
              <w:rPr>
                <w:rFonts w:ascii="Arial Black" w:hAnsi="Arial Black"/>
              </w:rPr>
              <w:t>(stakeholder – portatori di interesse)</w:t>
            </w:r>
          </w:p>
        </w:tc>
        <w:tc>
          <w:tcPr>
            <w:tcW w:w="6835" w:type="dxa"/>
          </w:tcPr>
          <w:p w:rsidR="00C071DD" w:rsidRPr="00F53BA4" w:rsidRDefault="00C071DD" w:rsidP="00C071DD">
            <w:pPr>
              <w:pStyle w:val="Paragrafoelenco"/>
              <w:numPr>
                <w:ilvl w:val="0"/>
                <w:numId w:val="62"/>
              </w:numPr>
              <w:spacing w:after="0" w:line="240" w:lineRule="auto"/>
              <w:rPr>
                <w:rFonts w:ascii="Arial" w:hAnsi="Arial" w:cs="Arial"/>
                <w:sz w:val="20"/>
                <w:szCs w:val="20"/>
              </w:rPr>
            </w:pPr>
            <w:r w:rsidRPr="00F53BA4">
              <w:rPr>
                <w:rFonts w:ascii="Arial" w:hAnsi="Arial" w:cs="Arial"/>
                <w:sz w:val="20"/>
                <w:szCs w:val="20"/>
              </w:rPr>
              <w:t xml:space="preserve">imprenditori agricoli e giovani che si affacciano all’agricoltura come rinnovata opportunità di lavoro e di impresa – turisti, cittadini, imprenditori turistici e della ristorazione; </w:t>
            </w:r>
          </w:p>
        </w:tc>
      </w:tr>
      <w:tr w:rsidR="00C071DD" w:rsidRPr="00E501C2" w:rsidTr="00F47B53">
        <w:tc>
          <w:tcPr>
            <w:tcW w:w="2943" w:type="dxa"/>
          </w:tcPr>
          <w:p w:rsidR="00C071DD" w:rsidRPr="00E501C2" w:rsidRDefault="00C071DD" w:rsidP="00F47B53">
            <w:pPr>
              <w:spacing w:after="0" w:line="240" w:lineRule="auto"/>
              <w:rPr>
                <w:rFonts w:ascii="Arial Black" w:hAnsi="Arial Black"/>
              </w:rPr>
            </w:pPr>
            <w:r w:rsidRPr="00E501C2">
              <w:rPr>
                <w:rFonts w:ascii="Arial Black" w:hAnsi="Arial Black"/>
              </w:rPr>
              <w:t>Motivazione, obiettivi e/o finalità dell’ intervento o degli interventi</w:t>
            </w:r>
          </w:p>
        </w:tc>
        <w:tc>
          <w:tcPr>
            <w:tcW w:w="6835" w:type="dxa"/>
          </w:tcPr>
          <w:p w:rsidR="00C071DD" w:rsidRDefault="00C071DD" w:rsidP="00C071DD">
            <w:pPr>
              <w:pStyle w:val="Paragrafoelenco"/>
              <w:numPr>
                <w:ilvl w:val="0"/>
                <w:numId w:val="62"/>
              </w:numPr>
              <w:spacing w:after="0" w:line="240" w:lineRule="auto"/>
              <w:rPr>
                <w:rFonts w:ascii="Arial" w:hAnsi="Arial" w:cs="Arial"/>
                <w:sz w:val="20"/>
                <w:szCs w:val="20"/>
              </w:rPr>
            </w:pPr>
            <w:r w:rsidRPr="00F53BA4">
              <w:rPr>
                <w:rFonts w:ascii="Arial" w:hAnsi="Arial" w:cs="Arial"/>
                <w:sz w:val="20"/>
                <w:szCs w:val="20"/>
              </w:rPr>
              <w:t>Manifestazione Sirena d’Oro: Premio“Premio Sirena d’Oro di Sorrento per olio DOP e IGP” ,  “I Valori del Territorio, passeggiata animata tra androni, botteghe e taverne del centro antico, i sapori e i luoghi della tradizione, i prodotti tipici, gli oli DOP e IGP”</w:t>
            </w:r>
          </w:p>
          <w:p w:rsidR="00C071DD" w:rsidRDefault="00C071DD" w:rsidP="00C071DD">
            <w:pPr>
              <w:pStyle w:val="Paragrafoelenco"/>
              <w:numPr>
                <w:ilvl w:val="0"/>
                <w:numId w:val="62"/>
              </w:numPr>
              <w:spacing w:after="0" w:line="240" w:lineRule="auto"/>
              <w:rPr>
                <w:rFonts w:ascii="Arial" w:hAnsi="Arial" w:cs="Arial"/>
                <w:sz w:val="20"/>
                <w:szCs w:val="20"/>
              </w:rPr>
            </w:pPr>
            <w:r w:rsidRPr="00F53BA4">
              <w:rPr>
                <w:rFonts w:ascii="Arial" w:hAnsi="Arial" w:cs="Arial"/>
                <w:sz w:val="20"/>
                <w:szCs w:val="20"/>
              </w:rPr>
              <w:t>promozione dei prodotti tipici locali, salvaguardia e valorizzazione del paesaggio mediante l’attuazione del Codice Morale per il Territorio;</w:t>
            </w:r>
          </w:p>
          <w:p w:rsidR="00C071DD" w:rsidRDefault="00C071DD" w:rsidP="00C071DD">
            <w:pPr>
              <w:pStyle w:val="Paragrafoelenco"/>
              <w:numPr>
                <w:ilvl w:val="0"/>
                <w:numId w:val="62"/>
              </w:numPr>
              <w:spacing w:after="0" w:line="240" w:lineRule="auto"/>
              <w:rPr>
                <w:rFonts w:ascii="Arial" w:hAnsi="Arial" w:cs="Arial"/>
                <w:sz w:val="20"/>
                <w:szCs w:val="20"/>
              </w:rPr>
            </w:pPr>
            <w:r w:rsidRPr="00F53BA4">
              <w:rPr>
                <w:rFonts w:ascii="Arial" w:hAnsi="Arial" w:cs="Arial"/>
                <w:sz w:val="20"/>
                <w:szCs w:val="20"/>
              </w:rPr>
              <w:t>recupero della fruibilità e produttività dei fondi comunali, realizzazione di pergolati, percorsi pedonali, rifacimento di muretti a secco ecc., interventi di sistemazione e  messa in sicurezza per consentirne l’accesso e il godimento da parte di cittadini e turisti;</w:t>
            </w:r>
            <w:r>
              <w:rPr>
                <w:rFonts w:ascii="Arial" w:hAnsi="Arial" w:cs="Arial"/>
                <w:sz w:val="20"/>
                <w:szCs w:val="20"/>
              </w:rPr>
              <w:t xml:space="preserve"> </w:t>
            </w:r>
          </w:p>
          <w:p w:rsidR="00C071DD" w:rsidRDefault="00C071DD" w:rsidP="00C071DD">
            <w:pPr>
              <w:pStyle w:val="Paragrafoelenco"/>
              <w:numPr>
                <w:ilvl w:val="0"/>
                <w:numId w:val="62"/>
              </w:numPr>
              <w:spacing w:after="0" w:line="240" w:lineRule="auto"/>
              <w:rPr>
                <w:rFonts w:ascii="Arial" w:hAnsi="Arial" w:cs="Arial"/>
                <w:sz w:val="20"/>
                <w:szCs w:val="20"/>
              </w:rPr>
            </w:pPr>
            <w:r w:rsidRPr="00F53BA4">
              <w:rPr>
                <w:rFonts w:ascii="Arial" w:hAnsi="Arial" w:cs="Arial"/>
                <w:sz w:val="20"/>
                <w:szCs w:val="20"/>
              </w:rPr>
              <w:t>corsi di formazione agricola per addetti ai lavori d’intesa con la Regione Campania, realizzazione di orti pubblici;</w:t>
            </w:r>
          </w:p>
          <w:p w:rsidR="00C071DD" w:rsidRDefault="00C071DD" w:rsidP="00C071DD">
            <w:pPr>
              <w:pStyle w:val="Paragrafoelenco"/>
              <w:numPr>
                <w:ilvl w:val="0"/>
                <w:numId w:val="62"/>
              </w:numPr>
              <w:spacing w:after="0" w:line="240" w:lineRule="auto"/>
              <w:rPr>
                <w:rFonts w:ascii="Arial" w:hAnsi="Arial" w:cs="Arial"/>
                <w:sz w:val="20"/>
                <w:szCs w:val="20"/>
              </w:rPr>
            </w:pPr>
            <w:r w:rsidRPr="00F53BA4">
              <w:rPr>
                <w:rFonts w:ascii="Arial" w:hAnsi="Arial" w:cs="Arial"/>
                <w:sz w:val="20"/>
                <w:szCs w:val="20"/>
              </w:rPr>
              <w:t xml:space="preserve"> l’individuazione di zone agricole non coltivate e potenzialmente recuperabili;</w:t>
            </w:r>
          </w:p>
          <w:p w:rsidR="00C071DD" w:rsidRDefault="00C071DD" w:rsidP="00C071DD">
            <w:pPr>
              <w:pStyle w:val="Paragrafoelenco"/>
              <w:numPr>
                <w:ilvl w:val="0"/>
                <w:numId w:val="62"/>
              </w:numPr>
              <w:spacing w:after="0" w:line="240" w:lineRule="auto"/>
              <w:rPr>
                <w:rFonts w:ascii="Arial" w:hAnsi="Arial" w:cs="Arial"/>
                <w:sz w:val="20"/>
                <w:szCs w:val="20"/>
              </w:rPr>
            </w:pPr>
            <w:r w:rsidRPr="00F53BA4">
              <w:rPr>
                <w:rFonts w:ascii="Arial" w:hAnsi="Arial" w:cs="Arial"/>
                <w:sz w:val="20"/>
                <w:szCs w:val="20"/>
              </w:rPr>
              <w:t>interventi nelle scuole finalizzati alla sensibilizzazione degli alunni all’uso dei prodotti tipici locali, con particolare riferimento ad olio ed agrumi;</w:t>
            </w:r>
          </w:p>
          <w:p w:rsidR="00C071DD" w:rsidRDefault="00C071DD" w:rsidP="00C071DD">
            <w:pPr>
              <w:pStyle w:val="Paragrafoelenco"/>
              <w:numPr>
                <w:ilvl w:val="0"/>
                <w:numId w:val="62"/>
              </w:numPr>
              <w:spacing w:after="0" w:line="240" w:lineRule="auto"/>
              <w:rPr>
                <w:rFonts w:ascii="Arial" w:hAnsi="Arial" w:cs="Arial"/>
                <w:sz w:val="20"/>
                <w:szCs w:val="20"/>
              </w:rPr>
            </w:pPr>
            <w:r w:rsidRPr="00F53BA4">
              <w:rPr>
                <w:rFonts w:ascii="Arial" w:hAnsi="Arial" w:cs="Arial"/>
                <w:sz w:val="20"/>
                <w:szCs w:val="20"/>
              </w:rPr>
              <w:t>distribuzione di olio extravergine di Sorrento e/o di agrumi in cambio di consegna di oli esausti, previo accordo con Penisola Verde;</w:t>
            </w:r>
          </w:p>
          <w:p w:rsidR="00C071DD" w:rsidRDefault="00C071DD" w:rsidP="00C071DD">
            <w:pPr>
              <w:pStyle w:val="Paragrafoelenco"/>
              <w:numPr>
                <w:ilvl w:val="0"/>
                <w:numId w:val="62"/>
              </w:numPr>
              <w:spacing w:after="0" w:line="240" w:lineRule="auto"/>
              <w:rPr>
                <w:rFonts w:ascii="Arial" w:hAnsi="Arial" w:cs="Arial"/>
                <w:sz w:val="20"/>
                <w:szCs w:val="20"/>
              </w:rPr>
            </w:pPr>
            <w:r w:rsidRPr="00F53BA4">
              <w:rPr>
                <w:rFonts w:ascii="Arial" w:hAnsi="Arial" w:cs="Arial"/>
                <w:sz w:val="20"/>
                <w:szCs w:val="20"/>
              </w:rPr>
              <w:t xml:space="preserve">attivazione di collaborazioni e sinergie con istituti universitari e tecnici del settore agrario per acquisire dati, statistiche e conoscenze in materia di genetica arborea, finalizzate soprattutto alla tutela e conservazione dei genoplasmi autoctoni delle specie </w:t>
            </w:r>
            <w:r w:rsidRPr="00F53BA4">
              <w:rPr>
                <w:rFonts w:ascii="Arial" w:hAnsi="Arial" w:cs="Arial"/>
                <w:sz w:val="20"/>
                <w:szCs w:val="20"/>
              </w:rPr>
              <w:lastRenderedPageBreak/>
              <w:t>olivicole, delle viti e degli agrumi, specie che hanno disegnato da secoli il paesaggio sorrentino;</w:t>
            </w:r>
          </w:p>
          <w:p w:rsidR="00C071DD" w:rsidRDefault="00C071DD" w:rsidP="00C071DD">
            <w:pPr>
              <w:pStyle w:val="Paragrafoelenco"/>
              <w:numPr>
                <w:ilvl w:val="0"/>
                <w:numId w:val="62"/>
              </w:numPr>
              <w:spacing w:after="0" w:line="240" w:lineRule="auto"/>
              <w:rPr>
                <w:rFonts w:ascii="Arial" w:hAnsi="Arial" w:cs="Arial"/>
                <w:sz w:val="20"/>
                <w:szCs w:val="20"/>
              </w:rPr>
            </w:pPr>
            <w:r w:rsidRPr="00F53BA4">
              <w:rPr>
                <w:rFonts w:ascii="Arial" w:hAnsi="Arial" w:cs="Arial"/>
                <w:sz w:val="20"/>
                <w:szCs w:val="20"/>
              </w:rPr>
              <w:t>attivazione di corsi di potatura e innesto per la moltiplicazione di genoplasma di ecotipi arborei a marchio europeo;</w:t>
            </w:r>
          </w:p>
          <w:p w:rsidR="00C071DD" w:rsidRDefault="00C071DD" w:rsidP="00C071DD">
            <w:pPr>
              <w:pStyle w:val="Paragrafoelenco"/>
              <w:numPr>
                <w:ilvl w:val="0"/>
                <w:numId w:val="62"/>
              </w:numPr>
              <w:spacing w:after="0" w:line="240" w:lineRule="auto"/>
              <w:rPr>
                <w:rFonts w:ascii="Arial" w:hAnsi="Arial" w:cs="Arial"/>
                <w:sz w:val="20"/>
                <w:szCs w:val="20"/>
              </w:rPr>
            </w:pPr>
            <w:r w:rsidRPr="00F53BA4">
              <w:rPr>
                <w:rFonts w:ascii="Arial" w:hAnsi="Arial" w:cs="Arial"/>
                <w:sz w:val="20"/>
                <w:szCs w:val="20"/>
              </w:rPr>
              <w:t xml:space="preserve">corsi di formazione abilitanti al diploma di  assaggiatore di olio di oliva  di primo e secondo livello; </w:t>
            </w:r>
          </w:p>
          <w:p w:rsidR="00C071DD" w:rsidRDefault="00C071DD" w:rsidP="00C071DD">
            <w:pPr>
              <w:pStyle w:val="Paragrafoelenco"/>
              <w:numPr>
                <w:ilvl w:val="0"/>
                <w:numId w:val="62"/>
              </w:numPr>
              <w:spacing w:after="0" w:line="240" w:lineRule="auto"/>
              <w:rPr>
                <w:rFonts w:ascii="Arial" w:hAnsi="Arial" w:cs="Arial"/>
                <w:sz w:val="20"/>
                <w:szCs w:val="20"/>
              </w:rPr>
            </w:pPr>
            <w:r>
              <w:rPr>
                <w:rFonts w:ascii="Arial" w:hAnsi="Arial" w:cs="Arial"/>
                <w:sz w:val="20"/>
                <w:szCs w:val="20"/>
              </w:rPr>
              <w:t>anagrafe digitale degli agricoltori e dei fondi agricoli sorrentini;</w:t>
            </w:r>
          </w:p>
          <w:p w:rsidR="00C071DD" w:rsidRPr="00F53BA4" w:rsidRDefault="00C071DD" w:rsidP="00C071DD">
            <w:pPr>
              <w:pStyle w:val="Paragrafoelenco"/>
              <w:numPr>
                <w:ilvl w:val="0"/>
                <w:numId w:val="62"/>
              </w:numPr>
              <w:spacing w:after="0" w:line="240" w:lineRule="auto"/>
              <w:rPr>
                <w:rFonts w:ascii="Arial" w:hAnsi="Arial" w:cs="Arial"/>
                <w:sz w:val="20"/>
                <w:szCs w:val="20"/>
              </w:rPr>
            </w:pPr>
            <w:r>
              <w:rPr>
                <w:rFonts w:ascii="Arial" w:hAnsi="Arial" w:cs="Arial"/>
                <w:sz w:val="20"/>
                <w:szCs w:val="20"/>
              </w:rPr>
              <w:t>concorso per potatori;</w:t>
            </w:r>
          </w:p>
        </w:tc>
      </w:tr>
      <w:tr w:rsidR="00C071DD" w:rsidRPr="00E501C2" w:rsidTr="00F47B53">
        <w:tc>
          <w:tcPr>
            <w:tcW w:w="2943" w:type="dxa"/>
          </w:tcPr>
          <w:p w:rsidR="00C071DD" w:rsidRPr="00E501C2" w:rsidRDefault="00C071DD" w:rsidP="00F47B53">
            <w:pPr>
              <w:spacing w:after="0" w:line="240" w:lineRule="auto"/>
              <w:rPr>
                <w:rFonts w:ascii="Arial Black" w:hAnsi="Arial Black"/>
              </w:rPr>
            </w:pPr>
            <w:r w:rsidRPr="00E501C2">
              <w:rPr>
                <w:rFonts w:ascii="Arial Black" w:hAnsi="Arial Black"/>
              </w:rPr>
              <w:lastRenderedPageBreak/>
              <w:t>Risorse umane</w:t>
            </w:r>
          </w:p>
        </w:tc>
        <w:tc>
          <w:tcPr>
            <w:tcW w:w="6835" w:type="dxa"/>
          </w:tcPr>
          <w:p w:rsidR="00C071DD" w:rsidRDefault="00C071DD" w:rsidP="00F47B53">
            <w:pPr>
              <w:rPr>
                <w:rFonts w:ascii="Arial" w:hAnsi="Arial" w:cs="Arial"/>
              </w:rPr>
            </w:pPr>
            <w:r>
              <w:rPr>
                <w:rFonts w:ascii="Arial" w:hAnsi="Arial" w:cs="Arial"/>
              </w:rPr>
              <w:t>n. 1 unità  a tempo indeterminato</w:t>
            </w:r>
          </w:p>
          <w:p w:rsidR="00C071DD" w:rsidRPr="002A6455" w:rsidRDefault="00C071DD" w:rsidP="00F47B53">
            <w:pPr>
              <w:spacing w:after="0" w:line="240" w:lineRule="auto"/>
              <w:rPr>
                <w:rFonts w:ascii="Arial" w:hAnsi="Arial" w:cs="Arial"/>
                <w:sz w:val="20"/>
                <w:szCs w:val="20"/>
              </w:rPr>
            </w:pPr>
          </w:p>
        </w:tc>
      </w:tr>
      <w:tr w:rsidR="00C071DD" w:rsidRPr="00E501C2" w:rsidTr="00F47B53">
        <w:tc>
          <w:tcPr>
            <w:tcW w:w="2943" w:type="dxa"/>
          </w:tcPr>
          <w:p w:rsidR="00C071DD" w:rsidRPr="00E501C2" w:rsidRDefault="00C071DD" w:rsidP="00F47B53">
            <w:pPr>
              <w:spacing w:after="0" w:line="240" w:lineRule="auto"/>
              <w:rPr>
                <w:rFonts w:ascii="Arial Black" w:hAnsi="Arial Black"/>
              </w:rPr>
            </w:pPr>
            <w:r w:rsidRPr="00E501C2">
              <w:rPr>
                <w:rFonts w:ascii="Arial Black" w:hAnsi="Arial Black"/>
              </w:rPr>
              <w:t>Risorse strumentali</w:t>
            </w:r>
          </w:p>
        </w:tc>
        <w:tc>
          <w:tcPr>
            <w:tcW w:w="6835" w:type="dxa"/>
          </w:tcPr>
          <w:p w:rsidR="00C071DD" w:rsidRPr="002A6455" w:rsidRDefault="00C071DD" w:rsidP="00F47B53">
            <w:pPr>
              <w:spacing w:after="0" w:line="240" w:lineRule="auto"/>
              <w:rPr>
                <w:rFonts w:ascii="Arial" w:hAnsi="Arial" w:cs="Arial"/>
                <w:sz w:val="20"/>
                <w:szCs w:val="20"/>
              </w:rPr>
            </w:pPr>
          </w:p>
        </w:tc>
      </w:tr>
      <w:tr w:rsidR="00C071DD" w:rsidRPr="00E501C2" w:rsidTr="00F47B53">
        <w:tc>
          <w:tcPr>
            <w:tcW w:w="2943" w:type="dxa"/>
          </w:tcPr>
          <w:p w:rsidR="00C071DD" w:rsidRPr="00E501C2" w:rsidRDefault="00C071DD" w:rsidP="00F47B53">
            <w:pPr>
              <w:spacing w:after="0" w:line="240" w:lineRule="auto"/>
              <w:rPr>
                <w:rFonts w:ascii="Arial Black" w:hAnsi="Arial Black"/>
              </w:rPr>
            </w:pPr>
            <w:r w:rsidRPr="00E501C2">
              <w:rPr>
                <w:rFonts w:ascii="Arial Black" w:hAnsi="Arial Black"/>
              </w:rPr>
              <w:t>Valutazione sui mezzi finanziari</w:t>
            </w:r>
          </w:p>
        </w:tc>
        <w:tc>
          <w:tcPr>
            <w:tcW w:w="6835" w:type="dxa"/>
          </w:tcPr>
          <w:p w:rsidR="00C071DD" w:rsidRPr="002A6455" w:rsidRDefault="00C071DD" w:rsidP="00F47B53">
            <w:pPr>
              <w:spacing w:after="0" w:line="240" w:lineRule="auto"/>
              <w:rPr>
                <w:rFonts w:ascii="Arial" w:hAnsi="Arial" w:cs="Arial"/>
                <w:sz w:val="20"/>
                <w:szCs w:val="20"/>
              </w:rPr>
            </w:pPr>
            <w:r w:rsidRPr="00F967F1">
              <w:rPr>
                <w:rFonts w:ascii="Arial" w:hAnsi="Arial" w:cs="Arial"/>
              </w:rPr>
              <w:t>I mezzi finanziari stanziati mirano a garantire un efficiente funzionamento del servizio.</w:t>
            </w:r>
          </w:p>
        </w:tc>
      </w:tr>
    </w:tbl>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071DD" w:rsidRDefault="00C071DD" w:rsidP="00C071DD">
      <w:pPr>
        <w:spacing w:after="0" w:line="240" w:lineRule="auto"/>
        <w:rPr>
          <w:rFonts w:ascii="Arial Black" w:hAnsi="Arial Black"/>
        </w:rPr>
      </w:pPr>
    </w:p>
    <w:p w:rsidR="00CC062E" w:rsidRPr="008261AF" w:rsidRDefault="00CC062E" w:rsidP="00CC062E">
      <w:pPr>
        <w:spacing w:after="0" w:line="240" w:lineRule="auto"/>
        <w:rPr>
          <w:rFonts w:ascii="Arial Black" w:hAnsi="Arial Black"/>
          <w:b/>
          <w:sz w:val="32"/>
          <w:szCs w:val="32"/>
        </w:rPr>
      </w:pPr>
      <w:r>
        <w:rPr>
          <w:rFonts w:ascii="Arial Black" w:hAnsi="Arial Black"/>
          <w:b/>
          <w:sz w:val="32"/>
          <w:szCs w:val="32"/>
        </w:rPr>
        <w:t>M</w:t>
      </w:r>
      <w:r w:rsidRPr="008261AF">
        <w:rPr>
          <w:rFonts w:ascii="Arial Black" w:hAnsi="Arial Black"/>
          <w:b/>
          <w:sz w:val="32"/>
          <w:szCs w:val="32"/>
        </w:rPr>
        <w:t xml:space="preserve">issione </w:t>
      </w:r>
      <w:r>
        <w:rPr>
          <w:rFonts w:ascii="Arial Black" w:hAnsi="Arial Black"/>
          <w:b/>
          <w:sz w:val="32"/>
          <w:szCs w:val="32"/>
        </w:rPr>
        <w:t>19</w:t>
      </w:r>
      <w:r w:rsidRPr="008261AF">
        <w:rPr>
          <w:rFonts w:ascii="Arial Black" w:hAnsi="Arial Black"/>
          <w:b/>
          <w:sz w:val="32"/>
          <w:szCs w:val="32"/>
        </w:rPr>
        <w:t xml:space="preserve"> </w:t>
      </w:r>
      <w:r>
        <w:rPr>
          <w:rFonts w:ascii="Arial Black" w:hAnsi="Arial Black"/>
          <w:b/>
          <w:sz w:val="32"/>
          <w:szCs w:val="32"/>
        </w:rPr>
        <w:t>– Relazioni internazionali</w:t>
      </w:r>
    </w:p>
    <w:p w:rsidR="00CC062E" w:rsidRDefault="00CC062E" w:rsidP="00CC062E">
      <w:pPr>
        <w:spacing w:after="0" w:line="240" w:lineRule="auto"/>
        <w:rPr>
          <w:rFonts w:ascii="Arial Black" w:hAnsi="Arial Black"/>
          <w:b/>
          <w:sz w:val="24"/>
          <w:szCs w:val="24"/>
        </w:rPr>
      </w:pPr>
      <w:r w:rsidRPr="008261AF">
        <w:rPr>
          <w:rFonts w:ascii="Arial Black" w:hAnsi="Arial Black"/>
          <w:b/>
          <w:sz w:val="24"/>
          <w:szCs w:val="24"/>
        </w:rPr>
        <w:t xml:space="preserve">Programma 01 – </w:t>
      </w:r>
      <w:r>
        <w:rPr>
          <w:rFonts w:ascii="Arial Black" w:hAnsi="Arial Black"/>
          <w:b/>
          <w:sz w:val="24"/>
          <w:szCs w:val="24"/>
        </w:rPr>
        <w:t>Relazioni internazionali e cooperazione allo sviluppo</w:t>
      </w:r>
    </w:p>
    <w:p w:rsidR="00CC062E" w:rsidRPr="00495B60" w:rsidRDefault="00CC062E" w:rsidP="00CC062E">
      <w:pPr>
        <w:spacing w:after="0" w:line="240" w:lineRule="auto"/>
        <w:jc w:val="both"/>
        <w:rPr>
          <w:rFonts w:ascii="Arial" w:hAnsi="Arial" w:cs="Arial"/>
          <w:b/>
          <w:sz w:val="20"/>
          <w:szCs w:val="20"/>
        </w:rPr>
      </w:pPr>
      <w:r w:rsidRPr="00495B60">
        <w:rPr>
          <w:rFonts w:ascii="Arial" w:hAnsi="Arial" w:cs="Arial"/>
          <w:b/>
          <w:sz w:val="20"/>
          <w:szCs w:val="20"/>
        </w:rPr>
        <w:t xml:space="preserve">Sintesi introduttiva e descrittiva del programma </w:t>
      </w:r>
    </w:p>
    <w:p w:rsidR="00CC062E" w:rsidRDefault="00CC062E" w:rsidP="00CC062E">
      <w:pPr>
        <w:spacing w:after="0" w:line="240" w:lineRule="auto"/>
        <w:jc w:val="both"/>
        <w:rPr>
          <w:rFonts w:ascii="Arial" w:hAnsi="Arial" w:cs="Arial"/>
          <w:sz w:val="24"/>
          <w:szCs w:val="24"/>
        </w:rPr>
      </w:pPr>
      <w:r>
        <w:rPr>
          <w:rFonts w:ascii="Arial" w:hAnsi="Arial" w:cs="Arial"/>
          <w:sz w:val="24"/>
          <w:szCs w:val="24"/>
        </w:rPr>
        <w:t>Sulla base dell’art.4, comma 4 dello statuto comunale u</w:t>
      </w:r>
      <w:r w:rsidRPr="00376AF0">
        <w:rPr>
          <w:rFonts w:ascii="Arial" w:hAnsi="Arial" w:cs="Arial"/>
          <w:sz w:val="24"/>
          <w:szCs w:val="24"/>
        </w:rPr>
        <w:t>na Città turistica come Sorrento, caratterizzata da un prevalente turismo internazionale sempre di più deve pensare e gestire il suo futuro in possibili spazi europei e internazionali</w:t>
      </w:r>
      <w:r>
        <w:rPr>
          <w:rFonts w:ascii="Arial" w:hAnsi="Arial" w:cs="Arial"/>
          <w:sz w:val="24"/>
          <w:szCs w:val="24"/>
        </w:rPr>
        <w:t>. Il presente programma, sulla base delle attività del triennio 2015/2016/2017, ha l’obiettivo di continuare a presidiare, nel 2018 e nel triennio 2018/2020, azioni rivolte a c</w:t>
      </w:r>
      <w:r w:rsidRPr="005216E2">
        <w:rPr>
          <w:rFonts w:ascii="Arial" w:hAnsi="Arial" w:cs="Arial"/>
          <w:sz w:val="24"/>
          <w:szCs w:val="24"/>
        </w:rPr>
        <w:t xml:space="preserve">onsolidare </w:t>
      </w:r>
      <w:r>
        <w:rPr>
          <w:rFonts w:ascii="Arial" w:hAnsi="Arial" w:cs="Arial"/>
          <w:sz w:val="24"/>
          <w:szCs w:val="24"/>
        </w:rPr>
        <w:t xml:space="preserve">le relazioni internazionali ed </w:t>
      </w:r>
      <w:r w:rsidRPr="005216E2">
        <w:rPr>
          <w:rFonts w:ascii="Arial" w:hAnsi="Arial" w:cs="Arial"/>
          <w:sz w:val="24"/>
          <w:szCs w:val="24"/>
        </w:rPr>
        <w:t xml:space="preserve">i rapporti di gemellaggio </w:t>
      </w:r>
      <w:r>
        <w:rPr>
          <w:rFonts w:ascii="Arial" w:hAnsi="Arial" w:cs="Arial"/>
          <w:sz w:val="24"/>
          <w:szCs w:val="24"/>
        </w:rPr>
        <w:t xml:space="preserve">di Sorrento </w:t>
      </w:r>
      <w:r w:rsidRPr="005216E2">
        <w:rPr>
          <w:rFonts w:ascii="Arial" w:hAnsi="Arial" w:cs="Arial"/>
          <w:sz w:val="24"/>
          <w:szCs w:val="24"/>
        </w:rPr>
        <w:t>per poterli rendere operativi e trarre da queste relazioni la possibilità di sviluppi culturali ed economici.</w:t>
      </w:r>
      <w:r>
        <w:rPr>
          <w:rFonts w:ascii="Arial" w:hAnsi="Arial" w:cs="Arial"/>
          <w:sz w:val="24"/>
          <w:szCs w:val="24"/>
        </w:rPr>
        <w:t xml:space="preserve"> Inoltre è prevista l’attivazione di nuove relazioni.</w:t>
      </w:r>
    </w:p>
    <w:p w:rsidR="00CC062E" w:rsidRDefault="00CC062E" w:rsidP="00CC062E">
      <w:pPr>
        <w:spacing w:after="0" w:line="240" w:lineRule="auto"/>
        <w:jc w:val="both"/>
        <w:rPr>
          <w:rFonts w:ascii="Arial" w:hAnsi="Arial" w:cs="Arial"/>
          <w:sz w:val="24"/>
          <w:szCs w:val="24"/>
        </w:rPr>
      </w:pPr>
      <w:r>
        <w:rPr>
          <w:rFonts w:ascii="Arial" w:hAnsi="Arial" w:cs="Arial"/>
          <w:sz w:val="24"/>
          <w:szCs w:val="24"/>
        </w:rPr>
        <w:t xml:space="preserve">Tale azione potrà contribuire anche a promuovere in particolare il turismo culturale </w:t>
      </w:r>
      <w:r w:rsidRPr="00376AF0">
        <w:rPr>
          <w:rFonts w:ascii="Arial" w:hAnsi="Arial" w:cs="Arial"/>
          <w:sz w:val="24"/>
          <w:szCs w:val="24"/>
        </w:rPr>
        <w:t>in bassa stagione</w:t>
      </w:r>
      <w:r>
        <w:rPr>
          <w:rFonts w:ascii="Arial" w:hAnsi="Arial" w:cs="Arial"/>
          <w:sz w:val="24"/>
          <w:szCs w:val="24"/>
        </w:rPr>
        <w:t xml:space="preserve">, la diversificazione dei mercati turistici e le possibilità di </w:t>
      </w:r>
      <w:r w:rsidRPr="00376AF0">
        <w:rPr>
          <w:rFonts w:ascii="Arial" w:hAnsi="Arial" w:cs="Arial"/>
          <w:sz w:val="24"/>
          <w:szCs w:val="24"/>
        </w:rPr>
        <w:t>partenariato</w:t>
      </w:r>
      <w:r>
        <w:rPr>
          <w:rFonts w:ascii="Arial" w:hAnsi="Arial" w:cs="Arial"/>
          <w:sz w:val="24"/>
          <w:szCs w:val="24"/>
        </w:rPr>
        <w:t xml:space="preserve"> internazionale, in linea con le esigenze della Amministrazione e dell’area territoriale</w:t>
      </w:r>
      <w:r w:rsidRPr="00376AF0">
        <w:rPr>
          <w:rFonts w:ascii="Arial" w:hAnsi="Arial" w:cs="Arial"/>
          <w:sz w:val="24"/>
          <w:szCs w:val="24"/>
        </w:rPr>
        <w:t>.</w:t>
      </w:r>
    </w:p>
    <w:tbl>
      <w:tblPr>
        <w:tblStyle w:val="Grigliatabella"/>
        <w:tblW w:w="0" w:type="auto"/>
        <w:tblLook w:val="04A0" w:firstRow="1" w:lastRow="0" w:firstColumn="1" w:lastColumn="0" w:noHBand="0" w:noVBand="1"/>
      </w:tblPr>
      <w:tblGrid>
        <w:gridCol w:w="2943"/>
        <w:gridCol w:w="6835"/>
      </w:tblGrid>
      <w:tr w:rsidR="00CC062E" w:rsidRPr="008261AF" w:rsidTr="00F47B53">
        <w:tc>
          <w:tcPr>
            <w:tcW w:w="2943" w:type="dxa"/>
          </w:tcPr>
          <w:p w:rsidR="00CC062E" w:rsidRPr="008261AF" w:rsidRDefault="00CC062E" w:rsidP="00F47B53">
            <w:pPr>
              <w:rPr>
                <w:rFonts w:ascii="Arial Black" w:hAnsi="Arial Black" w:cs="Arial"/>
                <w:b/>
                <w:sz w:val="20"/>
                <w:szCs w:val="20"/>
              </w:rPr>
            </w:pPr>
            <w:r>
              <w:rPr>
                <w:rFonts w:ascii="Arial Black" w:hAnsi="Arial Black" w:cs="Arial"/>
                <w:b/>
                <w:sz w:val="20"/>
                <w:szCs w:val="20"/>
              </w:rPr>
              <w:t>Voci</w:t>
            </w:r>
          </w:p>
        </w:tc>
        <w:tc>
          <w:tcPr>
            <w:tcW w:w="6835" w:type="dxa"/>
            <w:vAlign w:val="center"/>
          </w:tcPr>
          <w:p w:rsidR="00CC062E" w:rsidRPr="00292725" w:rsidRDefault="00CC062E" w:rsidP="00F47B53">
            <w:pPr>
              <w:rPr>
                <w:rFonts w:ascii="Arial" w:hAnsi="Arial" w:cs="Arial"/>
                <w:b/>
                <w:sz w:val="20"/>
                <w:szCs w:val="20"/>
              </w:rPr>
            </w:pPr>
            <w:r w:rsidRPr="00292725">
              <w:rPr>
                <w:rFonts w:ascii="Arial" w:hAnsi="Arial" w:cs="Arial"/>
                <w:b/>
                <w:sz w:val="20"/>
                <w:szCs w:val="20"/>
              </w:rPr>
              <w:t>Descrizione</w:t>
            </w:r>
          </w:p>
        </w:tc>
      </w:tr>
      <w:tr w:rsidR="00CC062E" w:rsidRPr="008261AF" w:rsidTr="00F47B53">
        <w:tc>
          <w:tcPr>
            <w:tcW w:w="2943" w:type="dxa"/>
          </w:tcPr>
          <w:p w:rsidR="00CC062E" w:rsidRPr="00ED1629" w:rsidRDefault="00CC062E" w:rsidP="00F47B53">
            <w:pPr>
              <w:rPr>
                <w:rFonts w:ascii="Arial Black" w:hAnsi="Arial Black" w:cs="Arial"/>
                <w:b/>
                <w:sz w:val="20"/>
                <w:szCs w:val="20"/>
              </w:rPr>
            </w:pPr>
            <w:r>
              <w:rPr>
                <w:rFonts w:ascii="Arial Black" w:hAnsi="Arial Black" w:cs="Arial"/>
                <w:b/>
                <w:sz w:val="20"/>
                <w:szCs w:val="20"/>
              </w:rPr>
              <w:t>Servizio relazioni internazionali</w:t>
            </w:r>
          </w:p>
        </w:tc>
        <w:tc>
          <w:tcPr>
            <w:tcW w:w="6835" w:type="dxa"/>
            <w:vAlign w:val="center"/>
          </w:tcPr>
          <w:p w:rsidR="00CC062E" w:rsidRPr="00292725" w:rsidRDefault="00CC062E" w:rsidP="00F47B53">
            <w:pPr>
              <w:rPr>
                <w:rFonts w:ascii="Arial" w:hAnsi="Arial" w:cs="Arial"/>
                <w:b/>
                <w:sz w:val="20"/>
                <w:szCs w:val="20"/>
              </w:rPr>
            </w:pPr>
            <w:r w:rsidRPr="00292725">
              <w:rPr>
                <w:rFonts w:ascii="Arial" w:hAnsi="Arial" w:cs="Arial"/>
                <w:b/>
                <w:sz w:val="20"/>
                <w:szCs w:val="20"/>
              </w:rPr>
              <w:t>Il servizio relazioni internazionali si interessa di:</w:t>
            </w:r>
          </w:p>
          <w:p w:rsidR="00CC062E" w:rsidRPr="00292725" w:rsidRDefault="00CC062E" w:rsidP="005E4D52">
            <w:pPr>
              <w:pStyle w:val="Corpotesto"/>
              <w:numPr>
                <w:ilvl w:val="0"/>
                <w:numId w:val="71"/>
              </w:numPr>
              <w:ind w:left="459"/>
              <w:rPr>
                <w:rFonts w:ascii="Arial" w:hAnsi="Arial" w:cs="Arial"/>
                <w:sz w:val="20"/>
              </w:rPr>
            </w:pPr>
            <w:r w:rsidRPr="00292725">
              <w:rPr>
                <w:rFonts w:ascii="Arial" w:hAnsi="Arial" w:cs="Arial"/>
                <w:sz w:val="20"/>
              </w:rPr>
              <w:t>Gemellaggi</w:t>
            </w:r>
            <w:r>
              <w:rPr>
                <w:rFonts w:ascii="Arial" w:hAnsi="Arial" w:cs="Arial"/>
                <w:sz w:val="20"/>
              </w:rPr>
              <w:t>;</w:t>
            </w:r>
          </w:p>
          <w:p w:rsidR="00CC062E" w:rsidRPr="00292725" w:rsidRDefault="00CC062E" w:rsidP="005E4D52">
            <w:pPr>
              <w:pStyle w:val="Corpotesto"/>
              <w:numPr>
                <w:ilvl w:val="0"/>
                <w:numId w:val="71"/>
              </w:numPr>
              <w:ind w:left="459"/>
              <w:rPr>
                <w:rFonts w:ascii="Arial" w:hAnsi="Arial" w:cs="Arial"/>
                <w:sz w:val="20"/>
              </w:rPr>
            </w:pPr>
            <w:r w:rsidRPr="00292725">
              <w:rPr>
                <w:rFonts w:ascii="Arial" w:hAnsi="Arial" w:cs="Arial"/>
                <w:sz w:val="20"/>
              </w:rPr>
              <w:t>organizzazione eventi per iniziative internazionali</w:t>
            </w:r>
            <w:r>
              <w:rPr>
                <w:rFonts w:ascii="Arial" w:hAnsi="Arial" w:cs="Arial"/>
                <w:sz w:val="20"/>
              </w:rPr>
              <w:t>;</w:t>
            </w:r>
          </w:p>
          <w:p w:rsidR="00CC062E" w:rsidRDefault="00CC062E" w:rsidP="005E4D52">
            <w:pPr>
              <w:pStyle w:val="Corpotesto"/>
              <w:numPr>
                <w:ilvl w:val="0"/>
                <w:numId w:val="71"/>
              </w:numPr>
              <w:ind w:left="459"/>
              <w:rPr>
                <w:rFonts w:ascii="Arial" w:hAnsi="Arial" w:cs="Arial"/>
                <w:sz w:val="20"/>
              </w:rPr>
            </w:pPr>
            <w:r w:rsidRPr="00292725">
              <w:rPr>
                <w:rFonts w:ascii="Arial" w:hAnsi="Arial" w:cs="Arial"/>
                <w:sz w:val="20"/>
              </w:rPr>
              <w:t xml:space="preserve">cura dei rapporti internazionali </w:t>
            </w:r>
          </w:p>
          <w:p w:rsidR="00CC062E" w:rsidRPr="00292725" w:rsidRDefault="00CC062E" w:rsidP="005E4D52">
            <w:pPr>
              <w:pStyle w:val="Corpotesto"/>
              <w:numPr>
                <w:ilvl w:val="0"/>
                <w:numId w:val="71"/>
              </w:numPr>
              <w:ind w:left="459"/>
              <w:rPr>
                <w:rFonts w:ascii="Arial" w:hAnsi="Arial" w:cs="Arial"/>
                <w:sz w:val="20"/>
              </w:rPr>
            </w:pPr>
            <w:r>
              <w:rPr>
                <w:rFonts w:ascii="Arial" w:hAnsi="Arial" w:cs="Arial"/>
                <w:sz w:val="20"/>
              </w:rPr>
              <w:t>azioni di cooperazione allo sviluppo e solidarietà</w:t>
            </w:r>
          </w:p>
        </w:tc>
      </w:tr>
      <w:tr w:rsidR="00CC062E" w:rsidRPr="008261AF" w:rsidTr="00F47B53">
        <w:tc>
          <w:tcPr>
            <w:tcW w:w="2943" w:type="dxa"/>
          </w:tcPr>
          <w:p w:rsidR="00CC062E" w:rsidRPr="00ED1629" w:rsidRDefault="00CC062E" w:rsidP="00F47B53">
            <w:pPr>
              <w:rPr>
                <w:rFonts w:ascii="Arial Black" w:hAnsi="Arial Black" w:cs="Arial"/>
                <w:b/>
                <w:sz w:val="20"/>
                <w:szCs w:val="20"/>
              </w:rPr>
            </w:pPr>
            <w:r>
              <w:rPr>
                <w:rFonts w:ascii="Arial Black" w:hAnsi="Arial Black" w:cs="Arial"/>
                <w:b/>
                <w:sz w:val="20"/>
                <w:szCs w:val="20"/>
              </w:rPr>
              <w:t>Interventi previsti</w:t>
            </w:r>
          </w:p>
        </w:tc>
        <w:tc>
          <w:tcPr>
            <w:tcW w:w="6835" w:type="dxa"/>
            <w:vAlign w:val="center"/>
          </w:tcPr>
          <w:p w:rsidR="00CC062E" w:rsidRDefault="00CC062E" w:rsidP="00F47B53">
            <w:pPr>
              <w:pStyle w:val="Rientrocorpodeltesto"/>
              <w:tabs>
                <w:tab w:val="left" w:pos="459"/>
              </w:tabs>
              <w:spacing w:after="0"/>
              <w:ind w:left="459" w:hanging="283"/>
              <w:jc w:val="both"/>
              <w:rPr>
                <w:rFonts w:ascii="Arial" w:hAnsi="Arial" w:cs="Arial"/>
                <w:kern w:val="24"/>
                <w:sz w:val="20"/>
                <w:szCs w:val="20"/>
              </w:rPr>
            </w:pPr>
            <w:r w:rsidRPr="00292725">
              <w:rPr>
                <w:rFonts w:ascii="Arial" w:hAnsi="Arial" w:cs="Arial"/>
                <w:kern w:val="24"/>
                <w:sz w:val="20"/>
                <w:szCs w:val="20"/>
              </w:rPr>
              <w:t xml:space="preserve">Gemellaggi, accordi di cooperazione e scambi culturali con città straniere e network pubblici </w:t>
            </w:r>
            <w:r>
              <w:rPr>
                <w:rFonts w:ascii="Arial" w:hAnsi="Arial" w:cs="Arial"/>
                <w:kern w:val="24"/>
                <w:sz w:val="20"/>
                <w:szCs w:val="20"/>
              </w:rPr>
              <w:t xml:space="preserve">e/o privati: </w:t>
            </w:r>
          </w:p>
          <w:p w:rsidR="00CC062E" w:rsidRDefault="00CC062E" w:rsidP="005E4D52">
            <w:pPr>
              <w:pStyle w:val="Rientrocorpodeltesto"/>
              <w:numPr>
                <w:ilvl w:val="0"/>
                <w:numId w:val="73"/>
              </w:numPr>
              <w:tabs>
                <w:tab w:val="left" w:pos="426"/>
              </w:tabs>
              <w:spacing w:after="0"/>
              <w:ind w:left="459" w:hanging="283"/>
              <w:jc w:val="both"/>
              <w:rPr>
                <w:rFonts w:ascii="Arial" w:hAnsi="Arial" w:cs="Arial"/>
                <w:kern w:val="24"/>
                <w:sz w:val="20"/>
                <w:szCs w:val="20"/>
              </w:rPr>
            </w:pPr>
            <w:r>
              <w:rPr>
                <w:rFonts w:ascii="Arial" w:hAnsi="Arial" w:cs="Arial"/>
                <w:kern w:val="24"/>
                <w:sz w:val="20"/>
                <w:szCs w:val="20"/>
              </w:rPr>
              <w:t>Sulla base delle attività svolte in particolare nel triennio 2015-2017 si prevedono  azioni nei confronti del Giappone che consolidino, rafforzino ed estendano  il posizionamento favorevole di Sorrento.</w:t>
            </w:r>
          </w:p>
          <w:p w:rsidR="00CC062E" w:rsidRDefault="00CC062E" w:rsidP="00F47B53">
            <w:pPr>
              <w:pStyle w:val="Rientrocorpodeltesto"/>
              <w:tabs>
                <w:tab w:val="left" w:pos="426"/>
              </w:tabs>
              <w:spacing w:after="0"/>
              <w:ind w:left="459"/>
              <w:jc w:val="both"/>
              <w:rPr>
                <w:rFonts w:ascii="Arial" w:hAnsi="Arial" w:cs="Arial"/>
                <w:kern w:val="24"/>
                <w:sz w:val="20"/>
                <w:szCs w:val="20"/>
              </w:rPr>
            </w:pPr>
            <w:r>
              <w:rPr>
                <w:rFonts w:ascii="Arial" w:hAnsi="Arial" w:cs="Arial"/>
                <w:kern w:val="24"/>
                <w:sz w:val="20"/>
                <w:szCs w:val="20"/>
              </w:rPr>
              <w:t>Sempre circa le relazioni con il Giappone e la città gemellata di Kumano sono previsti i seguenti specifici interventi :</w:t>
            </w:r>
          </w:p>
          <w:p w:rsidR="00CC062E" w:rsidRDefault="00CC062E" w:rsidP="005E4D52">
            <w:pPr>
              <w:pStyle w:val="Rientrocorpodeltesto"/>
              <w:numPr>
                <w:ilvl w:val="1"/>
                <w:numId w:val="74"/>
              </w:numPr>
              <w:tabs>
                <w:tab w:val="left" w:pos="426"/>
              </w:tabs>
              <w:spacing w:after="0"/>
              <w:ind w:left="459" w:firstLine="0"/>
              <w:jc w:val="both"/>
              <w:rPr>
                <w:rFonts w:ascii="Arial" w:hAnsi="Arial" w:cs="Arial"/>
                <w:kern w:val="24"/>
                <w:sz w:val="20"/>
                <w:szCs w:val="20"/>
              </w:rPr>
            </w:pPr>
            <w:r w:rsidRPr="00F876BD">
              <w:rPr>
                <w:rFonts w:ascii="Arial" w:hAnsi="Arial" w:cs="Arial"/>
                <w:kern w:val="24"/>
                <w:sz w:val="20"/>
                <w:szCs w:val="20"/>
              </w:rPr>
              <w:t>– attività ricognitiva con IIC di Osaka per verificare la possibilità di  ulteriori tappe della mostra di incisioni “frammenti della Terra delle Sirene” di Luigi Volpi ( 1937-2009), Enzo Vicentini (1921-2011) e Daniela Paolicchio presentata nel 2016 a Kumano e</w:t>
            </w:r>
            <w:r>
              <w:rPr>
                <w:rFonts w:ascii="Arial" w:hAnsi="Arial" w:cs="Arial"/>
                <w:kern w:val="24"/>
                <w:sz w:val="20"/>
                <w:szCs w:val="20"/>
              </w:rPr>
              <w:t xml:space="preserve">d in programma </w:t>
            </w:r>
            <w:r w:rsidRPr="00F876BD">
              <w:rPr>
                <w:rFonts w:ascii="Arial" w:hAnsi="Arial" w:cs="Arial"/>
                <w:kern w:val="24"/>
                <w:sz w:val="20"/>
                <w:szCs w:val="20"/>
              </w:rPr>
              <w:t xml:space="preserve"> nel 2017 al centro espositivo pubblico Eki-chika Gallery del Takatsuki Station Building, nella città di Takatsuchi, dal 31 ottobre al 27 novembre 2017</w:t>
            </w:r>
            <w:r>
              <w:rPr>
                <w:rFonts w:ascii="Arial" w:hAnsi="Arial" w:cs="Arial"/>
                <w:kern w:val="24"/>
                <w:sz w:val="20"/>
                <w:szCs w:val="20"/>
              </w:rPr>
              <w:t xml:space="preserve">, in collaborazione con IIC di Osaka, il Comune di Talatsuki, l’ENIT e la </w:t>
            </w:r>
            <w:r w:rsidRPr="001E0B81">
              <w:rPr>
                <w:rFonts w:ascii="Arial" w:hAnsi="Arial" w:cs="Arial"/>
                <w:kern w:val="24"/>
                <w:sz w:val="20"/>
                <w:szCs w:val="20"/>
              </w:rPr>
              <w:t>Dott.ssa Miyu Nakamura</w:t>
            </w:r>
            <w:r>
              <w:rPr>
                <w:rFonts w:ascii="Arial" w:hAnsi="Arial" w:cs="Arial"/>
                <w:kern w:val="24"/>
                <w:sz w:val="20"/>
                <w:szCs w:val="20"/>
              </w:rPr>
              <w:t xml:space="preserve"> responsabile di </w:t>
            </w:r>
            <w:r w:rsidRPr="001E0B81">
              <w:rPr>
                <w:rFonts w:ascii="Arial" w:hAnsi="Arial" w:cs="Arial"/>
                <w:kern w:val="24"/>
                <w:sz w:val="20"/>
                <w:szCs w:val="20"/>
              </w:rPr>
              <w:t>Artcordinator   Limite</w:t>
            </w:r>
            <w:r>
              <w:rPr>
                <w:rFonts w:ascii="Arial" w:hAnsi="Arial" w:cs="Arial"/>
                <w:kern w:val="24"/>
                <w:sz w:val="20"/>
                <w:szCs w:val="20"/>
              </w:rPr>
              <w:t>d.</w:t>
            </w:r>
            <w:r w:rsidRPr="001E0B81">
              <w:rPr>
                <w:rFonts w:ascii="Arial" w:hAnsi="Arial" w:cs="Arial"/>
                <w:kern w:val="24"/>
                <w:sz w:val="20"/>
                <w:szCs w:val="20"/>
              </w:rPr>
              <w:t xml:space="preserve">  </w:t>
            </w:r>
          </w:p>
          <w:p w:rsidR="00CC062E" w:rsidRPr="00F876BD" w:rsidRDefault="00CC062E" w:rsidP="005E4D52">
            <w:pPr>
              <w:pStyle w:val="Rientrocorpodeltesto"/>
              <w:numPr>
                <w:ilvl w:val="1"/>
                <w:numId w:val="74"/>
              </w:numPr>
              <w:tabs>
                <w:tab w:val="left" w:pos="426"/>
              </w:tabs>
              <w:spacing w:after="0"/>
              <w:ind w:left="459" w:firstLine="0"/>
              <w:jc w:val="both"/>
              <w:rPr>
                <w:rFonts w:ascii="Arial" w:hAnsi="Arial" w:cs="Arial"/>
                <w:kern w:val="24"/>
                <w:sz w:val="20"/>
                <w:szCs w:val="20"/>
              </w:rPr>
            </w:pPr>
            <w:r>
              <w:rPr>
                <w:rFonts w:ascii="Arial" w:hAnsi="Arial" w:cs="Arial"/>
                <w:kern w:val="24"/>
                <w:sz w:val="20"/>
                <w:szCs w:val="20"/>
              </w:rPr>
              <w:t>Azioni a Kumano in collaborazione con l’Istituto Italiano di Cultura di Osaka.</w:t>
            </w:r>
          </w:p>
          <w:p w:rsidR="00CC062E" w:rsidRDefault="00CC062E" w:rsidP="005E4D52">
            <w:pPr>
              <w:pStyle w:val="Rientrocorpodeltesto"/>
              <w:numPr>
                <w:ilvl w:val="1"/>
                <w:numId w:val="74"/>
              </w:numPr>
              <w:tabs>
                <w:tab w:val="left" w:pos="426"/>
              </w:tabs>
              <w:spacing w:after="0"/>
              <w:ind w:left="459" w:firstLine="0"/>
              <w:jc w:val="both"/>
              <w:rPr>
                <w:rFonts w:ascii="Arial" w:hAnsi="Arial" w:cs="Arial"/>
                <w:kern w:val="24"/>
                <w:sz w:val="20"/>
                <w:szCs w:val="20"/>
              </w:rPr>
            </w:pPr>
            <w:r>
              <w:rPr>
                <w:rFonts w:ascii="Arial" w:hAnsi="Arial" w:cs="Arial"/>
                <w:kern w:val="24"/>
                <w:sz w:val="20"/>
                <w:szCs w:val="20"/>
              </w:rPr>
              <w:t>S</w:t>
            </w:r>
            <w:r w:rsidRPr="00F876BD">
              <w:rPr>
                <w:rFonts w:ascii="Arial" w:hAnsi="Arial" w:cs="Arial"/>
                <w:kern w:val="24"/>
                <w:sz w:val="20"/>
                <w:szCs w:val="20"/>
              </w:rPr>
              <w:t>upporto dell’ente a trasferta in Giappone a Kumano da realizzarsi a luglio degli studenti della Scuola Media Tasso in collaborazione con il Comune di Kumano e con l’IIC di Osaka</w:t>
            </w:r>
            <w:r>
              <w:rPr>
                <w:rFonts w:ascii="Arial" w:hAnsi="Arial" w:cs="Arial"/>
                <w:kern w:val="24"/>
                <w:sz w:val="20"/>
                <w:szCs w:val="20"/>
              </w:rPr>
              <w:t>.</w:t>
            </w:r>
          </w:p>
          <w:p w:rsidR="00CC062E" w:rsidRDefault="00CC062E" w:rsidP="005E4D52">
            <w:pPr>
              <w:pStyle w:val="Rientrocorpodeltesto"/>
              <w:numPr>
                <w:ilvl w:val="1"/>
                <w:numId w:val="74"/>
              </w:numPr>
              <w:tabs>
                <w:tab w:val="left" w:pos="426"/>
              </w:tabs>
              <w:spacing w:after="0"/>
              <w:ind w:left="459" w:firstLine="0"/>
              <w:jc w:val="both"/>
              <w:rPr>
                <w:rFonts w:ascii="Arial" w:hAnsi="Arial" w:cs="Arial"/>
                <w:kern w:val="24"/>
                <w:sz w:val="20"/>
                <w:szCs w:val="20"/>
              </w:rPr>
            </w:pPr>
            <w:r>
              <w:rPr>
                <w:rFonts w:ascii="Arial" w:hAnsi="Arial" w:cs="Arial"/>
                <w:kern w:val="24"/>
                <w:sz w:val="20"/>
                <w:szCs w:val="20"/>
              </w:rPr>
              <w:t>Ospitalità didattica degli studenti di Kumano a Sorrento.</w:t>
            </w:r>
          </w:p>
          <w:p w:rsidR="00CC062E" w:rsidRDefault="00CC062E" w:rsidP="005E4D52">
            <w:pPr>
              <w:pStyle w:val="Rientrocorpodeltesto"/>
              <w:numPr>
                <w:ilvl w:val="1"/>
                <w:numId w:val="74"/>
              </w:numPr>
              <w:tabs>
                <w:tab w:val="left" w:pos="426"/>
              </w:tabs>
              <w:spacing w:after="0"/>
              <w:ind w:left="459" w:firstLine="0"/>
              <w:jc w:val="both"/>
              <w:rPr>
                <w:rFonts w:ascii="Arial" w:hAnsi="Arial" w:cs="Arial"/>
                <w:kern w:val="24"/>
                <w:sz w:val="20"/>
                <w:szCs w:val="20"/>
              </w:rPr>
            </w:pPr>
            <w:r>
              <w:rPr>
                <w:rFonts w:ascii="Arial" w:hAnsi="Arial" w:cs="Arial"/>
                <w:kern w:val="24"/>
                <w:sz w:val="20"/>
                <w:szCs w:val="20"/>
              </w:rPr>
              <w:t xml:space="preserve">Azioni di follow up circa ipotesi di cooperazione scaturite da incontro nel luglio 2017 con il prof. Masanori Aoyaghi ( restauro porcellane e cassettiere giapponesi del museo Correale, ipotesi  di progettazione, realizzazione e manutenzione di giardino giapponese a Sorrento area antiche mura Via degli Aranci ed area interna a giardino di Villa Fiorentino, sinergie con la città di Somma Vesuviana, ove è allocato il più importante cantiere archelogico giapponese in Italia,ecc. </w:t>
            </w:r>
          </w:p>
          <w:p w:rsidR="00CC062E" w:rsidRDefault="00CC062E" w:rsidP="005E4D52">
            <w:pPr>
              <w:pStyle w:val="Rientrocorpodeltesto"/>
              <w:numPr>
                <w:ilvl w:val="1"/>
                <w:numId w:val="74"/>
              </w:numPr>
              <w:tabs>
                <w:tab w:val="left" w:pos="426"/>
              </w:tabs>
              <w:spacing w:after="0"/>
              <w:ind w:left="459" w:firstLine="0"/>
              <w:rPr>
                <w:rFonts w:ascii="Arial" w:hAnsi="Arial" w:cs="Arial"/>
                <w:kern w:val="24"/>
                <w:sz w:val="20"/>
                <w:szCs w:val="20"/>
              </w:rPr>
            </w:pPr>
            <w:r>
              <w:rPr>
                <w:rFonts w:ascii="Arial" w:hAnsi="Arial" w:cs="Arial"/>
                <w:kern w:val="24"/>
                <w:sz w:val="20"/>
                <w:szCs w:val="20"/>
              </w:rPr>
              <w:t>Festival di cultura giapponese nel Novembre 2018 .</w:t>
            </w:r>
          </w:p>
          <w:p w:rsidR="00CC062E" w:rsidRDefault="00CC062E" w:rsidP="005E4D52">
            <w:pPr>
              <w:pStyle w:val="Rientrocorpodeltesto"/>
              <w:numPr>
                <w:ilvl w:val="1"/>
                <w:numId w:val="74"/>
              </w:numPr>
              <w:tabs>
                <w:tab w:val="left" w:pos="426"/>
              </w:tabs>
              <w:spacing w:after="0"/>
              <w:ind w:left="459" w:firstLine="0"/>
              <w:rPr>
                <w:rFonts w:ascii="Arial" w:hAnsi="Arial" w:cs="Arial"/>
                <w:kern w:val="24"/>
                <w:sz w:val="20"/>
                <w:szCs w:val="20"/>
              </w:rPr>
            </w:pPr>
            <w:r>
              <w:rPr>
                <w:rFonts w:ascii="Arial" w:hAnsi="Arial" w:cs="Arial"/>
                <w:kern w:val="24"/>
                <w:sz w:val="20"/>
                <w:szCs w:val="20"/>
              </w:rPr>
              <w:t>Contatti con la città giapponese di Hakone per comune tradizione di artigianato del legno.</w:t>
            </w:r>
          </w:p>
          <w:p w:rsidR="00CC062E" w:rsidRDefault="00CC062E" w:rsidP="005E4D52">
            <w:pPr>
              <w:pStyle w:val="Rientrocorpodeltesto"/>
              <w:numPr>
                <w:ilvl w:val="0"/>
                <w:numId w:val="72"/>
              </w:numPr>
              <w:tabs>
                <w:tab w:val="left" w:pos="426"/>
              </w:tabs>
              <w:spacing w:after="0"/>
              <w:ind w:left="459" w:hanging="283"/>
              <w:jc w:val="both"/>
              <w:rPr>
                <w:rFonts w:ascii="Arial" w:hAnsi="Arial" w:cs="Arial"/>
                <w:kern w:val="24"/>
                <w:sz w:val="20"/>
                <w:szCs w:val="20"/>
              </w:rPr>
            </w:pPr>
            <w:r>
              <w:rPr>
                <w:rFonts w:ascii="Arial" w:hAnsi="Arial" w:cs="Arial"/>
                <w:kern w:val="24"/>
                <w:sz w:val="20"/>
                <w:szCs w:val="20"/>
              </w:rPr>
              <w:lastRenderedPageBreak/>
              <w:t>Trasferta in Israele ad inizio maggio 2018, con partecipazione  alla festa della Repubblica presso l’Ambasciata di Telaviv e per conferma e follow up di protocollo con Città di Eilat.</w:t>
            </w:r>
          </w:p>
          <w:p w:rsidR="00CC062E" w:rsidRDefault="00CC062E" w:rsidP="005E4D52">
            <w:pPr>
              <w:pStyle w:val="Rientrocorpodeltesto"/>
              <w:numPr>
                <w:ilvl w:val="0"/>
                <w:numId w:val="72"/>
              </w:numPr>
              <w:tabs>
                <w:tab w:val="left" w:pos="426"/>
              </w:tabs>
              <w:spacing w:after="0"/>
              <w:ind w:left="459" w:hanging="283"/>
              <w:jc w:val="both"/>
              <w:rPr>
                <w:rFonts w:ascii="Arial" w:hAnsi="Arial" w:cs="Arial"/>
                <w:kern w:val="24"/>
                <w:sz w:val="20"/>
                <w:szCs w:val="20"/>
              </w:rPr>
            </w:pPr>
            <w:r>
              <w:rPr>
                <w:rFonts w:ascii="Arial" w:hAnsi="Arial" w:cs="Arial"/>
                <w:kern w:val="24"/>
                <w:sz w:val="20"/>
                <w:szCs w:val="20"/>
              </w:rPr>
              <w:t>Protocollo di cooperazione con il distretto centrale di S. Pietroburgo (Federazione Russa), già autorizzato, possibilmente in termini integrati con la realizzazione delle celebrazioni del 150 anniversario della nascita di Gorky ricadente nel 2018.</w:t>
            </w:r>
          </w:p>
          <w:p w:rsidR="00CC062E" w:rsidRDefault="00CC062E" w:rsidP="005E4D52">
            <w:pPr>
              <w:pStyle w:val="Rientrocorpodeltesto"/>
              <w:numPr>
                <w:ilvl w:val="0"/>
                <w:numId w:val="72"/>
              </w:numPr>
              <w:tabs>
                <w:tab w:val="left" w:pos="426"/>
              </w:tabs>
              <w:spacing w:after="0"/>
              <w:ind w:left="459" w:hanging="283"/>
              <w:jc w:val="both"/>
              <w:rPr>
                <w:rFonts w:ascii="Arial" w:hAnsi="Arial" w:cs="Arial"/>
                <w:kern w:val="24"/>
                <w:sz w:val="20"/>
                <w:szCs w:val="20"/>
              </w:rPr>
            </w:pPr>
            <w:r>
              <w:rPr>
                <w:rFonts w:ascii="Arial" w:hAnsi="Arial" w:cs="Arial"/>
                <w:kern w:val="24"/>
                <w:sz w:val="20"/>
                <w:szCs w:val="20"/>
              </w:rPr>
              <w:t xml:space="preserve">Protocollo </w:t>
            </w:r>
            <w:r w:rsidRPr="004969D1">
              <w:rPr>
                <w:rFonts w:ascii="Arial" w:hAnsi="Arial" w:cs="Arial"/>
                <w:kern w:val="24"/>
                <w:sz w:val="20"/>
                <w:szCs w:val="20"/>
              </w:rPr>
              <w:t xml:space="preserve">con la città di Zhuhai </w:t>
            </w:r>
            <w:r>
              <w:rPr>
                <w:rFonts w:ascii="Arial" w:hAnsi="Arial" w:cs="Arial"/>
                <w:kern w:val="24"/>
                <w:sz w:val="20"/>
                <w:szCs w:val="20"/>
              </w:rPr>
              <w:t>D</w:t>
            </w:r>
            <w:r w:rsidRPr="004969D1">
              <w:rPr>
                <w:rFonts w:ascii="Arial" w:hAnsi="Arial" w:cs="Arial"/>
                <w:kern w:val="24"/>
                <w:sz w:val="20"/>
                <w:szCs w:val="20"/>
              </w:rPr>
              <w:t>istretto di Canton</w:t>
            </w:r>
            <w:r>
              <w:rPr>
                <w:rFonts w:ascii="Arial" w:hAnsi="Arial" w:cs="Arial"/>
                <w:kern w:val="24"/>
                <w:sz w:val="20"/>
                <w:szCs w:val="20"/>
              </w:rPr>
              <w:t xml:space="preserve"> ( Repubblica Popolare Cinese ) già autorizzato, Reno (Nevada USA) e Sozopov (Bulgaria), da autorizzare.</w:t>
            </w:r>
          </w:p>
          <w:p w:rsidR="00CC062E" w:rsidRDefault="00CC062E" w:rsidP="005E4D52">
            <w:pPr>
              <w:pStyle w:val="Rientrocorpodeltesto"/>
              <w:numPr>
                <w:ilvl w:val="0"/>
                <w:numId w:val="72"/>
              </w:numPr>
              <w:tabs>
                <w:tab w:val="left" w:pos="426"/>
              </w:tabs>
              <w:spacing w:after="0"/>
              <w:ind w:left="459" w:hanging="283"/>
              <w:jc w:val="both"/>
              <w:rPr>
                <w:rFonts w:ascii="Arial" w:hAnsi="Arial" w:cs="Arial"/>
                <w:kern w:val="24"/>
                <w:sz w:val="20"/>
                <w:szCs w:val="20"/>
              </w:rPr>
            </w:pPr>
            <w:r>
              <w:rPr>
                <w:rFonts w:ascii="Arial" w:hAnsi="Arial" w:cs="Arial"/>
                <w:kern w:val="24"/>
                <w:sz w:val="20"/>
                <w:szCs w:val="20"/>
              </w:rPr>
              <w:t>Servizi in relazione alla sottoscrizione dei protocolli.</w:t>
            </w:r>
          </w:p>
          <w:p w:rsidR="00CC062E" w:rsidRDefault="00CC062E" w:rsidP="005E4D52">
            <w:pPr>
              <w:pStyle w:val="Rientrocorpodeltesto"/>
              <w:numPr>
                <w:ilvl w:val="0"/>
                <w:numId w:val="72"/>
              </w:numPr>
              <w:tabs>
                <w:tab w:val="left" w:pos="426"/>
              </w:tabs>
              <w:spacing w:after="0"/>
              <w:ind w:left="459" w:hanging="283"/>
              <w:jc w:val="both"/>
              <w:rPr>
                <w:rFonts w:ascii="Arial" w:hAnsi="Arial" w:cs="Arial"/>
                <w:kern w:val="24"/>
                <w:sz w:val="20"/>
                <w:szCs w:val="20"/>
              </w:rPr>
            </w:pPr>
            <w:r>
              <w:rPr>
                <w:rFonts w:ascii="Arial" w:hAnsi="Arial" w:cs="Arial"/>
                <w:kern w:val="24"/>
                <w:sz w:val="20"/>
                <w:szCs w:val="20"/>
              </w:rPr>
              <w:t xml:space="preserve">Verifica con la città gemellata di Santa Fe della concretizzazione di visita  a Sorrento per presentazione delle sue opere dello scrittore George RR Martin ed altre iniziative. </w:t>
            </w:r>
          </w:p>
          <w:p w:rsidR="00CC062E" w:rsidRDefault="00CC062E" w:rsidP="005E4D52">
            <w:pPr>
              <w:pStyle w:val="Rientrocorpodeltesto"/>
              <w:numPr>
                <w:ilvl w:val="0"/>
                <w:numId w:val="72"/>
              </w:numPr>
              <w:tabs>
                <w:tab w:val="left" w:pos="426"/>
              </w:tabs>
              <w:spacing w:after="0"/>
              <w:ind w:left="459" w:hanging="283"/>
              <w:jc w:val="both"/>
              <w:rPr>
                <w:rFonts w:ascii="Arial" w:hAnsi="Arial" w:cs="Arial"/>
                <w:kern w:val="24"/>
                <w:sz w:val="20"/>
                <w:szCs w:val="20"/>
              </w:rPr>
            </w:pPr>
            <w:r w:rsidRPr="00292725">
              <w:rPr>
                <w:rFonts w:ascii="Arial" w:hAnsi="Arial" w:cs="Arial"/>
                <w:kern w:val="24"/>
                <w:sz w:val="20"/>
                <w:szCs w:val="20"/>
              </w:rPr>
              <w:t>Ricognizioni/supporto per iniziative di internazionalizzazione, progetti internazionali di marketing ed investimento</w:t>
            </w:r>
          </w:p>
          <w:p w:rsidR="00CC062E" w:rsidRPr="00963AC1" w:rsidRDefault="00CC062E" w:rsidP="005E4D52">
            <w:pPr>
              <w:pStyle w:val="Rientrocorpodeltesto"/>
              <w:numPr>
                <w:ilvl w:val="0"/>
                <w:numId w:val="72"/>
              </w:numPr>
              <w:tabs>
                <w:tab w:val="left" w:pos="426"/>
              </w:tabs>
              <w:spacing w:after="0"/>
              <w:ind w:left="459" w:hanging="283"/>
              <w:jc w:val="both"/>
              <w:rPr>
                <w:rFonts w:ascii="Arial" w:hAnsi="Arial" w:cs="Arial"/>
                <w:kern w:val="24"/>
                <w:sz w:val="20"/>
                <w:szCs w:val="20"/>
              </w:rPr>
            </w:pPr>
            <w:r>
              <w:rPr>
                <w:rFonts w:ascii="Arial" w:hAnsi="Arial" w:cs="Arial"/>
                <w:kern w:val="24"/>
                <w:sz w:val="20"/>
                <w:szCs w:val="20"/>
              </w:rPr>
              <w:t>Collaborazione con Dipartimenti comunali per 4O° edizione Incontri Internazionali del Cinema di Sorrento (aprile 2018), per sezione internazionale Sirena d’Oro ( Giappone, Israele, Marocco, Francia, Argentina ), nonché con Museo Correale e Fondazione Sorrento.</w:t>
            </w:r>
          </w:p>
          <w:p w:rsidR="00CC062E" w:rsidRPr="00292725" w:rsidRDefault="00CC062E" w:rsidP="005E4D52">
            <w:pPr>
              <w:pStyle w:val="Rientrocorpodeltesto"/>
              <w:numPr>
                <w:ilvl w:val="0"/>
                <w:numId w:val="72"/>
              </w:numPr>
              <w:tabs>
                <w:tab w:val="left" w:pos="426"/>
              </w:tabs>
              <w:spacing w:after="0"/>
              <w:ind w:left="459" w:hanging="283"/>
              <w:jc w:val="both"/>
              <w:rPr>
                <w:rFonts w:ascii="Arial" w:hAnsi="Arial" w:cs="Arial"/>
                <w:kern w:val="24"/>
                <w:sz w:val="20"/>
                <w:szCs w:val="20"/>
              </w:rPr>
            </w:pPr>
            <w:r>
              <w:rPr>
                <w:rFonts w:ascii="Arial" w:hAnsi="Arial" w:cs="Arial"/>
                <w:kern w:val="24"/>
                <w:sz w:val="20"/>
                <w:szCs w:val="20"/>
              </w:rPr>
              <w:t xml:space="preserve">Possibili azioni di coordinamento e cooperazione con la Regione Campania, la città Metropolitana ed altri enti ed istituzioni </w:t>
            </w:r>
            <w:r w:rsidRPr="00547718">
              <w:rPr>
                <w:rFonts w:ascii="Arial" w:hAnsi="Arial" w:cs="Arial"/>
                <w:kern w:val="24"/>
                <w:sz w:val="20"/>
                <w:szCs w:val="20"/>
              </w:rPr>
              <w:t>territoriali</w:t>
            </w:r>
            <w:r>
              <w:rPr>
                <w:rFonts w:ascii="Arial" w:hAnsi="Arial" w:cs="Arial"/>
                <w:kern w:val="24"/>
                <w:sz w:val="20"/>
                <w:szCs w:val="20"/>
              </w:rPr>
              <w:t xml:space="preserve">. </w:t>
            </w:r>
          </w:p>
        </w:tc>
      </w:tr>
      <w:tr w:rsidR="00CC062E" w:rsidRPr="008261AF" w:rsidTr="00F47B53">
        <w:tc>
          <w:tcPr>
            <w:tcW w:w="2943" w:type="dxa"/>
          </w:tcPr>
          <w:p w:rsidR="00CC062E" w:rsidRPr="00ED1629" w:rsidRDefault="00CC062E" w:rsidP="00F47B53">
            <w:pPr>
              <w:rPr>
                <w:rFonts w:ascii="Arial Black" w:hAnsi="Arial Black"/>
                <w:sz w:val="20"/>
                <w:szCs w:val="20"/>
              </w:rPr>
            </w:pPr>
            <w:r w:rsidRPr="00ED1629">
              <w:rPr>
                <w:rFonts w:ascii="Arial Black" w:hAnsi="Arial Black"/>
                <w:sz w:val="20"/>
                <w:szCs w:val="20"/>
              </w:rPr>
              <w:lastRenderedPageBreak/>
              <w:t>Ambito strategico (linee di indirizzo)</w:t>
            </w:r>
          </w:p>
        </w:tc>
        <w:tc>
          <w:tcPr>
            <w:tcW w:w="6835" w:type="dxa"/>
            <w:vAlign w:val="center"/>
          </w:tcPr>
          <w:p w:rsidR="00CC062E" w:rsidRPr="00292725" w:rsidRDefault="00CC062E" w:rsidP="00F47B53">
            <w:pPr>
              <w:rPr>
                <w:rFonts w:ascii="Arial" w:hAnsi="Arial" w:cs="Arial"/>
                <w:sz w:val="20"/>
                <w:szCs w:val="20"/>
              </w:rPr>
            </w:pPr>
            <w:r>
              <w:rPr>
                <w:rFonts w:ascii="Arial" w:hAnsi="Arial" w:cs="Arial"/>
                <w:sz w:val="20"/>
                <w:szCs w:val="20"/>
              </w:rPr>
              <w:t>Una città protagonista ed altre linee di mandato in relazione alle specifiche attività.</w:t>
            </w:r>
          </w:p>
        </w:tc>
      </w:tr>
      <w:tr w:rsidR="00CC062E" w:rsidRPr="008261AF" w:rsidTr="00F47B53">
        <w:tc>
          <w:tcPr>
            <w:tcW w:w="2943" w:type="dxa"/>
          </w:tcPr>
          <w:p w:rsidR="00CC062E" w:rsidRPr="00ED1629" w:rsidRDefault="00CC062E" w:rsidP="00F47B53">
            <w:pPr>
              <w:rPr>
                <w:rFonts w:ascii="Arial Black" w:hAnsi="Arial Black"/>
                <w:sz w:val="20"/>
                <w:szCs w:val="20"/>
              </w:rPr>
            </w:pPr>
            <w:r w:rsidRPr="00ED1629">
              <w:rPr>
                <w:rFonts w:ascii="Arial Black" w:hAnsi="Arial Black"/>
                <w:sz w:val="20"/>
                <w:szCs w:val="20"/>
              </w:rPr>
              <w:t>Soggetti interessati</w:t>
            </w:r>
          </w:p>
          <w:p w:rsidR="00CC062E" w:rsidRPr="00ED1629" w:rsidRDefault="00CC062E" w:rsidP="00F47B53">
            <w:pPr>
              <w:rPr>
                <w:rFonts w:ascii="Arial Black" w:hAnsi="Arial Black"/>
                <w:sz w:val="20"/>
                <w:szCs w:val="20"/>
              </w:rPr>
            </w:pPr>
            <w:r w:rsidRPr="00ED1629">
              <w:rPr>
                <w:rFonts w:ascii="Arial Black" w:hAnsi="Arial Black"/>
                <w:sz w:val="20"/>
                <w:szCs w:val="20"/>
              </w:rPr>
              <w:t>(stakeholder – portatori di interesse)</w:t>
            </w:r>
          </w:p>
        </w:tc>
        <w:tc>
          <w:tcPr>
            <w:tcW w:w="6835" w:type="dxa"/>
            <w:vAlign w:val="center"/>
          </w:tcPr>
          <w:p w:rsidR="00CC062E" w:rsidRPr="00292725" w:rsidRDefault="00CC062E" w:rsidP="00F47B53">
            <w:pPr>
              <w:jc w:val="both"/>
              <w:rPr>
                <w:rFonts w:ascii="Arial" w:hAnsi="Arial" w:cs="Arial"/>
                <w:sz w:val="20"/>
                <w:szCs w:val="20"/>
              </w:rPr>
            </w:pPr>
            <w:r>
              <w:rPr>
                <w:rFonts w:ascii="Arial" w:hAnsi="Arial" w:cs="Arial"/>
                <w:sz w:val="20"/>
                <w:szCs w:val="20"/>
              </w:rPr>
              <w:t>Turisti, cittadini, esponenti del mondo della cultura dei paesi stranieri coinvolti, organizzazioni italiane e straniere, amministrazioni pubbliche e private italiane e straniere, scuole locali e delle città gemellate,Istituzioni straniere in Italia, Istituzioni Italiane all’estero.</w:t>
            </w:r>
          </w:p>
        </w:tc>
      </w:tr>
      <w:tr w:rsidR="00CC062E" w:rsidRPr="008261AF" w:rsidTr="00F47B53">
        <w:tc>
          <w:tcPr>
            <w:tcW w:w="2943" w:type="dxa"/>
          </w:tcPr>
          <w:p w:rsidR="00CC062E" w:rsidRPr="00ED1629" w:rsidRDefault="00CC062E" w:rsidP="00F47B53">
            <w:pPr>
              <w:rPr>
                <w:rFonts w:ascii="Arial Black" w:hAnsi="Arial Black"/>
                <w:sz w:val="20"/>
                <w:szCs w:val="20"/>
              </w:rPr>
            </w:pPr>
            <w:r w:rsidRPr="00ED1629">
              <w:rPr>
                <w:rFonts w:ascii="Arial Black" w:hAnsi="Arial Black"/>
                <w:sz w:val="20"/>
                <w:szCs w:val="20"/>
              </w:rPr>
              <w:t>Motivazione, obiettivi e/o finalità dell’ intervento o degli interventi</w:t>
            </w:r>
          </w:p>
        </w:tc>
        <w:tc>
          <w:tcPr>
            <w:tcW w:w="6835" w:type="dxa"/>
            <w:vAlign w:val="center"/>
          </w:tcPr>
          <w:p w:rsidR="00CC062E" w:rsidRDefault="00CC062E" w:rsidP="00F47B53">
            <w:pPr>
              <w:jc w:val="both"/>
              <w:rPr>
                <w:rFonts w:ascii="Arial" w:hAnsi="Arial" w:cs="Arial"/>
                <w:sz w:val="20"/>
                <w:szCs w:val="20"/>
              </w:rPr>
            </w:pPr>
            <w:r>
              <w:rPr>
                <w:rFonts w:ascii="Arial" w:hAnsi="Arial" w:cs="Arial"/>
                <w:sz w:val="20"/>
                <w:szCs w:val="20"/>
              </w:rPr>
              <w:t>Consolidare i rapporti di gemellaggio per poterli rendere operativi e trarre da queste relazioni la possibilità di sviluppi culturali ed economici.</w:t>
            </w:r>
          </w:p>
          <w:p w:rsidR="00CC062E" w:rsidRDefault="00CC062E" w:rsidP="00F47B53">
            <w:pPr>
              <w:jc w:val="both"/>
              <w:rPr>
                <w:rFonts w:ascii="Arial" w:hAnsi="Arial" w:cs="Arial"/>
                <w:sz w:val="20"/>
                <w:szCs w:val="20"/>
              </w:rPr>
            </w:pPr>
            <w:r>
              <w:rPr>
                <w:rFonts w:ascii="Arial" w:hAnsi="Arial" w:cs="Arial"/>
                <w:sz w:val="20"/>
                <w:szCs w:val="20"/>
              </w:rPr>
              <w:t>Diffondere la cultura e le tradizioni dell’ospitalità di Sorrento nei paesi coinvolti nelle azioni di gemellaggio/internazionalizzazione.</w:t>
            </w:r>
          </w:p>
          <w:p w:rsidR="00CC062E" w:rsidRPr="00292725" w:rsidRDefault="00CC062E" w:rsidP="00F47B53">
            <w:pPr>
              <w:rPr>
                <w:rFonts w:ascii="Arial" w:hAnsi="Arial" w:cs="Arial"/>
                <w:sz w:val="20"/>
                <w:szCs w:val="20"/>
              </w:rPr>
            </w:pPr>
            <w:r>
              <w:rPr>
                <w:rFonts w:ascii="Arial" w:hAnsi="Arial" w:cs="Arial"/>
                <w:sz w:val="20"/>
                <w:szCs w:val="20"/>
              </w:rPr>
              <w:t xml:space="preserve">Le attività tenderanno </w:t>
            </w:r>
            <w:r w:rsidRPr="002C3968">
              <w:rPr>
                <w:rFonts w:ascii="Arial" w:hAnsi="Arial" w:cs="Arial"/>
                <w:sz w:val="20"/>
                <w:szCs w:val="20"/>
              </w:rPr>
              <w:t xml:space="preserve">anche </w:t>
            </w:r>
            <w:r>
              <w:rPr>
                <w:rFonts w:ascii="Arial" w:hAnsi="Arial" w:cs="Arial"/>
                <w:sz w:val="20"/>
                <w:szCs w:val="20"/>
              </w:rPr>
              <w:t>a promuovere il turismo in bassa stagione ed azioni di partenariato.</w:t>
            </w:r>
          </w:p>
        </w:tc>
      </w:tr>
      <w:tr w:rsidR="00CC062E" w:rsidRPr="008261AF" w:rsidTr="00F47B53">
        <w:tc>
          <w:tcPr>
            <w:tcW w:w="2943" w:type="dxa"/>
          </w:tcPr>
          <w:p w:rsidR="00CC062E" w:rsidRPr="00ED1629" w:rsidRDefault="00CC062E" w:rsidP="00F47B53">
            <w:pPr>
              <w:rPr>
                <w:rFonts w:ascii="Arial Black" w:hAnsi="Arial Black"/>
                <w:sz w:val="20"/>
                <w:szCs w:val="20"/>
              </w:rPr>
            </w:pPr>
            <w:r w:rsidRPr="00ED1629">
              <w:rPr>
                <w:rFonts w:ascii="Arial Black" w:hAnsi="Arial Black"/>
                <w:sz w:val="20"/>
                <w:szCs w:val="20"/>
              </w:rPr>
              <w:t>Risorse umane</w:t>
            </w:r>
          </w:p>
        </w:tc>
        <w:tc>
          <w:tcPr>
            <w:tcW w:w="6835" w:type="dxa"/>
            <w:vAlign w:val="center"/>
          </w:tcPr>
          <w:p w:rsidR="00CC062E" w:rsidRPr="00292725" w:rsidRDefault="00CC062E" w:rsidP="00F47B53">
            <w:pPr>
              <w:rPr>
                <w:rFonts w:ascii="Arial" w:hAnsi="Arial" w:cs="Arial"/>
                <w:sz w:val="20"/>
                <w:szCs w:val="20"/>
              </w:rPr>
            </w:pPr>
          </w:p>
        </w:tc>
      </w:tr>
      <w:tr w:rsidR="00CC062E" w:rsidRPr="008261AF" w:rsidTr="00F47B53">
        <w:tc>
          <w:tcPr>
            <w:tcW w:w="2943" w:type="dxa"/>
          </w:tcPr>
          <w:p w:rsidR="00CC062E" w:rsidRPr="00ED1629" w:rsidRDefault="00CC062E" w:rsidP="00F47B53">
            <w:pPr>
              <w:rPr>
                <w:rFonts w:ascii="Arial Black" w:hAnsi="Arial Black"/>
                <w:sz w:val="20"/>
                <w:szCs w:val="20"/>
              </w:rPr>
            </w:pPr>
            <w:r w:rsidRPr="00ED1629">
              <w:rPr>
                <w:rFonts w:ascii="Arial Black" w:hAnsi="Arial Black"/>
                <w:sz w:val="20"/>
                <w:szCs w:val="20"/>
              </w:rPr>
              <w:t>Risorse strumentali</w:t>
            </w:r>
          </w:p>
        </w:tc>
        <w:tc>
          <w:tcPr>
            <w:tcW w:w="6835" w:type="dxa"/>
            <w:vAlign w:val="center"/>
          </w:tcPr>
          <w:p w:rsidR="00CC062E" w:rsidRPr="00292725" w:rsidRDefault="00CC062E" w:rsidP="00F47B53">
            <w:pPr>
              <w:rPr>
                <w:rFonts w:ascii="Arial" w:hAnsi="Arial" w:cs="Arial"/>
                <w:sz w:val="20"/>
                <w:szCs w:val="20"/>
              </w:rPr>
            </w:pPr>
            <w:r>
              <w:rPr>
                <w:rFonts w:ascii="Arial" w:hAnsi="Arial" w:cs="Arial"/>
                <w:sz w:val="20"/>
                <w:szCs w:val="20"/>
              </w:rPr>
              <w:t>Apparecchiature e softw</w:t>
            </w:r>
            <w:r w:rsidRPr="00292725">
              <w:rPr>
                <w:rFonts w:ascii="Arial" w:hAnsi="Arial" w:cs="Arial"/>
                <w:sz w:val="20"/>
                <w:szCs w:val="20"/>
              </w:rPr>
              <w:t>are informatiche (pc, stampanti, etc); materiali di cancelleria rapportati alle unità di personale utilizzato</w:t>
            </w:r>
          </w:p>
        </w:tc>
      </w:tr>
      <w:tr w:rsidR="00CC062E" w:rsidRPr="008261AF" w:rsidTr="00F47B53">
        <w:tc>
          <w:tcPr>
            <w:tcW w:w="2943" w:type="dxa"/>
          </w:tcPr>
          <w:p w:rsidR="00CC062E" w:rsidRPr="00ED1629" w:rsidRDefault="00CC062E" w:rsidP="00F47B53">
            <w:pPr>
              <w:rPr>
                <w:rFonts w:ascii="Arial Black" w:hAnsi="Arial Black"/>
                <w:sz w:val="20"/>
                <w:szCs w:val="20"/>
              </w:rPr>
            </w:pPr>
            <w:r w:rsidRPr="00ED1629">
              <w:rPr>
                <w:rFonts w:ascii="Arial Black" w:hAnsi="Arial Black"/>
                <w:sz w:val="20"/>
                <w:szCs w:val="20"/>
              </w:rPr>
              <w:t>Valutazione sui mezzi finanziari</w:t>
            </w:r>
          </w:p>
        </w:tc>
        <w:tc>
          <w:tcPr>
            <w:tcW w:w="6835" w:type="dxa"/>
            <w:vAlign w:val="center"/>
          </w:tcPr>
          <w:p w:rsidR="00CC062E" w:rsidRPr="00292725" w:rsidRDefault="00CC062E" w:rsidP="00F47B53">
            <w:pPr>
              <w:rPr>
                <w:rFonts w:ascii="Arial" w:hAnsi="Arial" w:cs="Arial"/>
                <w:sz w:val="20"/>
                <w:szCs w:val="20"/>
              </w:rPr>
            </w:pPr>
            <w:r w:rsidRPr="00F967F1">
              <w:rPr>
                <w:rFonts w:ascii="Arial" w:hAnsi="Arial" w:cs="Arial"/>
              </w:rPr>
              <w:t xml:space="preserve"> I mezzi finanziari stanziati mirano a garantire un efficiente funzionamento del servizio.</w:t>
            </w:r>
          </w:p>
        </w:tc>
      </w:tr>
    </w:tbl>
    <w:p w:rsidR="00CC062E" w:rsidRDefault="00CC062E" w:rsidP="00CC062E">
      <w:pPr>
        <w:spacing w:after="0" w:line="240" w:lineRule="auto"/>
        <w:rPr>
          <w:rFonts w:ascii="Arial Black" w:hAnsi="Arial Black"/>
        </w:rPr>
      </w:pPr>
    </w:p>
    <w:sectPr w:rsidR="00CC062E" w:rsidSect="00F47B53">
      <w:headerReference w:type="even" r:id="rId18"/>
      <w:headerReference w:type="default" r:id="rId19"/>
      <w:footerReference w:type="even" r:id="rId20"/>
      <w:footerReference w:type="default" r:id="rId21"/>
      <w:headerReference w:type="first" r:id="rId22"/>
      <w:footerReference w:type="first" r:id="rId23"/>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B67" w:rsidRDefault="00F26B67" w:rsidP="009478F1">
      <w:pPr>
        <w:spacing w:after="0" w:line="240" w:lineRule="auto"/>
      </w:pPr>
      <w:r>
        <w:separator/>
      </w:r>
    </w:p>
  </w:endnote>
  <w:endnote w:type="continuationSeparator" w:id="0">
    <w:p w:rsidR="00F26B67" w:rsidRDefault="00F26B67" w:rsidP="0094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9126"/>
      <w:docPartObj>
        <w:docPartGallery w:val="Page Numbers (Bottom of Page)"/>
        <w:docPartUnique/>
      </w:docPartObj>
    </w:sdtPr>
    <w:sdtEndPr/>
    <w:sdtContent>
      <w:p w:rsidR="00E36A02" w:rsidRDefault="0020540B">
        <w:pPr>
          <w:pStyle w:val="Pidipagina"/>
          <w:jc w:val="right"/>
        </w:pPr>
        <w:r>
          <w:fldChar w:fldCharType="begin"/>
        </w:r>
        <w:r>
          <w:instrText xml:space="preserve"> PAGE   \* MERGEFORMAT </w:instrText>
        </w:r>
        <w:r>
          <w:fldChar w:fldCharType="separate"/>
        </w:r>
        <w:r w:rsidR="002B60D7">
          <w:rPr>
            <w:noProof/>
          </w:rPr>
          <w:t>1</w:t>
        </w:r>
        <w:r>
          <w:rPr>
            <w:noProof/>
          </w:rPr>
          <w:fldChar w:fldCharType="end"/>
        </w:r>
      </w:p>
    </w:sdtContent>
  </w:sdt>
  <w:p w:rsidR="00E36A02" w:rsidRDefault="00E36A0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A02" w:rsidRDefault="00E36A0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1141"/>
      <w:docPartObj>
        <w:docPartGallery w:val="Page Numbers (Bottom of Page)"/>
        <w:docPartUnique/>
      </w:docPartObj>
    </w:sdtPr>
    <w:sdtEndPr/>
    <w:sdtContent>
      <w:p w:rsidR="00E36A02" w:rsidRDefault="0020540B">
        <w:pPr>
          <w:pStyle w:val="Pidipagina"/>
          <w:jc w:val="right"/>
        </w:pPr>
        <w:r>
          <w:fldChar w:fldCharType="begin"/>
        </w:r>
        <w:r>
          <w:instrText xml:space="preserve"> PAGE   \* MERGEFORMAT </w:instrText>
        </w:r>
        <w:r>
          <w:fldChar w:fldCharType="separate"/>
        </w:r>
        <w:r w:rsidR="002B60D7">
          <w:rPr>
            <w:noProof/>
          </w:rPr>
          <w:t>125</w:t>
        </w:r>
        <w:r>
          <w:rPr>
            <w:noProof/>
          </w:rPr>
          <w:fldChar w:fldCharType="end"/>
        </w:r>
      </w:p>
    </w:sdtContent>
  </w:sdt>
  <w:p w:rsidR="00E36A02" w:rsidRDefault="00E36A02">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A02" w:rsidRDefault="00E36A0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B67" w:rsidRDefault="00F26B67" w:rsidP="009478F1">
      <w:pPr>
        <w:spacing w:after="0" w:line="240" w:lineRule="auto"/>
      </w:pPr>
      <w:r>
        <w:separator/>
      </w:r>
    </w:p>
  </w:footnote>
  <w:footnote w:type="continuationSeparator" w:id="0">
    <w:p w:rsidR="00F26B67" w:rsidRDefault="00F26B67" w:rsidP="009478F1">
      <w:pPr>
        <w:spacing w:after="0" w:line="240" w:lineRule="auto"/>
      </w:pPr>
      <w:r>
        <w:continuationSeparator/>
      </w:r>
    </w:p>
  </w:footnote>
  <w:footnote w:id="1">
    <w:p w:rsidR="00E36A02" w:rsidRDefault="00E36A02" w:rsidP="00C445E8">
      <w:pPr>
        <w:pStyle w:val="Testonotaapidipagina"/>
        <w:rPr>
          <w:rFonts w:ascii="Calibri" w:hAnsi="Calibri"/>
          <w:sz w:val="18"/>
          <w:szCs w:val="18"/>
        </w:rPr>
      </w:pPr>
      <w:r>
        <w:rPr>
          <w:rStyle w:val="Rimandonotaapidipagina"/>
          <w:sz w:val="18"/>
          <w:szCs w:val="18"/>
        </w:rPr>
        <w:footnoteRef/>
      </w:r>
      <w:r>
        <w:rPr>
          <w:sz w:val="18"/>
          <w:szCs w:val="18"/>
        </w:rPr>
        <w:t xml:space="preserve"> Es.</w:t>
      </w:r>
      <w:r>
        <w:t xml:space="preserve"> </w:t>
      </w:r>
      <w:r>
        <w:rPr>
          <w:rFonts w:ascii="Calibri" w:hAnsi="Calibri"/>
          <w:sz w:val="18"/>
          <w:szCs w:val="18"/>
        </w:rPr>
        <w:t>tradizioni ed espressioni orali (compreso il linguaggio in quanto veicolo del patrimonio culturale immateriale); arti dello spettacolo; consuetudini sociali, eventi rituali e festivi; cognizioni e prassi relative alla natura e all’universo; saperi e pratiche legati all’artigianato tradizionale,…</w:t>
      </w:r>
    </w:p>
    <w:p w:rsidR="00E36A02" w:rsidRDefault="00E36A02" w:rsidP="00C445E8">
      <w:pPr>
        <w:pStyle w:val="Testonotaapidipagina"/>
        <w:rPr>
          <w:rFonts w:ascii="Calibri" w:hAnsi="Calibri"/>
          <w:sz w:val="18"/>
          <w:szCs w:val="18"/>
        </w:rPr>
      </w:pPr>
    </w:p>
  </w:footnote>
  <w:footnote w:id="2">
    <w:p w:rsidR="00E36A02" w:rsidRPr="007B6B3C" w:rsidRDefault="00E36A02" w:rsidP="00C445E8">
      <w:pPr>
        <w:pStyle w:val="Testonotaapidipagina"/>
        <w:jc w:val="both"/>
        <w:rPr>
          <w:rFonts w:ascii="Calibri" w:hAnsi="Calibri"/>
          <w:sz w:val="18"/>
          <w:szCs w:val="18"/>
        </w:rPr>
      </w:pPr>
      <w:r>
        <w:rPr>
          <w:rStyle w:val="Rimandonotaapidipagina"/>
        </w:rPr>
        <w:footnoteRef/>
      </w:r>
      <w:r>
        <w:t xml:space="preserve"> </w:t>
      </w:r>
      <w:r>
        <w:rPr>
          <w:rFonts w:ascii="Calibri" w:hAnsi="Calibri"/>
          <w:sz w:val="18"/>
          <w:szCs w:val="18"/>
        </w:rPr>
        <w:t xml:space="preserve">L’arte dell’accoglienza  “sorrentina” che ha travalicato, nell’arco di cinque secoli, dapprima i confini del Regno di Napoli, del Regno delle Due Sicilie, del Regno d’Italia e, infine, i confini della Repubblica democratica, nata dalla Resistenza a partire dal matrimonio della principessa di Durazzo, Giovanna con il duca Guglielmo d’Austria nel 140, è stata il lungo soggiorno della Zarina Maria Alexandrowna moglie dello Zar Alessandro II nel 1871 e del primo ministro del Regno d’Italia, Giuseppe Zanardelli, da cui nasce, per l’intelligenza del sindaco- albergatore di Sorrento, Guglielmo Tramontano, la canzone “Torna a Surriento”; il Grand Tour, dal Settecento fino alla pubblicazione de “La Terra delle Sirene”, di Norman Douglas (1952) e  la composizione di “Caruso”, di Lucio Dalla , proprio nella suite “Caruso” (1986) fino agli incontri del cinema alla loro 40° edizione, antesignani di tutti  i più di 200  Film Festival susseguitesi fino a d oggi; Edoardo De Filippo a Massalubrense, </w:t>
      </w:r>
      <w:r w:rsidRPr="000B1E2E">
        <w:t xml:space="preserve"> </w:t>
      </w:r>
      <w:r w:rsidRPr="000B1E2E">
        <w:rPr>
          <w:rFonts w:ascii="Calibri" w:hAnsi="Calibri"/>
          <w:sz w:val="18"/>
          <w:szCs w:val="18"/>
        </w:rPr>
        <w:t>l’astronauta Umberto Guidoni e il leggendario trombettista Arturo Sandoval a Vico Equense</w:t>
      </w:r>
      <w:r>
        <w:rPr>
          <w:rFonts w:ascii="Calibri" w:hAnsi="Calibri"/>
          <w:sz w:val="18"/>
          <w:szCs w:val="18"/>
        </w:rPr>
        <w:t>, l</w:t>
      </w:r>
      <w:r w:rsidRPr="00ED64DC">
        <w:rPr>
          <w:rFonts w:ascii="Calibri" w:hAnsi="Calibri"/>
          <w:sz w:val="18"/>
          <w:szCs w:val="18"/>
        </w:rPr>
        <w:t>o scrittore Francis Marion Crawford</w:t>
      </w:r>
      <w:r>
        <w:rPr>
          <w:rFonts w:ascii="Calibri" w:hAnsi="Calibri"/>
          <w:sz w:val="18"/>
          <w:szCs w:val="18"/>
        </w:rPr>
        <w:t xml:space="preserve"> a S.Agnello</w:t>
      </w:r>
      <w:r w:rsidRPr="00ED64DC">
        <w:rPr>
          <w:rFonts w:ascii="Calibri" w:hAnsi="Calibri"/>
          <w:sz w:val="18"/>
          <w:szCs w:val="18"/>
        </w:rPr>
        <w:t>,</w:t>
      </w:r>
      <w:r w:rsidRPr="007B6B3C">
        <w:t xml:space="preserve"> </w:t>
      </w:r>
      <w:r w:rsidRPr="007B6B3C">
        <w:rPr>
          <w:rFonts w:ascii="Calibri" w:hAnsi="Calibri"/>
          <w:sz w:val="18"/>
          <w:szCs w:val="18"/>
        </w:rPr>
        <w:t>e ancora Charles Dickens, Lev Tolstoj , Friedrich</w:t>
      </w:r>
    </w:p>
    <w:p w:rsidR="00E36A02" w:rsidRPr="00C445E8" w:rsidRDefault="00E36A02" w:rsidP="00C445E8">
      <w:pPr>
        <w:pStyle w:val="Testonotaapidipagina"/>
        <w:jc w:val="both"/>
        <w:rPr>
          <w:rFonts w:ascii="Calibri" w:hAnsi="Calibri"/>
          <w:sz w:val="18"/>
          <w:szCs w:val="18"/>
          <w:lang w:val="en-US"/>
        </w:rPr>
      </w:pPr>
      <w:r w:rsidRPr="00C445E8">
        <w:rPr>
          <w:rFonts w:ascii="Calibri" w:hAnsi="Calibri"/>
          <w:sz w:val="18"/>
          <w:szCs w:val="18"/>
          <w:lang w:val="en-US"/>
        </w:rPr>
        <w:t xml:space="preserve">Nietzsche, Goethe, Henrik Ibsen e George Gordon Byron, Matilde Serao,  …..Sophia Loren, </w:t>
      </w:r>
    </w:p>
    <w:p w:rsidR="00E36A02" w:rsidRPr="00C445E8" w:rsidRDefault="00E36A02" w:rsidP="00C445E8">
      <w:pPr>
        <w:pStyle w:val="Testonotaapidipagina"/>
        <w:rPr>
          <w:lang w:val="en-US"/>
        </w:rPr>
      </w:pPr>
    </w:p>
  </w:footnote>
  <w:footnote w:id="3">
    <w:p w:rsidR="00E36A02" w:rsidRDefault="00E36A02" w:rsidP="00C445E8">
      <w:pPr>
        <w:pStyle w:val="Testonotaapidipagina"/>
        <w:jc w:val="both"/>
      </w:pPr>
      <w:r>
        <w:rPr>
          <w:rStyle w:val="Rimandonotaapidipagina"/>
        </w:rPr>
        <w:footnoteRef/>
      </w:r>
      <w:r>
        <w:t xml:space="preserve"> </w:t>
      </w:r>
      <w:r>
        <w:rPr>
          <w:rFonts w:ascii="Calibri" w:hAnsi="Calibri"/>
          <w:sz w:val="18"/>
          <w:szCs w:val="18"/>
        </w:rPr>
        <w:t>Filiera bleasure: Ricettivo alberghiero di eccellenza, stabilimenti termali e balneari, Spa e centri benessere, centri sportivi, aziende produzione e trasformazione agricola, ristoranti,  agenzie di viaggi e tour operator, società di organizzazione MICE, aziende farmaceutiche,  associazioni di consumatori, GDO, sale da ballo/discoteche,…</w:t>
      </w:r>
      <w:r>
        <w:t xml:space="preserve"> </w:t>
      </w:r>
    </w:p>
  </w:footnote>
  <w:footnote w:id="4">
    <w:p w:rsidR="00E36A02" w:rsidRDefault="00E36A02" w:rsidP="00C445E8">
      <w:pPr>
        <w:pStyle w:val="Testonotaapidipagina"/>
      </w:pPr>
      <w:r>
        <w:rPr>
          <w:rStyle w:val="Rimandonotaapidipagina"/>
        </w:rPr>
        <w:footnoteRef/>
      </w:r>
      <w:r>
        <w:t xml:space="preserve"> </w:t>
      </w:r>
      <w:r w:rsidRPr="00F26AD7">
        <w:rPr>
          <w:rFonts w:ascii="Calibri" w:hAnsi="Calibri" w:cs="Times"/>
          <w:color w:val="0E1218"/>
          <w:sz w:val="18"/>
          <w:szCs w:val="18"/>
        </w:rPr>
        <w:t>in tutti i comparti : ricettivo alberghiero ed extralberghiero, culturale, balneare, termale, ambientale, sociale, enogastronomico, congressuale, wellness…..bleasure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A02" w:rsidRDefault="00E36A0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A02" w:rsidRDefault="00E36A0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A02" w:rsidRDefault="00E36A0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FBB"/>
    <w:multiLevelType w:val="hybridMultilevel"/>
    <w:tmpl w:val="0E4E0820"/>
    <w:lvl w:ilvl="0" w:tplc="2F4240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AF6579"/>
    <w:multiLevelType w:val="hybridMultilevel"/>
    <w:tmpl w:val="5052DE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DB0631"/>
    <w:multiLevelType w:val="hybridMultilevel"/>
    <w:tmpl w:val="68E800B8"/>
    <w:lvl w:ilvl="0" w:tplc="2F4240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15D012D"/>
    <w:multiLevelType w:val="hybridMultilevel"/>
    <w:tmpl w:val="8482F5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1F3075A"/>
    <w:multiLevelType w:val="hybridMultilevel"/>
    <w:tmpl w:val="6B96CAD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047F384D"/>
    <w:multiLevelType w:val="hybridMultilevel"/>
    <w:tmpl w:val="ACC2191A"/>
    <w:lvl w:ilvl="0" w:tplc="F1A62D56">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5A24F8E"/>
    <w:multiLevelType w:val="hybridMultilevel"/>
    <w:tmpl w:val="79F6320E"/>
    <w:lvl w:ilvl="0" w:tplc="2F4240DE">
      <w:start w:val="1"/>
      <w:numFmt w:val="bullet"/>
      <w:lvlText w:val=""/>
      <w:lvlJc w:val="left"/>
      <w:pPr>
        <w:ind w:left="896" w:hanging="360"/>
      </w:pPr>
      <w:rPr>
        <w:rFonts w:ascii="Symbol" w:hAnsi="Symbol" w:hint="default"/>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7">
    <w:nsid w:val="05FF24F0"/>
    <w:multiLevelType w:val="hybridMultilevel"/>
    <w:tmpl w:val="6644DD16"/>
    <w:lvl w:ilvl="0" w:tplc="2F4240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62B466B"/>
    <w:multiLevelType w:val="hybridMultilevel"/>
    <w:tmpl w:val="96EA1810"/>
    <w:lvl w:ilvl="0" w:tplc="2F4240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C0C5783"/>
    <w:multiLevelType w:val="hybridMultilevel"/>
    <w:tmpl w:val="F03278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C321C5A"/>
    <w:multiLevelType w:val="hybridMultilevel"/>
    <w:tmpl w:val="A39892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0D116529"/>
    <w:multiLevelType w:val="hybridMultilevel"/>
    <w:tmpl w:val="59AED6C6"/>
    <w:lvl w:ilvl="0" w:tplc="2F4240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F346A07"/>
    <w:multiLevelType w:val="hybridMultilevel"/>
    <w:tmpl w:val="9B5A43D8"/>
    <w:lvl w:ilvl="0" w:tplc="2F4240D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3FF426B"/>
    <w:multiLevelType w:val="hybridMultilevel"/>
    <w:tmpl w:val="7926292E"/>
    <w:lvl w:ilvl="0" w:tplc="2F4240DE">
      <w:start w:val="1"/>
      <w:numFmt w:val="bullet"/>
      <w:lvlText w:val=""/>
      <w:lvlJc w:val="left"/>
      <w:pPr>
        <w:ind w:left="108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15F2210B"/>
    <w:multiLevelType w:val="hybridMultilevel"/>
    <w:tmpl w:val="DFD2383A"/>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8582C96"/>
    <w:multiLevelType w:val="hybridMultilevel"/>
    <w:tmpl w:val="6220D58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19DC49BC"/>
    <w:multiLevelType w:val="hybridMultilevel"/>
    <w:tmpl w:val="0EECE742"/>
    <w:lvl w:ilvl="0" w:tplc="2F4240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C022A04"/>
    <w:multiLevelType w:val="hybridMultilevel"/>
    <w:tmpl w:val="39BC546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1CF645E8"/>
    <w:multiLevelType w:val="hybridMultilevel"/>
    <w:tmpl w:val="A60A5E92"/>
    <w:lvl w:ilvl="0" w:tplc="C3288452">
      <w:numFmt w:val="bullet"/>
      <w:lvlText w:val="-"/>
      <w:lvlJc w:val="left"/>
      <w:pPr>
        <w:ind w:left="1068" w:hanging="360"/>
      </w:pPr>
      <w:rPr>
        <w:rFonts w:ascii="Calibri" w:eastAsia="Calibri" w:hAnsi="Calibri"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nsid w:val="1E402D77"/>
    <w:multiLevelType w:val="hybridMultilevel"/>
    <w:tmpl w:val="CA06C50E"/>
    <w:lvl w:ilvl="0" w:tplc="2F4240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FF8373D"/>
    <w:multiLevelType w:val="hybridMultilevel"/>
    <w:tmpl w:val="A1B41F28"/>
    <w:lvl w:ilvl="0" w:tplc="2F4240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0615969"/>
    <w:multiLevelType w:val="hybridMultilevel"/>
    <w:tmpl w:val="A442E3BC"/>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nsid w:val="21666FC4"/>
    <w:multiLevelType w:val="hybridMultilevel"/>
    <w:tmpl w:val="F35A4C8E"/>
    <w:lvl w:ilvl="0" w:tplc="2F4240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5AE4D5F"/>
    <w:multiLevelType w:val="hybridMultilevel"/>
    <w:tmpl w:val="0A68753A"/>
    <w:lvl w:ilvl="0" w:tplc="2F4240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2A5D64AC"/>
    <w:multiLevelType w:val="hybridMultilevel"/>
    <w:tmpl w:val="DCE24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2BA812C3"/>
    <w:multiLevelType w:val="hybridMultilevel"/>
    <w:tmpl w:val="A43C0A32"/>
    <w:lvl w:ilvl="0" w:tplc="04100011">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BBC0BA3"/>
    <w:multiLevelType w:val="hybridMultilevel"/>
    <w:tmpl w:val="3E82886E"/>
    <w:lvl w:ilvl="0" w:tplc="2F4240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2DB0624F"/>
    <w:multiLevelType w:val="hybridMultilevel"/>
    <w:tmpl w:val="5744491E"/>
    <w:lvl w:ilvl="0" w:tplc="2F4240D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nsid w:val="2E3F6F40"/>
    <w:multiLevelType w:val="hybridMultilevel"/>
    <w:tmpl w:val="5F56FEFE"/>
    <w:lvl w:ilvl="0" w:tplc="2F4240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1EE3E7B"/>
    <w:multiLevelType w:val="hybridMultilevel"/>
    <w:tmpl w:val="461C155A"/>
    <w:lvl w:ilvl="0" w:tplc="04100001">
      <w:start w:val="1"/>
      <w:numFmt w:val="bullet"/>
      <w:lvlText w:val=""/>
      <w:lvlJc w:val="left"/>
      <w:pPr>
        <w:ind w:left="76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nsid w:val="33DF366D"/>
    <w:multiLevelType w:val="hybridMultilevel"/>
    <w:tmpl w:val="429AA0CE"/>
    <w:lvl w:ilvl="0" w:tplc="2F4240D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nsid w:val="342C3499"/>
    <w:multiLevelType w:val="hybridMultilevel"/>
    <w:tmpl w:val="1AD81462"/>
    <w:lvl w:ilvl="0" w:tplc="2F4240DE">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nsid w:val="343B6CD0"/>
    <w:multiLevelType w:val="hybridMultilevel"/>
    <w:tmpl w:val="6A3CE9C8"/>
    <w:lvl w:ilvl="0" w:tplc="04100003">
      <w:start w:val="1"/>
      <w:numFmt w:val="bullet"/>
      <w:lvlText w:val="o"/>
      <w:lvlJc w:val="left"/>
      <w:pPr>
        <w:ind w:left="1179" w:hanging="360"/>
      </w:pPr>
      <w:rPr>
        <w:rFonts w:ascii="Courier New" w:hAnsi="Courier New" w:cs="Courier New" w:hint="default"/>
      </w:rPr>
    </w:lvl>
    <w:lvl w:ilvl="1" w:tplc="04100003">
      <w:start w:val="1"/>
      <w:numFmt w:val="bullet"/>
      <w:lvlText w:val="o"/>
      <w:lvlJc w:val="left"/>
      <w:pPr>
        <w:ind w:left="1899" w:hanging="360"/>
      </w:pPr>
      <w:rPr>
        <w:rFonts w:ascii="Courier New" w:hAnsi="Courier New" w:cs="Courier New" w:hint="default"/>
      </w:rPr>
    </w:lvl>
    <w:lvl w:ilvl="2" w:tplc="04100005" w:tentative="1">
      <w:start w:val="1"/>
      <w:numFmt w:val="bullet"/>
      <w:lvlText w:val=""/>
      <w:lvlJc w:val="left"/>
      <w:pPr>
        <w:ind w:left="2619" w:hanging="360"/>
      </w:pPr>
      <w:rPr>
        <w:rFonts w:ascii="Wingdings" w:hAnsi="Wingdings" w:hint="default"/>
      </w:rPr>
    </w:lvl>
    <w:lvl w:ilvl="3" w:tplc="04100001" w:tentative="1">
      <w:start w:val="1"/>
      <w:numFmt w:val="bullet"/>
      <w:lvlText w:val=""/>
      <w:lvlJc w:val="left"/>
      <w:pPr>
        <w:ind w:left="3339" w:hanging="360"/>
      </w:pPr>
      <w:rPr>
        <w:rFonts w:ascii="Symbol" w:hAnsi="Symbol" w:hint="default"/>
      </w:rPr>
    </w:lvl>
    <w:lvl w:ilvl="4" w:tplc="04100003" w:tentative="1">
      <w:start w:val="1"/>
      <w:numFmt w:val="bullet"/>
      <w:lvlText w:val="o"/>
      <w:lvlJc w:val="left"/>
      <w:pPr>
        <w:ind w:left="4059" w:hanging="360"/>
      </w:pPr>
      <w:rPr>
        <w:rFonts w:ascii="Courier New" w:hAnsi="Courier New" w:cs="Courier New" w:hint="default"/>
      </w:rPr>
    </w:lvl>
    <w:lvl w:ilvl="5" w:tplc="04100005" w:tentative="1">
      <w:start w:val="1"/>
      <w:numFmt w:val="bullet"/>
      <w:lvlText w:val=""/>
      <w:lvlJc w:val="left"/>
      <w:pPr>
        <w:ind w:left="4779" w:hanging="360"/>
      </w:pPr>
      <w:rPr>
        <w:rFonts w:ascii="Wingdings" w:hAnsi="Wingdings" w:hint="default"/>
      </w:rPr>
    </w:lvl>
    <w:lvl w:ilvl="6" w:tplc="04100001" w:tentative="1">
      <w:start w:val="1"/>
      <w:numFmt w:val="bullet"/>
      <w:lvlText w:val=""/>
      <w:lvlJc w:val="left"/>
      <w:pPr>
        <w:ind w:left="5499" w:hanging="360"/>
      </w:pPr>
      <w:rPr>
        <w:rFonts w:ascii="Symbol" w:hAnsi="Symbol" w:hint="default"/>
      </w:rPr>
    </w:lvl>
    <w:lvl w:ilvl="7" w:tplc="04100003" w:tentative="1">
      <w:start w:val="1"/>
      <w:numFmt w:val="bullet"/>
      <w:lvlText w:val="o"/>
      <w:lvlJc w:val="left"/>
      <w:pPr>
        <w:ind w:left="6219" w:hanging="360"/>
      </w:pPr>
      <w:rPr>
        <w:rFonts w:ascii="Courier New" w:hAnsi="Courier New" w:cs="Courier New" w:hint="default"/>
      </w:rPr>
    </w:lvl>
    <w:lvl w:ilvl="8" w:tplc="04100005" w:tentative="1">
      <w:start w:val="1"/>
      <w:numFmt w:val="bullet"/>
      <w:lvlText w:val=""/>
      <w:lvlJc w:val="left"/>
      <w:pPr>
        <w:ind w:left="6939" w:hanging="360"/>
      </w:pPr>
      <w:rPr>
        <w:rFonts w:ascii="Wingdings" w:hAnsi="Wingdings" w:hint="default"/>
      </w:rPr>
    </w:lvl>
  </w:abstractNum>
  <w:abstractNum w:abstractNumId="33">
    <w:nsid w:val="35B7757A"/>
    <w:multiLevelType w:val="hybridMultilevel"/>
    <w:tmpl w:val="16D8C6A4"/>
    <w:lvl w:ilvl="0" w:tplc="2F4240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37C365FE"/>
    <w:multiLevelType w:val="hybridMultilevel"/>
    <w:tmpl w:val="0E5E8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38903489"/>
    <w:multiLevelType w:val="hybridMultilevel"/>
    <w:tmpl w:val="A43C0A32"/>
    <w:lvl w:ilvl="0" w:tplc="04100011">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3A91195C"/>
    <w:multiLevelType w:val="hybridMultilevel"/>
    <w:tmpl w:val="2FFE926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7">
    <w:nsid w:val="3C246EE3"/>
    <w:multiLevelType w:val="hybridMultilevel"/>
    <w:tmpl w:val="90188CC0"/>
    <w:lvl w:ilvl="0" w:tplc="2F4240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C9C5F17"/>
    <w:multiLevelType w:val="hybridMultilevel"/>
    <w:tmpl w:val="72162FA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nsid w:val="3C9E459B"/>
    <w:multiLevelType w:val="hybridMultilevel"/>
    <w:tmpl w:val="B23A098A"/>
    <w:lvl w:ilvl="0" w:tplc="DA2C6DD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3E2E18FD"/>
    <w:multiLevelType w:val="hybridMultilevel"/>
    <w:tmpl w:val="CB9A89A6"/>
    <w:lvl w:ilvl="0" w:tplc="2F4240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3F142C3E"/>
    <w:multiLevelType w:val="hybridMultilevel"/>
    <w:tmpl w:val="0A9EB552"/>
    <w:lvl w:ilvl="0" w:tplc="2F4240D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nsid w:val="40941F49"/>
    <w:multiLevelType w:val="hybridMultilevel"/>
    <w:tmpl w:val="8DC2C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41F5093D"/>
    <w:multiLevelType w:val="hybridMultilevel"/>
    <w:tmpl w:val="88EC50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23C41A4"/>
    <w:multiLevelType w:val="hybridMultilevel"/>
    <w:tmpl w:val="E538414A"/>
    <w:lvl w:ilvl="0" w:tplc="2F4240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466A2287"/>
    <w:multiLevelType w:val="hybridMultilevel"/>
    <w:tmpl w:val="8E2CC6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48BD3FDD"/>
    <w:multiLevelType w:val="hybridMultilevel"/>
    <w:tmpl w:val="9A72AC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491D2775"/>
    <w:multiLevelType w:val="hybridMultilevel"/>
    <w:tmpl w:val="BADC0A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E623865"/>
    <w:multiLevelType w:val="hybridMultilevel"/>
    <w:tmpl w:val="5A5631B4"/>
    <w:lvl w:ilvl="0" w:tplc="2F4240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4EC94588"/>
    <w:multiLevelType w:val="hybridMultilevel"/>
    <w:tmpl w:val="711A84C2"/>
    <w:lvl w:ilvl="0" w:tplc="2F4240DE">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0">
    <w:nsid w:val="511B3F63"/>
    <w:multiLevelType w:val="hybridMultilevel"/>
    <w:tmpl w:val="DD50D442"/>
    <w:lvl w:ilvl="0" w:tplc="2F4240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51AA2A73"/>
    <w:multiLevelType w:val="hybridMultilevel"/>
    <w:tmpl w:val="65FC031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2">
    <w:nsid w:val="5354100D"/>
    <w:multiLevelType w:val="hybridMultilevel"/>
    <w:tmpl w:val="37AE8028"/>
    <w:lvl w:ilvl="0" w:tplc="2F4240DE">
      <w:start w:val="1"/>
      <w:numFmt w:val="bullet"/>
      <w:lvlText w:val=""/>
      <w:lvlJc w:val="left"/>
      <w:pPr>
        <w:ind w:left="1179" w:hanging="360"/>
      </w:pPr>
      <w:rPr>
        <w:rFonts w:ascii="Symbol" w:hAnsi="Symbol" w:hint="default"/>
      </w:rPr>
    </w:lvl>
    <w:lvl w:ilvl="1" w:tplc="0DBC66E8">
      <w:numFmt w:val="bullet"/>
      <w:lvlText w:val="-"/>
      <w:lvlJc w:val="left"/>
      <w:pPr>
        <w:ind w:left="1899" w:hanging="360"/>
      </w:pPr>
      <w:rPr>
        <w:rFonts w:ascii="Arial" w:eastAsiaTheme="minorEastAsia" w:hAnsi="Arial" w:cs="Arial" w:hint="default"/>
      </w:rPr>
    </w:lvl>
    <w:lvl w:ilvl="2" w:tplc="04100005" w:tentative="1">
      <w:start w:val="1"/>
      <w:numFmt w:val="bullet"/>
      <w:lvlText w:val=""/>
      <w:lvlJc w:val="left"/>
      <w:pPr>
        <w:ind w:left="2619" w:hanging="360"/>
      </w:pPr>
      <w:rPr>
        <w:rFonts w:ascii="Wingdings" w:hAnsi="Wingdings" w:hint="default"/>
      </w:rPr>
    </w:lvl>
    <w:lvl w:ilvl="3" w:tplc="04100001" w:tentative="1">
      <w:start w:val="1"/>
      <w:numFmt w:val="bullet"/>
      <w:lvlText w:val=""/>
      <w:lvlJc w:val="left"/>
      <w:pPr>
        <w:ind w:left="3339" w:hanging="360"/>
      </w:pPr>
      <w:rPr>
        <w:rFonts w:ascii="Symbol" w:hAnsi="Symbol" w:hint="default"/>
      </w:rPr>
    </w:lvl>
    <w:lvl w:ilvl="4" w:tplc="04100003" w:tentative="1">
      <w:start w:val="1"/>
      <w:numFmt w:val="bullet"/>
      <w:lvlText w:val="o"/>
      <w:lvlJc w:val="left"/>
      <w:pPr>
        <w:ind w:left="4059" w:hanging="360"/>
      </w:pPr>
      <w:rPr>
        <w:rFonts w:ascii="Courier New" w:hAnsi="Courier New" w:cs="Courier New" w:hint="default"/>
      </w:rPr>
    </w:lvl>
    <w:lvl w:ilvl="5" w:tplc="04100005" w:tentative="1">
      <w:start w:val="1"/>
      <w:numFmt w:val="bullet"/>
      <w:lvlText w:val=""/>
      <w:lvlJc w:val="left"/>
      <w:pPr>
        <w:ind w:left="4779" w:hanging="360"/>
      </w:pPr>
      <w:rPr>
        <w:rFonts w:ascii="Wingdings" w:hAnsi="Wingdings" w:hint="default"/>
      </w:rPr>
    </w:lvl>
    <w:lvl w:ilvl="6" w:tplc="04100001" w:tentative="1">
      <w:start w:val="1"/>
      <w:numFmt w:val="bullet"/>
      <w:lvlText w:val=""/>
      <w:lvlJc w:val="left"/>
      <w:pPr>
        <w:ind w:left="5499" w:hanging="360"/>
      </w:pPr>
      <w:rPr>
        <w:rFonts w:ascii="Symbol" w:hAnsi="Symbol" w:hint="default"/>
      </w:rPr>
    </w:lvl>
    <w:lvl w:ilvl="7" w:tplc="04100003" w:tentative="1">
      <w:start w:val="1"/>
      <w:numFmt w:val="bullet"/>
      <w:lvlText w:val="o"/>
      <w:lvlJc w:val="left"/>
      <w:pPr>
        <w:ind w:left="6219" w:hanging="360"/>
      </w:pPr>
      <w:rPr>
        <w:rFonts w:ascii="Courier New" w:hAnsi="Courier New" w:cs="Courier New" w:hint="default"/>
      </w:rPr>
    </w:lvl>
    <w:lvl w:ilvl="8" w:tplc="04100005" w:tentative="1">
      <w:start w:val="1"/>
      <w:numFmt w:val="bullet"/>
      <w:lvlText w:val=""/>
      <w:lvlJc w:val="left"/>
      <w:pPr>
        <w:ind w:left="6939" w:hanging="360"/>
      </w:pPr>
      <w:rPr>
        <w:rFonts w:ascii="Wingdings" w:hAnsi="Wingdings" w:hint="default"/>
      </w:rPr>
    </w:lvl>
  </w:abstractNum>
  <w:abstractNum w:abstractNumId="53">
    <w:nsid w:val="54E8095B"/>
    <w:multiLevelType w:val="hybridMultilevel"/>
    <w:tmpl w:val="23EC7956"/>
    <w:lvl w:ilvl="0" w:tplc="2F4240D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4">
    <w:nsid w:val="54F15DDF"/>
    <w:multiLevelType w:val="hybridMultilevel"/>
    <w:tmpl w:val="1DA0C5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5">
    <w:nsid w:val="55D505B1"/>
    <w:multiLevelType w:val="hybridMultilevel"/>
    <w:tmpl w:val="20F82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56734744"/>
    <w:multiLevelType w:val="hybridMultilevel"/>
    <w:tmpl w:val="8B42E222"/>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7">
    <w:nsid w:val="569966FA"/>
    <w:multiLevelType w:val="hybridMultilevel"/>
    <w:tmpl w:val="BAB4164E"/>
    <w:lvl w:ilvl="0" w:tplc="2F4240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57F81695"/>
    <w:multiLevelType w:val="hybridMultilevel"/>
    <w:tmpl w:val="1E44A24C"/>
    <w:lvl w:ilvl="0" w:tplc="2F4240DE">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9">
    <w:nsid w:val="5B410E17"/>
    <w:multiLevelType w:val="hybridMultilevel"/>
    <w:tmpl w:val="4F40C7DA"/>
    <w:lvl w:ilvl="0" w:tplc="2F4240D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nsid w:val="5C014B80"/>
    <w:multiLevelType w:val="hybridMultilevel"/>
    <w:tmpl w:val="736EB546"/>
    <w:lvl w:ilvl="0" w:tplc="2F4240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5C4628B3"/>
    <w:multiLevelType w:val="hybridMultilevel"/>
    <w:tmpl w:val="4A3A1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5F8F2FCD"/>
    <w:multiLevelType w:val="hybridMultilevel"/>
    <w:tmpl w:val="140A2B1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3">
    <w:nsid w:val="5FBC678D"/>
    <w:multiLevelType w:val="hybridMultilevel"/>
    <w:tmpl w:val="A6A0B64C"/>
    <w:lvl w:ilvl="0" w:tplc="2F4240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62A34260"/>
    <w:multiLevelType w:val="hybridMultilevel"/>
    <w:tmpl w:val="CA2A5A72"/>
    <w:lvl w:ilvl="0" w:tplc="DA2C6DD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nsid w:val="68363768"/>
    <w:multiLevelType w:val="hybridMultilevel"/>
    <w:tmpl w:val="BC768E7E"/>
    <w:lvl w:ilvl="0" w:tplc="2F4240D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6">
    <w:nsid w:val="68500BC8"/>
    <w:multiLevelType w:val="hybridMultilevel"/>
    <w:tmpl w:val="39C4675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7">
    <w:nsid w:val="69DA1946"/>
    <w:multiLevelType w:val="hybridMultilevel"/>
    <w:tmpl w:val="8EDE7132"/>
    <w:lvl w:ilvl="0" w:tplc="3042BF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nsid w:val="6B376394"/>
    <w:multiLevelType w:val="hybridMultilevel"/>
    <w:tmpl w:val="C4741DB0"/>
    <w:lvl w:ilvl="0" w:tplc="FC20FB1A">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nsid w:val="6D440C25"/>
    <w:multiLevelType w:val="hybridMultilevel"/>
    <w:tmpl w:val="4D10B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nsid w:val="6D687292"/>
    <w:multiLevelType w:val="hybridMultilevel"/>
    <w:tmpl w:val="313E9EEC"/>
    <w:lvl w:ilvl="0" w:tplc="2F4240D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1">
    <w:nsid w:val="6EFF75A6"/>
    <w:multiLevelType w:val="hybridMultilevel"/>
    <w:tmpl w:val="BA1EADB4"/>
    <w:lvl w:ilvl="0" w:tplc="FFD05DB8">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nsid w:val="6FD33A11"/>
    <w:multiLevelType w:val="hybridMultilevel"/>
    <w:tmpl w:val="445E42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nsid w:val="70663D74"/>
    <w:multiLevelType w:val="hybridMultilevel"/>
    <w:tmpl w:val="75CA2478"/>
    <w:lvl w:ilvl="0" w:tplc="2F4240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nsid w:val="714B135F"/>
    <w:multiLevelType w:val="hybridMultilevel"/>
    <w:tmpl w:val="A0A8D58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5">
    <w:nsid w:val="71E53DD5"/>
    <w:multiLevelType w:val="hybridMultilevel"/>
    <w:tmpl w:val="8BBACC6C"/>
    <w:lvl w:ilvl="0" w:tplc="2F4240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nsid w:val="720E5D6E"/>
    <w:multiLevelType w:val="hybridMultilevel"/>
    <w:tmpl w:val="194A869C"/>
    <w:lvl w:ilvl="0" w:tplc="135867CC">
      <w:start w:val="1"/>
      <w:numFmt w:val="bullet"/>
      <w:lvlText w:val=""/>
      <w:lvlJc w:val="left"/>
      <w:pPr>
        <w:tabs>
          <w:tab w:val="num" w:pos="792"/>
        </w:tabs>
        <w:ind w:left="792" w:hanging="360"/>
      </w:pPr>
      <w:rPr>
        <w:rFonts w:ascii="Wingdings 2" w:hAnsi="Wingdings 2" w:hint="default"/>
      </w:rPr>
    </w:lvl>
    <w:lvl w:ilvl="1" w:tplc="0410000F">
      <w:start w:val="1"/>
      <w:numFmt w:val="decimal"/>
      <w:lvlText w:val="%2."/>
      <w:lvlJc w:val="lef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7">
    <w:nsid w:val="74912176"/>
    <w:multiLevelType w:val="hybridMultilevel"/>
    <w:tmpl w:val="E3F83ED8"/>
    <w:lvl w:ilvl="0" w:tplc="2F4240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nsid w:val="76020F48"/>
    <w:multiLevelType w:val="hybridMultilevel"/>
    <w:tmpl w:val="D40A36FA"/>
    <w:lvl w:ilvl="0" w:tplc="2F4240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77EC79F8"/>
    <w:multiLevelType w:val="hybridMultilevel"/>
    <w:tmpl w:val="DBFE27A4"/>
    <w:lvl w:ilvl="0" w:tplc="6C6005F2">
      <w:start w:val="1"/>
      <w:numFmt w:val="bullet"/>
      <w:lvlText w:val=""/>
      <w:lvlJc w:val="left"/>
      <w:pPr>
        <w:ind w:left="719" w:hanging="360"/>
      </w:pPr>
      <w:rPr>
        <w:rFonts w:ascii="Symbol" w:hAnsi="Symbol" w:hint="default"/>
        <w:color w:val="auto"/>
      </w:rPr>
    </w:lvl>
    <w:lvl w:ilvl="1" w:tplc="04100003" w:tentative="1">
      <w:start w:val="1"/>
      <w:numFmt w:val="bullet"/>
      <w:lvlText w:val="o"/>
      <w:lvlJc w:val="left"/>
      <w:pPr>
        <w:ind w:left="1439" w:hanging="360"/>
      </w:pPr>
      <w:rPr>
        <w:rFonts w:ascii="Courier New" w:hAnsi="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80">
    <w:nsid w:val="7C28658A"/>
    <w:multiLevelType w:val="hybridMultilevel"/>
    <w:tmpl w:val="799A8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nsid w:val="7D3B1F39"/>
    <w:multiLevelType w:val="hybridMultilevel"/>
    <w:tmpl w:val="A43C0A32"/>
    <w:lvl w:ilvl="0" w:tplc="04100011">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nsid w:val="7D8E72C0"/>
    <w:multiLevelType w:val="hybridMultilevel"/>
    <w:tmpl w:val="204C84A2"/>
    <w:lvl w:ilvl="0" w:tplc="2F4240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57"/>
  </w:num>
  <w:num w:numId="3">
    <w:abstractNumId w:val="16"/>
  </w:num>
  <w:num w:numId="4">
    <w:abstractNumId w:val="2"/>
  </w:num>
  <w:num w:numId="5">
    <w:abstractNumId w:val="78"/>
  </w:num>
  <w:num w:numId="6">
    <w:abstractNumId w:val="65"/>
  </w:num>
  <w:num w:numId="7">
    <w:abstractNumId w:val="42"/>
  </w:num>
  <w:num w:numId="8">
    <w:abstractNumId w:val="67"/>
  </w:num>
  <w:num w:numId="9">
    <w:abstractNumId w:val="6"/>
  </w:num>
  <w:num w:numId="10">
    <w:abstractNumId w:val="40"/>
  </w:num>
  <w:num w:numId="11">
    <w:abstractNumId w:val="12"/>
  </w:num>
  <w:num w:numId="12">
    <w:abstractNumId w:val="73"/>
  </w:num>
  <w:num w:numId="13">
    <w:abstractNumId w:val="71"/>
  </w:num>
  <w:num w:numId="1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46"/>
  </w:num>
  <w:num w:numId="18">
    <w:abstractNumId w:val="69"/>
  </w:num>
  <w:num w:numId="19">
    <w:abstractNumId w:val="50"/>
  </w:num>
  <w:num w:numId="20">
    <w:abstractNumId w:val="28"/>
  </w:num>
  <w:num w:numId="21">
    <w:abstractNumId w:val="77"/>
  </w:num>
  <w:num w:numId="22">
    <w:abstractNumId w:val="30"/>
  </w:num>
  <w:num w:numId="23">
    <w:abstractNumId w:val="53"/>
  </w:num>
  <w:num w:numId="24">
    <w:abstractNumId w:val="41"/>
  </w:num>
  <w:num w:numId="25">
    <w:abstractNumId w:val="7"/>
  </w:num>
  <w:num w:numId="26">
    <w:abstractNumId w:val="33"/>
  </w:num>
  <w:num w:numId="27">
    <w:abstractNumId w:val="20"/>
  </w:num>
  <w:num w:numId="28">
    <w:abstractNumId w:val="34"/>
  </w:num>
  <w:num w:numId="29">
    <w:abstractNumId w:val="64"/>
  </w:num>
  <w:num w:numId="30">
    <w:abstractNumId w:val="1"/>
  </w:num>
  <w:num w:numId="31">
    <w:abstractNumId w:val="39"/>
  </w:num>
  <w:num w:numId="32">
    <w:abstractNumId w:val="25"/>
  </w:num>
  <w:num w:numId="33">
    <w:abstractNumId w:val="35"/>
  </w:num>
  <w:num w:numId="34">
    <w:abstractNumId w:val="81"/>
  </w:num>
  <w:num w:numId="35">
    <w:abstractNumId w:val="23"/>
  </w:num>
  <w:num w:numId="36">
    <w:abstractNumId w:val="9"/>
  </w:num>
  <w:num w:numId="37">
    <w:abstractNumId w:val="22"/>
  </w:num>
  <w:num w:numId="38">
    <w:abstractNumId w:val="0"/>
  </w:num>
  <w:num w:numId="39">
    <w:abstractNumId w:val="82"/>
  </w:num>
  <w:num w:numId="40">
    <w:abstractNumId w:val="63"/>
  </w:num>
  <w:num w:numId="41">
    <w:abstractNumId w:val="5"/>
  </w:num>
  <w:num w:numId="42">
    <w:abstractNumId w:val="18"/>
  </w:num>
  <w:num w:numId="43">
    <w:abstractNumId w:val="3"/>
  </w:num>
  <w:num w:numId="44">
    <w:abstractNumId w:val="8"/>
  </w:num>
  <w:num w:numId="45">
    <w:abstractNumId w:val="26"/>
  </w:num>
  <w:num w:numId="46">
    <w:abstractNumId w:val="19"/>
  </w:num>
  <w:num w:numId="47">
    <w:abstractNumId w:val="47"/>
  </w:num>
  <w:num w:numId="48">
    <w:abstractNumId w:val="10"/>
  </w:num>
  <w:num w:numId="49">
    <w:abstractNumId w:val="72"/>
  </w:num>
  <w:num w:numId="50">
    <w:abstractNumId w:val="76"/>
  </w:num>
  <w:num w:numId="51">
    <w:abstractNumId w:val="74"/>
  </w:num>
  <w:num w:numId="52">
    <w:abstractNumId w:val="66"/>
  </w:num>
  <w:num w:numId="53">
    <w:abstractNumId w:val="17"/>
  </w:num>
  <w:num w:numId="54">
    <w:abstractNumId w:val="80"/>
  </w:num>
  <w:num w:numId="55">
    <w:abstractNumId w:val="38"/>
  </w:num>
  <w:num w:numId="56">
    <w:abstractNumId w:val="79"/>
  </w:num>
  <w:num w:numId="57">
    <w:abstractNumId w:val="4"/>
  </w:num>
  <w:num w:numId="58">
    <w:abstractNumId w:val="15"/>
  </w:num>
  <w:num w:numId="59">
    <w:abstractNumId w:val="75"/>
  </w:num>
  <w:num w:numId="60">
    <w:abstractNumId w:val="11"/>
  </w:num>
  <w:num w:numId="61">
    <w:abstractNumId w:val="60"/>
  </w:num>
  <w:num w:numId="62">
    <w:abstractNumId w:val="68"/>
  </w:num>
  <w:num w:numId="63">
    <w:abstractNumId w:val="56"/>
  </w:num>
  <w:num w:numId="64">
    <w:abstractNumId w:val="21"/>
  </w:num>
  <w:num w:numId="65">
    <w:abstractNumId w:val="62"/>
  </w:num>
  <w:num w:numId="66">
    <w:abstractNumId w:val="14"/>
  </w:num>
  <w:num w:numId="6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0"/>
  </w:num>
  <w:num w:numId="72">
    <w:abstractNumId w:val="59"/>
  </w:num>
  <w:num w:numId="73">
    <w:abstractNumId w:val="52"/>
  </w:num>
  <w:num w:numId="74">
    <w:abstractNumId w:val="32"/>
  </w:num>
  <w:num w:numId="7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4"/>
  </w:num>
  <w:num w:numId="77">
    <w:abstractNumId w:val="43"/>
  </w:num>
  <w:num w:numId="78">
    <w:abstractNumId w:val="48"/>
  </w:num>
  <w:num w:numId="79">
    <w:abstractNumId w:val="37"/>
  </w:num>
  <w:num w:numId="80">
    <w:abstractNumId w:val="44"/>
  </w:num>
  <w:num w:numId="81">
    <w:abstractNumId w:val="61"/>
  </w:num>
  <w:num w:numId="82">
    <w:abstractNumId w:val="45"/>
  </w:num>
  <w:num w:numId="83">
    <w:abstractNumId w:val="5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E5F"/>
    <w:rsid w:val="00001AA5"/>
    <w:rsid w:val="00004E9E"/>
    <w:rsid w:val="000072F7"/>
    <w:rsid w:val="00007B2C"/>
    <w:rsid w:val="00037649"/>
    <w:rsid w:val="00081CF6"/>
    <w:rsid w:val="00090032"/>
    <w:rsid w:val="00101DF8"/>
    <w:rsid w:val="00106C4F"/>
    <w:rsid w:val="00117666"/>
    <w:rsid w:val="0015007C"/>
    <w:rsid w:val="001616D8"/>
    <w:rsid w:val="00185B7C"/>
    <w:rsid w:val="001D2B63"/>
    <w:rsid w:val="001D459F"/>
    <w:rsid w:val="001E7760"/>
    <w:rsid w:val="001F491B"/>
    <w:rsid w:val="0020540B"/>
    <w:rsid w:val="00234A76"/>
    <w:rsid w:val="002410D2"/>
    <w:rsid w:val="00256E4C"/>
    <w:rsid w:val="002848C0"/>
    <w:rsid w:val="002A3D1A"/>
    <w:rsid w:val="002B60D7"/>
    <w:rsid w:val="00307EAB"/>
    <w:rsid w:val="00314735"/>
    <w:rsid w:val="00340CD5"/>
    <w:rsid w:val="003E68A8"/>
    <w:rsid w:val="004105A8"/>
    <w:rsid w:val="004111D3"/>
    <w:rsid w:val="004178DB"/>
    <w:rsid w:val="004B47E9"/>
    <w:rsid w:val="005009EC"/>
    <w:rsid w:val="005A39BC"/>
    <w:rsid w:val="005E4D52"/>
    <w:rsid w:val="00610053"/>
    <w:rsid w:val="00623410"/>
    <w:rsid w:val="006E1973"/>
    <w:rsid w:val="006E4A80"/>
    <w:rsid w:val="006F53D9"/>
    <w:rsid w:val="007170CB"/>
    <w:rsid w:val="00736182"/>
    <w:rsid w:val="00737447"/>
    <w:rsid w:val="00766A88"/>
    <w:rsid w:val="00775B31"/>
    <w:rsid w:val="00780BAA"/>
    <w:rsid w:val="007D0572"/>
    <w:rsid w:val="007F2E5F"/>
    <w:rsid w:val="00810DF6"/>
    <w:rsid w:val="00834359"/>
    <w:rsid w:val="00857E71"/>
    <w:rsid w:val="00872877"/>
    <w:rsid w:val="00876AC6"/>
    <w:rsid w:val="0088064A"/>
    <w:rsid w:val="008A1BF0"/>
    <w:rsid w:val="008A55B0"/>
    <w:rsid w:val="008C53E4"/>
    <w:rsid w:val="008D4C62"/>
    <w:rsid w:val="00915326"/>
    <w:rsid w:val="009478F1"/>
    <w:rsid w:val="00956CDA"/>
    <w:rsid w:val="00971E32"/>
    <w:rsid w:val="00973AF2"/>
    <w:rsid w:val="009A6C27"/>
    <w:rsid w:val="009E3E86"/>
    <w:rsid w:val="00A06D63"/>
    <w:rsid w:val="00A6190F"/>
    <w:rsid w:val="00A63FCB"/>
    <w:rsid w:val="00A67611"/>
    <w:rsid w:val="00A7186C"/>
    <w:rsid w:val="00AA7E07"/>
    <w:rsid w:val="00B10A8E"/>
    <w:rsid w:val="00B41052"/>
    <w:rsid w:val="00B50D8D"/>
    <w:rsid w:val="00B61D1C"/>
    <w:rsid w:val="00BB7C7D"/>
    <w:rsid w:val="00C071DD"/>
    <w:rsid w:val="00C445E8"/>
    <w:rsid w:val="00C52FCE"/>
    <w:rsid w:val="00C615A3"/>
    <w:rsid w:val="00C82585"/>
    <w:rsid w:val="00CA49B9"/>
    <w:rsid w:val="00CC062E"/>
    <w:rsid w:val="00CD3111"/>
    <w:rsid w:val="00CE121D"/>
    <w:rsid w:val="00CF1F84"/>
    <w:rsid w:val="00D2569A"/>
    <w:rsid w:val="00D56CDC"/>
    <w:rsid w:val="00D83B1A"/>
    <w:rsid w:val="00E16E26"/>
    <w:rsid w:val="00E36A02"/>
    <w:rsid w:val="00E82CE1"/>
    <w:rsid w:val="00E83629"/>
    <w:rsid w:val="00EB3150"/>
    <w:rsid w:val="00EB31E8"/>
    <w:rsid w:val="00EB4485"/>
    <w:rsid w:val="00F02E1A"/>
    <w:rsid w:val="00F05D5B"/>
    <w:rsid w:val="00F10597"/>
    <w:rsid w:val="00F26B67"/>
    <w:rsid w:val="00F47B53"/>
    <w:rsid w:val="00FF39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4"/>
    <w:link w:val="Titolo1Carattere"/>
    <w:qFormat/>
    <w:rsid w:val="00004E9E"/>
    <w:pPr>
      <w:pageBreakBefore/>
      <w:spacing w:before="240" w:after="240" w:line="360" w:lineRule="atLeast"/>
      <w:ind w:left="902" w:right="6" w:hanging="902"/>
      <w:outlineLvl w:val="0"/>
    </w:pPr>
    <w:rPr>
      <w:rFonts w:ascii="Arial" w:eastAsia="Times New Roman" w:hAnsi="Arial" w:cs="Times New Roman"/>
      <w:b/>
      <w:color w:val="000000"/>
      <w:sz w:val="24"/>
      <w:szCs w:val="20"/>
    </w:rPr>
  </w:style>
  <w:style w:type="paragraph" w:styleId="Titolo2">
    <w:name w:val="heading 2"/>
    <w:basedOn w:val="Titolo1"/>
    <w:next w:val="Normale4"/>
    <w:link w:val="Titolo2Carattere"/>
    <w:qFormat/>
    <w:rsid w:val="00004E9E"/>
    <w:pPr>
      <w:keepNext/>
      <w:pageBreakBefore w:val="0"/>
      <w:spacing w:before="440"/>
      <w:ind w:left="0" w:firstLine="0"/>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F2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F2E5F"/>
    <w:pPr>
      <w:ind w:left="720"/>
      <w:contextualSpacing/>
    </w:pPr>
  </w:style>
  <w:style w:type="paragraph" w:styleId="Corpotesto">
    <w:name w:val="Body Text"/>
    <w:basedOn w:val="Normale"/>
    <w:link w:val="CorpotestoCarattere"/>
    <w:rsid w:val="007F2E5F"/>
    <w:pPr>
      <w:spacing w:after="0" w:line="240" w:lineRule="auto"/>
      <w:jc w:val="both"/>
    </w:pPr>
    <w:rPr>
      <w:rFonts w:ascii="Times New Roman" w:eastAsia="Times New Roman" w:hAnsi="Times New Roman" w:cs="Times New Roman"/>
      <w:sz w:val="24"/>
      <w:szCs w:val="20"/>
    </w:rPr>
  </w:style>
  <w:style w:type="character" w:customStyle="1" w:styleId="CorpotestoCarattere">
    <w:name w:val="Corpo testo Carattere"/>
    <w:basedOn w:val="Carpredefinitoparagrafo"/>
    <w:link w:val="Corpotesto"/>
    <w:rsid w:val="007F2E5F"/>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uiPriority w:val="99"/>
    <w:unhideWhenUsed/>
    <w:rsid w:val="007F2E5F"/>
    <w:pPr>
      <w:spacing w:after="120"/>
      <w:ind w:left="283"/>
    </w:pPr>
  </w:style>
  <w:style w:type="character" w:customStyle="1" w:styleId="RientrocorpodeltestoCarattere">
    <w:name w:val="Rientro corpo del testo Carattere"/>
    <w:basedOn w:val="Carpredefinitoparagrafo"/>
    <w:link w:val="Rientrocorpodeltesto"/>
    <w:uiPriority w:val="99"/>
    <w:rsid w:val="007F2E5F"/>
    <w:rPr>
      <w:rFonts w:eastAsiaTheme="minorEastAsia"/>
      <w:lang w:eastAsia="it-IT"/>
    </w:rPr>
  </w:style>
  <w:style w:type="paragraph" w:styleId="Intestazione">
    <w:name w:val="header"/>
    <w:basedOn w:val="Normale"/>
    <w:link w:val="IntestazioneCarattere"/>
    <w:unhideWhenUsed/>
    <w:rsid w:val="007F2E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7F2E5F"/>
    <w:rPr>
      <w:rFonts w:eastAsiaTheme="minorEastAsia"/>
      <w:lang w:eastAsia="it-IT"/>
    </w:rPr>
  </w:style>
  <w:style w:type="paragraph" w:styleId="Pidipagina">
    <w:name w:val="footer"/>
    <w:basedOn w:val="Normale"/>
    <w:link w:val="PidipaginaCarattere"/>
    <w:uiPriority w:val="99"/>
    <w:unhideWhenUsed/>
    <w:rsid w:val="007F2E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2E5F"/>
    <w:rPr>
      <w:rFonts w:eastAsiaTheme="minorEastAsia"/>
      <w:lang w:eastAsia="it-IT"/>
    </w:rPr>
  </w:style>
  <w:style w:type="paragraph" w:styleId="Elenco">
    <w:name w:val="List"/>
    <w:basedOn w:val="Normale"/>
    <w:rsid w:val="00AA7E07"/>
    <w:pPr>
      <w:suppressAutoHyphens/>
      <w:spacing w:after="120" w:line="240" w:lineRule="auto"/>
      <w:jc w:val="both"/>
    </w:pPr>
    <w:rPr>
      <w:rFonts w:ascii="Calibri" w:eastAsia="Calibri" w:hAnsi="Calibri" w:cs="Mangal"/>
      <w:lang w:eastAsia="ar-SA"/>
    </w:rPr>
  </w:style>
  <w:style w:type="character" w:customStyle="1" w:styleId="Titolo1Carattere">
    <w:name w:val="Titolo 1 Carattere"/>
    <w:basedOn w:val="Carpredefinitoparagrafo"/>
    <w:link w:val="Titolo1"/>
    <w:rsid w:val="00004E9E"/>
    <w:rPr>
      <w:rFonts w:ascii="Arial" w:eastAsia="Times New Roman" w:hAnsi="Arial" w:cs="Times New Roman"/>
      <w:b/>
      <w:color w:val="000000"/>
      <w:sz w:val="24"/>
      <w:szCs w:val="20"/>
      <w:lang w:eastAsia="it-IT"/>
    </w:rPr>
  </w:style>
  <w:style w:type="character" w:customStyle="1" w:styleId="Titolo2Carattere">
    <w:name w:val="Titolo 2 Carattere"/>
    <w:basedOn w:val="Carpredefinitoparagrafo"/>
    <w:link w:val="Titolo2"/>
    <w:rsid w:val="00004E9E"/>
    <w:rPr>
      <w:rFonts w:ascii="Arial" w:eastAsia="Times New Roman" w:hAnsi="Arial" w:cs="Times New Roman"/>
      <w:b/>
      <w:color w:val="000000"/>
      <w:sz w:val="24"/>
      <w:szCs w:val="20"/>
      <w:lang w:eastAsia="it-IT"/>
    </w:rPr>
  </w:style>
  <w:style w:type="paragraph" w:customStyle="1" w:styleId="Normale4">
    <w:name w:val="Normale +4"/>
    <w:basedOn w:val="Normale"/>
    <w:rsid w:val="00004E9E"/>
    <w:pPr>
      <w:spacing w:after="80" w:line="360" w:lineRule="auto"/>
      <w:ind w:right="6"/>
      <w:jc w:val="both"/>
    </w:pPr>
    <w:rPr>
      <w:rFonts w:ascii="Times New Roman" w:eastAsia="Times New Roman" w:hAnsi="Times New Roman" w:cs="Times New Roman"/>
      <w:color w:val="000000"/>
      <w:sz w:val="24"/>
      <w:szCs w:val="20"/>
    </w:rPr>
  </w:style>
  <w:style w:type="paragraph" w:styleId="Testofumetto">
    <w:name w:val="Balloon Text"/>
    <w:basedOn w:val="Normale"/>
    <w:link w:val="TestofumettoCarattere"/>
    <w:uiPriority w:val="99"/>
    <w:semiHidden/>
    <w:unhideWhenUsed/>
    <w:rsid w:val="00004E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4E9E"/>
    <w:rPr>
      <w:rFonts w:ascii="Tahoma" w:eastAsiaTheme="minorEastAsia" w:hAnsi="Tahoma" w:cs="Tahoma"/>
      <w:sz w:val="16"/>
      <w:szCs w:val="16"/>
      <w:lang w:eastAsia="it-IT"/>
    </w:rPr>
  </w:style>
  <w:style w:type="character" w:customStyle="1" w:styleId="TestonotaapidipaginaCarattere">
    <w:name w:val="Testo nota a piè di pagina Carattere"/>
    <w:link w:val="Testonotaapidipagina"/>
    <w:locked/>
    <w:rsid w:val="00C445E8"/>
    <w:rPr>
      <w:rFonts w:ascii="Cambria" w:eastAsia="MS Mincho" w:hAnsi="Cambria"/>
      <w:sz w:val="24"/>
      <w:szCs w:val="24"/>
      <w:lang w:eastAsia="it-IT"/>
    </w:rPr>
  </w:style>
  <w:style w:type="paragraph" w:styleId="Testonotaapidipagina">
    <w:name w:val="footnote text"/>
    <w:basedOn w:val="Normale"/>
    <w:link w:val="TestonotaapidipaginaCarattere"/>
    <w:rsid w:val="00C445E8"/>
    <w:pPr>
      <w:spacing w:after="0" w:line="240" w:lineRule="auto"/>
    </w:pPr>
    <w:rPr>
      <w:rFonts w:ascii="Cambria" w:eastAsia="MS Mincho" w:hAnsi="Cambria"/>
      <w:sz w:val="24"/>
      <w:szCs w:val="24"/>
    </w:rPr>
  </w:style>
  <w:style w:type="character" w:customStyle="1" w:styleId="TestonotaapidipaginaCarattere1">
    <w:name w:val="Testo nota a piè di pagina Carattere1"/>
    <w:basedOn w:val="Carpredefinitoparagrafo"/>
    <w:uiPriority w:val="99"/>
    <w:semiHidden/>
    <w:rsid w:val="00C445E8"/>
    <w:rPr>
      <w:rFonts w:eastAsiaTheme="minorEastAsia"/>
      <w:sz w:val="20"/>
      <w:szCs w:val="20"/>
      <w:lang w:eastAsia="it-IT"/>
    </w:rPr>
  </w:style>
  <w:style w:type="character" w:styleId="Rimandonotaapidipagina">
    <w:name w:val="footnote reference"/>
    <w:rsid w:val="00C445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4"/>
    <w:link w:val="Titolo1Carattere"/>
    <w:qFormat/>
    <w:rsid w:val="00004E9E"/>
    <w:pPr>
      <w:pageBreakBefore/>
      <w:spacing w:before="240" w:after="240" w:line="360" w:lineRule="atLeast"/>
      <w:ind w:left="902" w:right="6" w:hanging="902"/>
      <w:outlineLvl w:val="0"/>
    </w:pPr>
    <w:rPr>
      <w:rFonts w:ascii="Arial" w:eastAsia="Times New Roman" w:hAnsi="Arial" w:cs="Times New Roman"/>
      <w:b/>
      <w:color w:val="000000"/>
      <w:sz w:val="24"/>
      <w:szCs w:val="20"/>
    </w:rPr>
  </w:style>
  <w:style w:type="paragraph" w:styleId="Titolo2">
    <w:name w:val="heading 2"/>
    <w:basedOn w:val="Titolo1"/>
    <w:next w:val="Normale4"/>
    <w:link w:val="Titolo2Carattere"/>
    <w:qFormat/>
    <w:rsid w:val="00004E9E"/>
    <w:pPr>
      <w:keepNext/>
      <w:pageBreakBefore w:val="0"/>
      <w:spacing w:before="440"/>
      <w:ind w:left="0" w:firstLine="0"/>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F2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F2E5F"/>
    <w:pPr>
      <w:ind w:left="720"/>
      <w:contextualSpacing/>
    </w:pPr>
  </w:style>
  <w:style w:type="paragraph" w:styleId="Corpotesto">
    <w:name w:val="Body Text"/>
    <w:basedOn w:val="Normale"/>
    <w:link w:val="CorpotestoCarattere"/>
    <w:rsid w:val="007F2E5F"/>
    <w:pPr>
      <w:spacing w:after="0" w:line="240" w:lineRule="auto"/>
      <w:jc w:val="both"/>
    </w:pPr>
    <w:rPr>
      <w:rFonts w:ascii="Times New Roman" w:eastAsia="Times New Roman" w:hAnsi="Times New Roman" w:cs="Times New Roman"/>
      <w:sz w:val="24"/>
      <w:szCs w:val="20"/>
    </w:rPr>
  </w:style>
  <w:style w:type="character" w:customStyle="1" w:styleId="CorpotestoCarattere">
    <w:name w:val="Corpo testo Carattere"/>
    <w:basedOn w:val="Carpredefinitoparagrafo"/>
    <w:link w:val="Corpotesto"/>
    <w:rsid w:val="007F2E5F"/>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uiPriority w:val="99"/>
    <w:unhideWhenUsed/>
    <w:rsid w:val="007F2E5F"/>
    <w:pPr>
      <w:spacing w:after="120"/>
      <w:ind w:left="283"/>
    </w:pPr>
  </w:style>
  <w:style w:type="character" w:customStyle="1" w:styleId="RientrocorpodeltestoCarattere">
    <w:name w:val="Rientro corpo del testo Carattere"/>
    <w:basedOn w:val="Carpredefinitoparagrafo"/>
    <w:link w:val="Rientrocorpodeltesto"/>
    <w:uiPriority w:val="99"/>
    <w:rsid w:val="007F2E5F"/>
    <w:rPr>
      <w:rFonts w:eastAsiaTheme="minorEastAsia"/>
      <w:lang w:eastAsia="it-IT"/>
    </w:rPr>
  </w:style>
  <w:style w:type="paragraph" w:styleId="Intestazione">
    <w:name w:val="header"/>
    <w:basedOn w:val="Normale"/>
    <w:link w:val="IntestazioneCarattere"/>
    <w:unhideWhenUsed/>
    <w:rsid w:val="007F2E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7F2E5F"/>
    <w:rPr>
      <w:rFonts w:eastAsiaTheme="minorEastAsia"/>
      <w:lang w:eastAsia="it-IT"/>
    </w:rPr>
  </w:style>
  <w:style w:type="paragraph" w:styleId="Pidipagina">
    <w:name w:val="footer"/>
    <w:basedOn w:val="Normale"/>
    <w:link w:val="PidipaginaCarattere"/>
    <w:uiPriority w:val="99"/>
    <w:unhideWhenUsed/>
    <w:rsid w:val="007F2E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2E5F"/>
    <w:rPr>
      <w:rFonts w:eastAsiaTheme="minorEastAsia"/>
      <w:lang w:eastAsia="it-IT"/>
    </w:rPr>
  </w:style>
  <w:style w:type="paragraph" w:styleId="Elenco">
    <w:name w:val="List"/>
    <w:basedOn w:val="Normale"/>
    <w:rsid w:val="00AA7E07"/>
    <w:pPr>
      <w:suppressAutoHyphens/>
      <w:spacing w:after="120" w:line="240" w:lineRule="auto"/>
      <w:jc w:val="both"/>
    </w:pPr>
    <w:rPr>
      <w:rFonts w:ascii="Calibri" w:eastAsia="Calibri" w:hAnsi="Calibri" w:cs="Mangal"/>
      <w:lang w:eastAsia="ar-SA"/>
    </w:rPr>
  </w:style>
  <w:style w:type="character" w:customStyle="1" w:styleId="Titolo1Carattere">
    <w:name w:val="Titolo 1 Carattere"/>
    <w:basedOn w:val="Carpredefinitoparagrafo"/>
    <w:link w:val="Titolo1"/>
    <w:rsid w:val="00004E9E"/>
    <w:rPr>
      <w:rFonts w:ascii="Arial" w:eastAsia="Times New Roman" w:hAnsi="Arial" w:cs="Times New Roman"/>
      <w:b/>
      <w:color w:val="000000"/>
      <w:sz w:val="24"/>
      <w:szCs w:val="20"/>
      <w:lang w:eastAsia="it-IT"/>
    </w:rPr>
  </w:style>
  <w:style w:type="character" w:customStyle="1" w:styleId="Titolo2Carattere">
    <w:name w:val="Titolo 2 Carattere"/>
    <w:basedOn w:val="Carpredefinitoparagrafo"/>
    <w:link w:val="Titolo2"/>
    <w:rsid w:val="00004E9E"/>
    <w:rPr>
      <w:rFonts w:ascii="Arial" w:eastAsia="Times New Roman" w:hAnsi="Arial" w:cs="Times New Roman"/>
      <w:b/>
      <w:color w:val="000000"/>
      <w:sz w:val="24"/>
      <w:szCs w:val="20"/>
      <w:lang w:eastAsia="it-IT"/>
    </w:rPr>
  </w:style>
  <w:style w:type="paragraph" w:customStyle="1" w:styleId="Normale4">
    <w:name w:val="Normale +4"/>
    <w:basedOn w:val="Normale"/>
    <w:rsid w:val="00004E9E"/>
    <w:pPr>
      <w:spacing w:after="80" w:line="360" w:lineRule="auto"/>
      <w:ind w:right="6"/>
      <w:jc w:val="both"/>
    </w:pPr>
    <w:rPr>
      <w:rFonts w:ascii="Times New Roman" w:eastAsia="Times New Roman" w:hAnsi="Times New Roman" w:cs="Times New Roman"/>
      <w:color w:val="000000"/>
      <w:sz w:val="24"/>
      <w:szCs w:val="20"/>
    </w:rPr>
  </w:style>
  <w:style w:type="paragraph" w:styleId="Testofumetto">
    <w:name w:val="Balloon Text"/>
    <w:basedOn w:val="Normale"/>
    <w:link w:val="TestofumettoCarattere"/>
    <w:uiPriority w:val="99"/>
    <w:semiHidden/>
    <w:unhideWhenUsed/>
    <w:rsid w:val="00004E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4E9E"/>
    <w:rPr>
      <w:rFonts w:ascii="Tahoma" w:eastAsiaTheme="minorEastAsia" w:hAnsi="Tahoma" w:cs="Tahoma"/>
      <w:sz w:val="16"/>
      <w:szCs w:val="16"/>
      <w:lang w:eastAsia="it-IT"/>
    </w:rPr>
  </w:style>
  <w:style w:type="character" w:customStyle="1" w:styleId="TestonotaapidipaginaCarattere">
    <w:name w:val="Testo nota a piè di pagina Carattere"/>
    <w:link w:val="Testonotaapidipagina"/>
    <w:locked/>
    <w:rsid w:val="00C445E8"/>
    <w:rPr>
      <w:rFonts w:ascii="Cambria" w:eastAsia="MS Mincho" w:hAnsi="Cambria"/>
      <w:sz w:val="24"/>
      <w:szCs w:val="24"/>
      <w:lang w:eastAsia="it-IT"/>
    </w:rPr>
  </w:style>
  <w:style w:type="paragraph" w:styleId="Testonotaapidipagina">
    <w:name w:val="footnote text"/>
    <w:basedOn w:val="Normale"/>
    <w:link w:val="TestonotaapidipaginaCarattere"/>
    <w:rsid w:val="00C445E8"/>
    <w:pPr>
      <w:spacing w:after="0" w:line="240" w:lineRule="auto"/>
    </w:pPr>
    <w:rPr>
      <w:rFonts w:ascii="Cambria" w:eastAsia="MS Mincho" w:hAnsi="Cambria"/>
      <w:sz w:val="24"/>
      <w:szCs w:val="24"/>
    </w:rPr>
  </w:style>
  <w:style w:type="character" w:customStyle="1" w:styleId="TestonotaapidipaginaCarattere1">
    <w:name w:val="Testo nota a piè di pagina Carattere1"/>
    <w:basedOn w:val="Carpredefinitoparagrafo"/>
    <w:uiPriority w:val="99"/>
    <w:semiHidden/>
    <w:rsid w:val="00C445E8"/>
    <w:rPr>
      <w:rFonts w:eastAsiaTheme="minorEastAsia"/>
      <w:sz w:val="20"/>
      <w:szCs w:val="20"/>
      <w:lang w:eastAsia="it-IT"/>
    </w:rPr>
  </w:style>
  <w:style w:type="character" w:styleId="Rimandonotaapidipagina">
    <w:name w:val="footnote reference"/>
    <w:rsid w:val="00C445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7331">
      <w:bodyDiv w:val="1"/>
      <w:marLeft w:val="0"/>
      <w:marRight w:val="0"/>
      <w:marTop w:val="0"/>
      <w:marBottom w:val="0"/>
      <w:divBdr>
        <w:top w:val="none" w:sz="0" w:space="0" w:color="auto"/>
        <w:left w:val="none" w:sz="0" w:space="0" w:color="auto"/>
        <w:bottom w:val="none" w:sz="0" w:space="0" w:color="auto"/>
        <w:right w:val="none" w:sz="0" w:space="0" w:color="auto"/>
      </w:divBdr>
    </w:div>
    <w:div w:id="129785517">
      <w:bodyDiv w:val="1"/>
      <w:marLeft w:val="0"/>
      <w:marRight w:val="0"/>
      <w:marTop w:val="0"/>
      <w:marBottom w:val="0"/>
      <w:divBdr>
        <w:top w:val="none" w:sz="0" w:space="0" w:color="auto"/>
        <w:left w:val="none" w:sz="0" w:space="0" w:color="auto"/>
        <w:bottom w:val="none" w:sz="0" w:space="0" w:color="auto"/>
        <w:right w:val="none" w:sz="0" w:space="0" w:color="auto"/>
      </w:divBdr>
    </w:div>
    <w:div w:id="542719852">
      <w:bodyDiv w:val="1"/>
      <w:marLeft w:val="0"/>
      <w:marRight w:val="0"/>
      <w:marTop w:val="0"/>
      <w:marBottom w:val="0"/>
      <w:divBdr>
        <w:top w:val="none" w:sz="0" w:space="0" w:color="auto"/>
        <w:left w:val="none" w:sz="0" w:space="0" w:color="auto"/>
        <w:bottom w:val="none" w:sz="0" w:space="0" w:color="auto"/>
        <w:right w:val="none" w:sz="0" w:space="0" w:color="auto"/>
      </w:divBdr>
    </w:div>
    <w:div w:id="589461885">
      <w:bodyDiv w:val="1"/>
      <w:marLeft w:val="0"/>
      <w:marRight w:val="0"/>
      <w:marTop w:val="0"/>
      <w:marBottom w:val="0"/>
      <w:divBdr>
        <w:top w:val="none" w:sz="0" w:space="0" w:color="auto"/>
        <w:left w:val="none" w:sz="0" w:space="0" w:color="auto"/>
        <w:bottom w:val="none" w:sz="0" w:space="0" w:color="auto"/>
        <w:right w:val="none" w:sz="0" w:space="0" w:color="auto"/>
      </w:divBdr>
    </w:div>
    <w:div w:id="924607819">
      <w:bodyDiv w:val="1"/>
      <w:marLeft w:val="0"/>
      <w:marRight w:val="0"/>
      <w:marTop w:val="0"/>
      <w:marBottom w:val="0"/>
      <w:divBdr>
        <w:top w:val="none" w:sz="0" w:space="0" w:color="auto"/>
        <w:left w:val="none" w:sz="0" w:space="0" w:color="auto"/>
        <w:bottom w:val="none" w:sz="0" w:space="0" w:color="auto"/>
        <w:right w:val="none" w:sz="0" w:space="0" w:color="auto"/>
      </w:divBdr>
    </w:div>
    <w:div w:id="2091929348">
      <w:bodyDiv w:val="1"/>
      <w:marLeft w:val="0"/>
      <w:marRight w:val="0"/>
      <w:marTop w:val="0"/>
      <w:marBottom w:val="0"/>
      <w:divBdr>
        <w:top w:val="none" w:sz="0" w:space="0" w:color="auto"/>
        <w:left w:val="none" w:sz="0" w:space="0" w:color="auto"/>
        <w:bottom w:val="none" w:sz="0" w:space="0" w:color="auto"/>
        <w:right w:val="none" w:sz="0" w:space="0" w:color="auto"/>
      </w:divBdr>
    </w:div>
    <w:div w:id="2103644257">
      <w:bodyDiv w:val="1"/>
      <w:marLeft w:val="0"/>
      <w:marRight w:val="0"/>
      <w:marTop w:val="0"/>
      <w:marBottom w:val="0"/>
      <w:divBdr>
        <w:top w:val="none" w:sz="0" w:space="0" w:color="auto"/>
        <w:left w:val="none" w:sz="0" w:space="0" w:color="auto"/>
        <w:bottom w:val="none" w:sz="0" w:space="0" w:color="auto"/>
        <w:right w:val="none" w:sz="0" w:space="0" w:color="auto"/>
      </w:divBdr>
    </w:div>
    <w:div w:id="21056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Word_97_-_2003_Document2.doc"/><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Word_97_-_2003_Document1.doc"/><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oter" Target="footer4.xml"/><Relationship Id="rId10" Type="http://schemas.openxmlformats.org/officeDocument/2006/relationships/image" Target="media/image2.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32808-EED8-4907-B376-FC655F4D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125</Pages>
  <Words>37432</Words>
  <Characters>213365</Characters>
  <Application>Microsoft Office Word</Application>
  <DocSecurity>0</DocSecurity>
  <Lines>1778</Lines>
  <Paragraphs>500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f.guastafierro</dc:creator>
  <cp:lastModifiedBy>D Amora Giovanni</cp:lastModifiedBy>
  <cp:revision>2</cp:revision>
  <dcterms:created xsi:type="dcterms:W3CDTF">2017-12-20T07:58:00Z</dcterms:created>
  <dcterms:modified xsi:type="dcterms:W3CDTF">2017-12-20T07:58:00Z</dcterms:modified>
</cp:coreProperties>
</file>