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58" w:rsidRDefault="007933E1" w:rsidP="00224258">
      <w:pPr>
        <w:jc w:val="center"/>
      </w:pPr>
      <w:r>
        <w:rPr>
          <w:noProof/>
        </w:rPr>
        <w:pict>
          <v:line id="_x0000_s1041" style="position:absolute;left:0;text-align:left;z-index:251660288" from="-.65pt,96.85pt" to="496.15pt,96.85pt" o:allowincell="f" strokeweight=".5pt"/>
        </w:pict>
      </w:r>
      <w:r w:rsidR="00224258">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Default="00224258" w:rsidP="00224258">
      <w:pPr>
        <w:jc w:val="center"/>
        <w:rPr>
          <w:rFonts w:ascii="Edwardian Script ITC" w:hAnsi="Edwardian Script ITC"/>
          <w:sz w:val="52"/>
          <w:szCs w:val="52"/>
        </w:rPr>
      </w:pPr>
      <w:r>
        <w:rPr>
          <w:rFonts w:ascii="Edwardian Script ITC" w:hAnsi="Edwardian Script ITC"/>
          <w:sz w:val="52"/>
          <w:szCs w:val="52"/>
        </w:rPr>
        <w:t>Comune di Sorrento</w:t>
      </w:r>
    </w:p>
    <w:p w:rsidR="00224258" w:rsidRDefault="00224258" w:rsidP="00224258">
      <w:pPr>
        <w:jc w:val="center"/>
        <w:rPr>
          <w:rFonts w:ascii="Edwardian Script ITC" w:hAnsi="Edwardian Script ITC"/>
          <w:sz w:val="28"/>
          <w:szCs w:val="28"/>
        </w:rPr>
      </w:pPr>
      <w:r>
        <w:rPr>
          <w:rFonts w:ascii="Edwardian Script ITC" w:hAnsi="Edwardian Script ITC"/>
          <w:sz w:val="28"/>
          <w:szCs w:val="28"/>
        </w:rPr>
        <w:t>Città Metropolitana di Napoli</w:t>
      </w: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C054E5" w:rsidRPr="00224258" w:rsidRDefault="00C054E5" w:rsidP="00224258">
      <w:pPr>
        <w:pStyle w:val="Titolo31"/>
        <w:tabs>
          <w:tab w:val="left" w:pos="497"/>
        </w:tabs>
        <w:ind w:left="0" w:firstLine="0"/>
        <w:jc w:val="both"/>
        <w:rPr>
          <w:rFonts w:ascii="Times New Roman" w:hAnsi="Times New Roman" w:cs="Times New Roman"/>
          <w:sz w:val="24"/>
          <w:szCs w:val="24"/>
        </w:rPr>
      </w:pPr>
      <w:r w:rsidRPr="00224258">
        <w:rPr>
          <w:rFonts w:ascii="Times New Roman" w:hAnsi="Times New Roman" w:cs="Times New Roman"/>
          <w:sz w:val="24"/>
          <w:szCs w:val="24"/>
        </w:rPr>
        <w:t xml:space="preserve">AVVISO PUBBLICO DI MANIFESTAZIONE DI INTERESSE </w:t>
      </w:r>
      <w:r w:rsidR="00213144">
        <w:rPr>
          <w:rFonts w:ascii="Times New Roman" w:hAnsi="Times New Roman" w:cs="Times New Roman"/>
          <w:sz w:val="24"/>
          <w:szCs w:val="24"/>
        </w:rPr>
        <w:t>FINALIZZATO AL</w:t>
      </w:r>
      <w:r w:rsidRPr="00224258">
        <w:rPr>
          <w:rFonts w:ascii="Times New Roman" w:hAnsi="Times New Roman" w:cs="Times New Roman"/>
          <w:sz w:val="24"/>
          <w:szCs w:val="24"/>
        </w:rPr>
        <w:t xml:space="preserve">L’INDIVIDUAZIONE DI </w:t>
      </w:r>
      <w:r w:rsidR="007506A7">
        <w:rPr>
          <w:rFonts w:ascii="Times New Roman" w:hAnsi="Times New Roman" w:cs="Times New Roman"/>
          <w:sz w:val="24"/>
          <w:szCs w:val="24"/>
        </w:rPr>
        <w:t>UN SOGGETTO ORGANIZZATORE DI EVENTI FORMATIVI PER GIOVANI NELL’AMBITO DEL</w:t>
      </w:r>
      <w:r w:rsidRPr="00224258">
        <w:rPr>
          <w:rFonts w:ascii="Times New Roman" w:hAnsi="Times New Roman" w:cs="Times New Roman"/>
          <w:sz w:val="24"/>
          <w:szCs w:val="24"/>
        </w:rPr>
        <w:t xml:space="preserve">LA PRIMA EDIZIONE DEL UNWTO GLOBAL YOUTH TOURISM SUMMIT </w:t>
      </w:r>
    </w:p>
    <w:p w:rsidR="009103C4" w:rsidRDefault="009103C4" w:rsidP="009103C4">
      <w:pPr>
        <w:ind w:left="851" w:right="851"/>
        <w:jc w:val="center"/>
        <w:rPr>
          <w:rFonts w:ascii="Times New Roman" w:eastAsia="Times New Roman" w:hAnsi="Times New Roman" w:cs="Times New Roman"/>
          <w:b/>
          <w:sz w:val="24"/>
          <w:szCs w:val="24"/>
        </w:rPr>
      </w:pPr>
    </w:p>
    <w:p w:rsidR="009103C4" w:rsidRDefault="009103C4" w:rsidP="009103C4">
      <w:pPr>
        <w:ind w:left="851" w:right="851"/>
        <w:jc w:val="center"/>
        <w:rPr>
          <w:rFonts w:ascii="Times New Roman" w:eastAsia="Times New Roman" w:hAnsi="Times New Roman" w:cs="Times New Roman"/>
          <w:b/>
          <w:sz w:val="24"/>
          <w:szCs w:val="24"/>
        </w:rPr>
      </w:pPr>
      <w:r w:rsidRPr="009103C4">
        <w:rPr>
          <w:rFonts w:ascii="Times New Roman" w:eastAsia="Times New Roman" w:hAnsi="Times New Roman" w:cs="Times New Roman"/>
          <w:b/>
          <w:sz w:val="24"/>
          <w:szCs w:val="24"/>
        </w:rPr>
        <w:t>SI RENDE NOTO</w:t>
      </w:r>
    </w:p>
    <w:p w:rsidR="00F54B1A" w:rsidRPr="009103C4" w:rsidRDefault="00F54B1A" w:rsidP="009103C4">
      <w:pPr>
        <w:ind w:left="851" w:right="851"/>
        <w:jc w:val="center"/>
        <w:rPr>
          <w:rFonts w:ascii="Times New Roman" w:eastAsia="Times New Roman" w:hAnsi="Times New Roman" w:cs="Times New Roman"/>
          <w:b/>
          <w:sz w:val="24"/>
          <w:szCs w:val="24"/>
        </w:rPr>
      </w:pPr>
    </w:p>
    <w:p w:rsidR="009103C4" w:rsidRPr="009103C4" w:rsidRDefault="009103C4" w:rsidP="009103C4">
      <w:pPr>
        <w:ind w:left="851" w:right="851"/>
        <w:jc w:val="both"/>
        <w:rPr>
          <w:rFonts w:ascii="Times New Roman" w:eastAsia="Times New Roman" w:hAnsi="Times New Roman" w:cs="Times New Roman"/>
          <w:position w:val="-1"/>
          <w:sz w:val="24"/>
          <w:szCs w:val="24"/>
        </w:rPr>
      </w:pPr>
    </w:p>
    <w:p w:rsidR="009103C4" w:rsidRPr="009103C4" w:rsidRDefault="009103C4" w:rsidP="009103C4">
      <w:pPr>
        <w:ind w:right="15"/>
        <w:jc w:val="both"/>
        <w:rPr>
          <w:rFonts w:ascii="Times New Roman" w:eastAsia="Times New Roman" w:hAnsi="Times New Roman" w:cs="Times New Roman"/>
          <w:bCs/>
          <w:spacing w:val="-3"/>
          <w:sz w:val="24"/>
          <w:szCs w:val="24"/>
        </w:rPr>
      </w:pPr>
      <w:r w:rsidRPr="00F54B1A">
        <w:rPr>
          <w:rFonts w:ascii="Times New Roman" w:eastAsia="Times New Roman" w:hAnsi="Times New Roman" w:cs="Times New Roman"/>
          <w:bCs/>
          <w:spacing w:val="-3"/>
          <w:sz w:val="24"/>
          <w:szCs w:val="24"/>
        </w:rPr>
        <w:t>Che</w:t>
      </w:r>
      <w:r w:rsidRPr="009103C4">
        <w:rPr>
          <w:rFonts w:ascii="Times New Roman" w:eastAsia="Times New Roman" w:hAnsi="Times New Roman" w:cs="Times New Roman"/>
          <w:bCs/>
          <w:spacing w:val="-3"/>
          <w:sz w:val="24"/>
          <w:szCs w:val="24"/>
        </w:rPr>
        <w:t>in esecuzione della Determinazione Dirigenziale n.</w:t>
      </w:r>
      <w:r w:rsidR="00956403">
        <w:rPr>
          <w:rFonts w:ascii="Times New Roman" w:eastAsia="Times New Roman" w:hAnsi="Times New Roman" w:cs="Times New Roman"/>
          <w:bCs/>
          <w:spacing w:val="-3"/>
          <w:sz w:val="24"/>
          <w:szCs w:val="24"/>
        </w:rPr>
        <w:t xml:space="preserve"> 311 </w:t>
      </w:r>
      <w:r w:rsidRPr="009103C4">
        <w:rPr>
          <w:rFonts w:ascii="Times New Roman" w:eastAsia="Times New Roman" w:hAnsi="Times New Roman" w:cs="Times New Roman"/>
          <w:bCs/>
          <w:spacing w:val="-3"/>
          <w:sz w:val="24"/>
          <w:szCs w:val="24"/>
        </w:rPr>
        <w:t>del</w:t>
      </w:r>
      <w:r w:rsidR="00956403">
        <w:rPr>
          <w:rFonts w:ascii="Times New Roman" w:eastAsia="Times New Roman" w:hAnsi="Times New Roman" w:cs="Times New Roman"/>
          <w:bCs/>
          <w:spacing w:val="-3"/>
          <w:sz w:val="24"/>
          <w:szCs w:val="24"/>
        </w:rPr>
        <w:t xml:space="preserve"> 08/03/2022</w:t>
      </w:r>
      <w:r w:rsidRPr="009103C4">
        <w:rPr>
          <w:rFonts w:ascii="Times New Roman" w:eastAsia="Times New Roman" w:hAnsi="Times New Roman" w:cs="Times New Roman"/>
          <w:bCs/>
          <w:spacing w:val="-3"/>
          <w:sz w:val="24"/>
          <w:szCs w:val="24"/>
        </w:rPr>
        <w:t xml:space="preserve">, la Dirigenza del </w:t>
      </w:r>
      <w:r>
        <w:rPr>
          <w:rFonts w:ascii="Times New Roman" w:eastAsia="Times New Roman" w:hAnsi="Times New Roman" w:cs="Times New Roman"/>
          <w:bCs/>
          <w:spacing w:val="-3"/>
          <w:sz w:val="24"/>
          <w:szCs w:val="24"/>
        </w:rPr>
        <w:t>I</w:t>
      </w:r>
      <w:r w:rsidRPr="009103C4">
        <w:rPr>
          <w:rFonts w:ascii="Times New Roman" w:eastAsia="Times New Roman" w:hAnsi="Times New Roman" w:cs="Times New Roman"/>
          <w:bCs/>
          <w:spacing w:val="-3"/>
          <w:sz w:val="24"/>
          <w:szCs w:val="24"/>
        </w:rPr>
        <w:t xml:space="preserve"> Dipartimento del Comune di Sorrento, al fine di garantire il principio del </w:t>
      </w:r>
      <w:proofErr w:type="spellStart"/>
      <w:r w:rsidRPr="00F54B1A">
        <w:rPr>
          <w:rFonts w:ascii="Times New Roman" w:eastAsia="Times New Roman" w:hAnsi="Times New Roman" w:cs="Times New Roman"/>
          <w:bCs/>
          <w:i/>
          <w:spacing w:val="-3"/>
          <w:sz w:val="24"/>
          <w:szCs w:val="24"/>
        </w:rPr>
        <w:t>favorpartecipationis</w:t>
      </w:r>
      <w:r w:rsidRPr="00F54B1A">
        <w:rPr>
          <w:rFonts w:ascii="Times New Roman" w:eastAsia="Times New Roman" w:hAnsi="Times New Roman" w:cs="Times New Roman"/>
          <w:bCs/>
          <w:spacing w:val="-3"/>
          <w:sz w:val="24"/>
          <w:szCs w:val="24"/>
        </w:rPr>
        <w:t>volto</w:t>
      </w:r>
      <w:proofErr w:type="spellEnd"/>
      <w:r w:rsidRPr="00F54B1A">
        <w:rPr>
          <w:rFonts w:ascii="Times New Roman" w:eastAsia="Times New Roman" w:hAnsi="Times New Roman" w:cs="Times New Roman"/>
          <w:bCs/>
          <w:spacing w:val="-3"/>
          <w:sz w:val="24"/>
          <w:szCs w:val="24"/>
        </w:rPr>
        <w:t xml:space="preserve"> ad assicurare la più ampia partecipazione da parte degli operatori economici interessati, intende procedere mediante l’espletamento del presente </w:t>
      </w:r>
      <w:r w:rsidR="005F5491">
        <w:rPr>
          <w:rFonts w:ascii="Times New Roman" w:eastAsia="Times New Roman" w:hAnsi="Times New Roman" w:cs="Times New Roman"/>
          <w:bCs/>
          <w:spacing w:val="-3"/>
          <w:sz w:val="24"/>
          <w:szCs w:val="24"/>
        </w:rPr>
        <w:t>Avviso Pubblico</w:t>
      </w:r>
      <w:r w:rsidRPr="009103C4">
        <w:rPr>
          <w:rFonts w:ascii="Times New Roman" w:eastAsia="Times New Roman" w:hAnsi="Times New Roman" w:cs="Times New Roman"/>
          <w:bCs/>
          <w:spacing w:val="-3"/>
          <w:sz w:val="24"/>
          <w:szCs w:val="24"/>
        </w:rPr>
        <w:t xml:space="preserve"> di manifestazione di interesse, all’individuazione di un soggetto cui affidare ilservizio di cui in oggetto ai sensi e per gli effetti del disposto normativo di cui all’articolo 51, comma 1, lettera a) punto 2, paragrafo 2.1 della legge 108/2021 a sua volta di modifica dell’articolo 1, comma 2, lettera a) del decreto-legge 16 luglio 2020, n. 76, convertito, con modificazioni, dalla legge 11 settembre 2020, n. 120, riportante la seguente testuale disposizione:</w:t>
      </w:r>
    </w:p>
    <w:p w:rsidR="009103C4" w:rsidRPr="009103C4" w:rsidRDefault="009103C4" w:rsidP="009103C4">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“omissis…2.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9103C4" w:rsidRPr="009103C4" w:rsidRDefault="009103C4" w:rsidP="009103C4">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 xml:space="preserve">a) </w:t>
      </w:r>
      <w:r w:rsidRPr="009103C4">
        <w:rPr>
          <w:rFonts w:ascii="Times New Roman" w:eastAsia="Times New Roman" w:hAnsi="Times New Roman" w:cs="Times New Roman"/>
          <w:b/>
          <w:bCs/>
          <w:i/>
          <w:spacing w:val="-3"/>
          <w:sz w:val="24"/>
          <w:szCs w:val="24"/>
        </w:rPr>
        <w:t>affidamento diretto</w:t>
      </w:r>
      <w:r w:rsidRPr="009103C4">
        <w:rPr>
          <w:rFonts w:ascii="Times New Roman" w:eastAsia="Times New Roman" w:hAnsi="Times New Roman" w:cs="Times New Roman"/>
          <w:bCs/>
          <w:i/>
          <w:spacing w:val="-3"/>
          <w:sz w:val="24"/>
          <w:szCs w:val="24"/>
        </w:rPr>
        <w:t xml:space="preserve">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rsidR="009103C4" w:rsidRPr="009103C4" w:rsidRDefault="009103C4" w:rsidP="009103C4">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w:t>
      </w:r>
      <w:r w:rsidRPr="009103C4">
        <w:rPr>
          <w:rFonts w:ascii="Times New Roman" w:eastAsia="Times New Roman" w:hAnsi="Times New Roman" w:cs="Times New Roman"/>
          <w:bCs/>
          <w:i/>
          <w:spacing w:val="-3"/>
          <w:sz w:val="24"/>
          <w:szCs w:val="24"/>
          <w:u w:val="single"/>
        </w:rPr>
        <w:t>lettera così sostituita dall'art. 51, comma 1, lettera a), sub. 2.1), legge n. 108 del 2021</w:t>
      </w:r>
      <w:r w:rsidRPr="009103C4">
        <w:rPr>
          <w:rFonts w:ascii="Times New Roman" w:eastAsia="Times New Roman" w:hAnsi="Times New Roman" w:cs="Times New Roman"/>
          <w:bCs/>
          <w:i/>
          <w:spacing w:val="-3"/>
          <w:sz w:val="24"/>
          <w:szCs w:val="24"/>
        </w:rPr>
        <w:t>)…omissis”.</w:t>
      </w:r>
    </w:p>
    <w:p w:rsidR="00C054E5" w:rsidRDefault="00C054E5" w:rsidP="00224258">
      <w:pPr>
        <w:pStyle w:val="Titolo31"/>
        <w:tabs>
          <w:tab w:val="left" w:pos="497"/>
        </w:tabs>
        <w:ind w:left="0" w:firstLine="0"/>
        <w:jc w:val="both"/>
        <w:rPr>
          <w:rFonts w:ascii="Times New Roman" w:hAnsi="Times New Roman" w:cs="Times New Roman"/>
          <w:sz w:val="24"/>
          <w:szCs w:val="24"/>
        </w:rPr>
      </w:pPr>
    </w:p>
    <w:p w:rsidR="009103C4" w:rsidRPr="00F54B1A" w:rsidRDefault="009103C4" w:rsidP="00F54B1A">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Il presente avviso, predisposto nel rispetto dei principi di libera concorrenza, non discriminazione,trasparenza, proporzionalità e pubblicità, non costituisce invito a partecipare a gara pubblica, néun’offerta al pubblico (art. 1336 del codice civile) o promessa al pubblico (art. 1989 del codicecivile),mahaloscopodiesplorarelepossibilitàoffertedalmercatoalfinediaffidaredirettamente</w:t>
      </w:r>
      <w:r w:rsidR="00427183">
        <w:rPr>
          <w:rFonts w:ascii="Times New Roman" w:hAnsi="Times New Roman" w:cs="Times New Roman"/>
          <w:sz w:val="24"/>
          <w:szCs w:val="24"/>
        </w:rPr>
        <w:t xml:space="preserve"> il servizio</w:t>
      </w:r>
      <w:r w:rsidRPr="00F54B1A">
        <w:rPr>
          <w:rFonts w:ascii="Times New Roman" w:hAnsi="Times New Roman" w:cs="Times New Roman"/>
          <w:sz w:val="24"/>
          <w:szCs w:val="24"/>
        </w:rPr>
        <w:t>.</w:t>
      </w:r>
    </w:p>
    <w:p w:rsidR="009103C4" w:rsidRPr="00F54B1A" w:rsidRDefault="009103C4" w:rsidP="00F54B1A">
      <w:pPr>
        <w:pStyle w:val="Corpodeltesto"/>
        <w:tabs>
          <w:tab w:val="left" w:pos="10065"/>
        </w:tabs>
        <w:ind w:right="15"/>
        <w:rPr>
          <w:rFonts w:ascii="Times New Roman" w:hAnsi="Times New Roman" w:cs="Times New Roman"/>
          <w:sz w:val="24"/>
          <w:szCs w:val="24"/>
        </w:rPr>
      </w:pPr>
    </w:p>
    <w:p w:rsidR="009103C4" w:rsidRPr="00F54B1A" w:rsidRDefault="009103C4" w:rsidP="00F54B1A">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L’avvisoinoggettononcomportal’instaurazionediposizionigiuridicheodobblighinegoziali.</w:t>
      </w:r>
    </w:p>
    <w:p w:rsidR="009103C4" w:rsidRPr="00F54B1A" w:rsidRDefault="009103C4" w:rsidP="00F54B1A">
      <w:pPr>
        <w:pStyle w:val="Corpodeltesto"/>
        <w:tabs>
          <w:tab w:val="left" w:pos="10065"/>
        </w:tabs>
        <w:ind w:right="15"/>
        <w:rPr>
          <w:rFonts w:ascii="Times New Roman" w:hAnsi="Times New Roman" w:cs="Times New Roman"/>
          <w:sz w:val="24"/>
          <w:szCs w:val="24"/>
        </w:rPr>
      </w:pPr>
    </w:p>
    <w:p w:rsidR="009103C4" w:rsidRPr="00F54B1A" w:rsidRDefault="009103C4" w:rsidP="00F54B1A">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Il presente avviso, pertanto, non vincola in alcun modo questa Stazione Appaltante che si riserva,comunque, di sospendere, modificare oannullareil presenteavvisoesplorativoedi nondarseguito al successivo procedimento di affidamento, senza che i soggetti richiedenti possanovantare alcuna pretesa nonché di procedere all’affidamento del servizio anche in presenza diun’unicamanifestazione d’interessevalida.</w:t>
      </w:r>
    </w:p>
    <w:p w:rsidR="009103C4" w:rsidRPr="00F54B1A" w:rsidRDefault="009103C4" w:rsidP="00F54B1A">
      <w:pPr>
        <w:pStyle w:val="Titolo31"/>
        <w:tabs>
          <w:tab w:val="left" w:pos="497"/>
          <w:tab w:val="left" w:pos="10065"/>
        </w:tabs>
        <w:ind w:left="0" w:right="15" w:firstLine="0"/>
        <w:jc w:val="both"/>
        <w:rPr>
          <w:rFonts w:ascii="Times New Roman" w:hAnsi="Times New Roman" w:cs="Times New Roman"/>
          <w:sz w:val="24"/>
          <w:szCs w:val="24"/>
        </w:rPr>
      </w:pPr>
    </w:p>
    <w:p w:rsidR="00224258" w:rsidRDefault="00224258" w:rsidP="00224258">
      <w:pPr>
        <w:pStyle w:val="Titolo31"/>
        <w:tabs>
          <w:tab w:val="left" w:pos="497"/>
        </w:tabs>
        <w:ind w:left="0" w:firstLine="0"/>
        <w:jc w:val="both"/>
        <w:rPr>
          <w:rFonts w:ascii="Times New Roman" w:hAnsi="Times New Roman" w:cs="Times New Roman"/>
          <w:sz w:val="24"/>
          <w:szCs w:val="24"/>
        </w:rPr>
      </w:pPr>
    </w:p>
    <w:p w:rsidR="00F54B1A" w:rsidRDefault="00F54B1A" w:rsidP="00224258">
      <w:pPr>
        <w:pStyle w:val="Titolo31"/>
        <w:tabs>
          <w:tab w:val="left" w:pos="497"/>
        </w:tabs>
        <w:ind w:left="0" w:firstLine="0"/>
        <w:jc w:val="both"/>
        <w:rPr>
          <w:rFonts w:ascii="Times New Roman" w:hAnsi="Times New Roman" w:cs="Times New Roman"/>
          <w:sz w:val="24"/>
          <w:szCs w:val="24"/>
        </w:rPr>
      </w:pPr>
    </w:p>
    <w:p w:rsidR="00F54B1A" w:rsidRDefault="00F54B1A" w:rsidP="00224258">
      <w:pPr>
        <w:pStyle w:val="Titolo31"/>
        <w:tabs>
          <w:tab w:val="left" w:pos="497"/>
        </w:tabs>
        <w:ind w:left="0" w:firstLine="0"/>
        <w:jc w:val="both"/>
        <w:rPr>
          <w:rFonts w:ascii="Times New Roman" w:hAnsi="Times New Roman" w:cs="Times New Roman"/>
          <w:sz w:val="24"/>
          <w:szCs w:val="24"/>
        </w:rPr>
      </w:pPr>
    </w:p>
    <w:p w:rsidR="00F54B1A" w:rsidRDefault="00F54B1A" w:rsidP="00224258">
      <w:pPr>
        <w:pStyle w:val="Titolo31"/>
        <w:tabs>
          <w:tab w:val="left" w:pos="497"/>
        </w:tabs>
        <w:ind w:left="0" w:firstLine="0"/>
        <w:jc w:val="both"/>
        <w:rPr>
          <w:rFonts w:ascii="Times New Roman" w:hAnsi="Times New Roman" w:cs="Times New Roman"/>
          <w:sz w:val="24"/>
          <w:szCs w:val="24"/>
        </w:rPr>
      </w:pPr>
    </w:p>
    <w:p w:rsidR="00F54B1A" w:rsidRPr="00224258" w:rsidRDefault="00F54B1A" w:rsidP="00224258">
      <w:pPr>
        <w:pStyle w:val="Titolo31"/>
        <w:tabs>
          <w:tab w:val="left" w:pos="497"/>
        </w:tabs>
        <w:ind w:left="0" w:firstLine="0"/>
        <w:jc w:val="both"/>
        <w:rPr>
          <w:rFonts w:ascii="Times New Roman" w:hAnsi="Times New Roman" w:cs="Times New Roman"/>
          <w:sz w:val="24"/>
          <w:szCs w:val="24"/>
        </w:rPr>
      </w:pPr>
    </w:p>
    <w:p w:rsidR="00F8763E" w:rsidRPr="00997364" w:rsidRDefault="00505620" w:rsidP="00224258">
      <w:pPr>
        <w:pStyle w:val="Titolo31"/>
        <w:tabs>
          <w:tab w:val="left" w:pos="497"/>
        </w:tabs>
        <w:ind w:left="0" w:firstLine="0"/>
        <w:rPr>
          <w:rFonts w:ascii="Times New Roman" w:hAnsi="Times New Roman" w:cs="Times New Roman"/>
          <w:sz w:val="24"/>
          <w:szCs w:val="24"/>
        </w:rPr>
      </w:pPr>
      <w:r w:rsidRPr="00997364">
        <w:rPr>
          <w:rFonts w:ascii="Times New Roman" w:hAnsi="Times New Roman" w:cs="Times New Roman"/>
          <w:sz w:val="24"/>
          <w:szCs w:val="24"/>
        </w:rPr>
        <w:t xml:space="preserve">ART. 1 - </w:t>
      </w:r>
      <w:r w:rsidR="00290271" w:rsidRPr="00997364">
        <w:rPr>
          <w:rFonts w:ascii="Times New Roman" w:hAnsi="Times New Roman" w:cs="Times New Roman"/>
          <w:sz w:val="24"/>
          <w:szCs w:val="24"/>
        </w:rPr>
        <w:t>OGGETTOEDURATADELL’AFFIDAMENTO</w:t>
      </w:r>
    </w:p>
    <w:p w:rsidR="003979F7" w:rsidRPr="00997364" w:rsidRDefault="00505620" w:rsidP="00224258">
      <w:pPr>
        <w:pStyle w:val="Corpodeltesto"/>
        <w:jc w:val="both"/>
        <w:rPr>
          <w:rFonts w:ascii="Times New Roman" w:hAnsi="Times New Roman" w:cs="Times New Roman"/>
          <w:sz w:val="24"/>
          <w:szCs w:val="24"/>
        </w:rPr>
      </w:pPr>
      <w:r w:rsidRPr="00997364">
        <w:rPr>
          <w:rFonts w:ascii="Times New Roman" w:hAnsi="Times New Roman" w:cs="Times New Roman"/>
          <w:sz w:val="24"/>
          <w:szCs w:val="24"/>
        </w:rPr>
        <w:t>L</w:t>
      </w:r>
      <w:r w:rsidR="003979F7" w:rsidRPr="00997364">
        <w:rPr>
          <w:rFonts w:ascii="Times New Roman" w:hAnsi="Times New Roman" w:cs="Times New Roman"/>
          <w:sz w:val="24"/>
          <w:szCs w:val="24"/>
        </w:rPr>
        <w:t xml:space="preserve">a città di Sorrento è stata scelta come </w:t>
      </w:r>
      <w:r w:rsidR="00487AE7">
        <w:rPr>
          <w:rFonts w:ascii="Times New Roman" w:hAnsi="Times New Roman" w:cs="Times New Roman"/>
          <w:sz w:val="24"/>
          <w:szCs w:val="24"/>
        </w:rPr>
        <w:t xml:space="preserve">sede </w:t>
      </w:r>
      <w:r w:rsidR="003979F7" w:rsidRPr="00997364">
        <w:rPr>
          <w:rFonts w:ascii="Times New Roman" w:hAnsi="Times New Roman" w:cs="Times New Roman"/>
          <w:sz w:val="24"/>
          <w:szCs w:val="24"/>
        </w:rPr>
        <w:t xml:space="preserve">della prima edizione del UNWTO Global </w:t>
      </w:r>
      <w:proofErr w:type="spellStart"/>
      <w:r w:rsidR="003979F7" w:rsidRPr="00997364">
        <w:rPr>
          <w:rFonts w:ascii="Times New Roman" w:hAnsi="Times New Roman" w:cs="Times New Roman"/>
          <w:sz w:val="24"/>
          <w:szCs w:val="24"/>
        </w:rPr>
        <w:t>Youth</w:t>
      </w:r>
      <w:proofErr w:type="spellEnd"/>
      <w:r w:rsidR="003979F7" w:rsidRPr="00997364">
        <w:rPr>
          <w:rFonts w:ascii="Times New Roman" w:hAnsi="Times New Roman" w:cs="Times New Roman"/>
          <w:sz w:val="24"/>
          <w:szCs w:val="24"/>
        </w:rPr>
        <w:t xml:space="preserve"> </w:t>
      </w:r>
      <w:proofErr w:type="spellStart"/>
      <w:r w:rsidR="003979F7" w:rsidRPr="00997364">
        <w:rPr>
          <w:rFonts w:ascii="Times New Roman" w:hAnsi="Times New Roman" w:cs="Times New Roman"/>
          <w:sz w:val="24"/>
          <w:szCs w:val="24"/>
        </w:rPr>
        <w:t>Tourism</w:t>
      </w:r>
      <w:proofErr w:type="spellEnd"/>
      <w:r w:rsidR="003979F7" w:rsidRPr="00997364">
        <w:rPr>
          <w:rFonts w:ascii="Times New Roman" w:hAnsi="Times New Roman" w:cs="Times New Roman"/>
          <w:sz w:val="24"/>
          <w:szCs w:val="24"/>
        </w:rPr>
        <w:t xml:space="preserve"> Summit, che si terrà </w:t>
      </w:r>
      <w:r w:rsidR="003979F7" w:rsidRPr="00997364">
        <w:rPr>
          <w:rFonts w:ascii="Times New Roman" w:hAnsi="Times New Roman" w:cs="Times New Roman"/>
          <w:b/>
          <w:sz w:val="24"/>
          <w:szCs w:val="24"/>
        </w:rPr>
        <w:t>dal 27 giugno al 3 luglio 2022</w:t>
      </w:r>
      <w:r w:rsidR="003979F7" w:rsidRPr="00997364">
        <w:rPr>
          <w:rFonts w:ascii="Times New Roman" w:hAnsi="Times New Roman" w:cs="Times New Roman"/>
          <w:sz w:val="24"/>
          <w:szCs w:val="24"/>
        </w:rPr>
        <w:t>.</w:t>
      </w:r>
    </w:p>
    <w:p w:rsidR="003979F7" w:rsidRPr="00997364" w:rsidRDefault="003979F7" w:rsidP="00224258">
      <w:pPr>
        <w:pStyle w:val="Corpodeltesto"/>
        <w:jc w:val="both"/>
        <w:rPr>
          <w:rFonts w:ascii="Times New Roman" w:hAnsi="Times New Roman" w:cs="Times New Roman"/>
          <w:sz w:val="24"/>
          <w:szCs w:val="24"/>
        </w:rPr>
      </w:pPr>
      <w:r w:rsidRPr="00997364">
        <w:rPr>
          <w:rFonts w:ascii="Times New Roman" w:hAnsi="Times New Roman" w:cs="Times New Roman"/>
          <w:sz w:val="24"/>
          <w:szCs w:val="24"/>
        </w:rPr>
        <w:t>Questo importante evento, che vedrà la partecipazione di circa 120 ragazzi, dai 13 ai 17 anni, provenienti da molti Paesi del mondo oltre che dei Ministri del Turismo e di altre importanti personalità, rappresenta una grandissima occasione per rilanciare l’immagine dell’Italia.</w:t>
      </w:r>
    </w:p>
    <w:p w:rsidR="000C7023" w:rsidRPr="00997364" w:rsidRDefault="001722E4" w:rsidP="00224258">
      <w:pPr>
        <w:pStyle w:val="Corpodeltesto"/>
        <w:jc w:val="both"/>
        <w:rPr>
          <w:rFonts w:ascii="Times New Roman" w:hAnsi="Times New Roman" w:cs="Times New Roman"/>
          <w:sz w:val="24"/>
          <w:szCs w:val="24"/>
        </w:rPr>
      </w:pPr>
      <w:r w:rsidRPr="00997364">
        <w:rPr>
          <w:rFonts w:ascii="Times New Roman" w:hAnsi="Times New Roman" w:cs="Times New Roman"/>
          <w:sz w:val="24"/>
          <w:szCs w:val="24"/>
        </w:rPr>
        <w:t>Nell’ambito di tale manifestazione, i</w:t>
      </w:r>
      <w:r w:rsidR="00505620" w:rsidRPr="00997364">
        <w:rPr>
          <w:rFonts w:ascii="Times New Roman" w:hAnsi="Times New Roman" w:cs="Times New Roman"/>
          <w:sz w:val="24"/>
          <w:szCs w:val="24"/>
        </w:rPr>
        <w:t xml:space="preserve">l Comune di Sorrento intende individuare </w:t>
      </w:r>
      <w:r w:rsidR="00566C5D" w:rsidRPr="00997364">
        <w:rPr>
          <w:rFonts w:ascii="Times New Roman" w:hAnsi="Times New Roman" w:cs="Times New Roman"/>
          <w:sz w:val="24"/>
          <w:szCs w:val="24"/>
        </w:rPr>
        <w:t>un soggetto</w:t>
      </w:r>
      <w:r w:rsidR="007506A7" w:rsidRPr="00997364">
        <w:rPr>
          <w:rFonts w:ascii="Times New Roman" w:hAnsi="Times New Roman" w:cs="Times New Roman"/>
          <w:sz w:val="24"/>
          <w:szCs w:val="24"/>
        </w:rPr>
        <w:t xml:space="preserve"> idoneo all’organizzazione</w:t>
      </w:r>
      <w:r w:rsidR="00566C5D" w:rsidRPr="00997364">
        <w:rPr>
          <w:rFonts w:ascii="Times New Roman" w:hAnsi="Times New Roman" w:cs="Times New Roman"/>
          <w:sz w:val="24"/>
          <w:szCs w:val="24"/>
        </w:rPr>
        <w:t xml:space="preserve"> di eventi formativi per giovani, che dovrà:</w:t>
      </w:r>
    </w:p>
    <w:p w:rsidR="00566C5D" w:rsidRPr="00997364" w:rsidRDefault="009E3430" w:rsidP="005A375A">
      <w:pPr>
        <w:pStyle w:val="Corpodeltesto"/>
        <w:numPr>
          <w:ilvl w:val="0"/>
          <w:numId w:val="9"/>
        </w:numPr>
        <w:jc w:val="both"/>
        <w:rPr>
          <w:rFonts w:ascii="Times New Roman" w:hAnsi="Times New Roman" w:cs="Times New Roman"/>
          <w:sz w:val="24"/>
          <w:szCs w:val="24"/>
        </w:rPr>
      </w:pPr>
      <w:r>
        <w:rPr>
          <w:rFonts w:ascii="Times New Roman" w:hAnsi="Times New Roman" w:cs="Times New Roman"/>
          <w:sz w:val="24"/>
          <w:szCs w:val="24"/>
        </w:rPr>
        <w:t>o</w:t>
      </w:r>
      <w:r w:rsidR="00566C5D" w:rsidRPr="00997364">
        <w:rPr>
          <w:rFonts w:ascii="Times New Roman" w:hAnsi="Times New Roman" w:cs="Times New Roman"/>
          <w:sz w:val="24"/>
          <w:szCs w:val="24"/>
        </w:rPr>
        <w:t>rganizzare</w:t>
      </w:r>
      <w:r w:rsidR="00487AE7">
        <w:rPr>
          <w:rFonts w:ascii="Times New Roman" w:hAnsi="Times New Roman" w:cs="Times New Roman"/>
          <w:sz w:val="24"/>
          <w:szCs w:val="24"/>
        </w:rPr>
        <w:t xml:space="preserve">, nel periodo antecedente all’inizio della manifestazione,dieci corsi </w:t>
      </w:r>
      <w:r w:rsidR="00566C5D" w:rsidRPr="00997364">
        <w:rPr>
          <w:rFonts w:ascii="Times New Roman" w:hAnsi="Times New Roman" w:cs="Times New Roman"/>
          <w:sz w:val="24"/>
          <w:szCs w:val="24"/>
        </w:rPr>
        <w:t xml:space="preserve">di formazione </w:t>
      </w:r>
      <w:r w:rsidR="00487AE7">
        <w:rPr>
          <w:rFonts w:ascii="Times New Roman" w:hAnsi="Times New Roman" w:cs="Times New Roman"/>
          <w:sz w:val="24"/>
          <w:szCs w:val="24"/>
        </w:rPr>
        <w:t xml:space="preserve">di natura tecnico giuridica sulla cittadinanza attiva e il funzionamento delle istituzioni europee nonché sul turismo </w:t>
      </w:r>
      <w:r w:rsidR="00B0667F">
        <w:rPr>
          <w:rFonts w:ascii="Times New Roman" w:hAnsi="Times New Roman" w:cs="Times New Roman"/>
          <w:sz w:val="24"/>
          <w:szCs w:val="24"/>
        </w:rPr>
        <w:t xml:space="preserve">giovanile </w:t>
      </w:r>
      <w:bookmarkStart w:id="0" w:name="_GoBack"/>
      <w:bookmarkEnd w:id="0"/>
      <w:r w:rsidR="00566C5D" w:rsidRPr="00997364">
        <w:rPr>
          <w:rFonts w:ascii="Times New Roman" w:hAnsi="Times New Roman" w:cs="Times New Roman"/>
          <w:sz w:val="24"/>
          <w:szCs w:val="24"/>
        </w:rPr>
        <w:t xml:space="preserve">con i </w:t>
      </w:r>
      <w:r w:rsidR="00213144">
        <w:rPr>
          <w:rFonts w:ascii="Times New Roman" w:hAnsi="Times New Roman" w:cs="Times New Roman"/>
          <w:sz w:val="24"/>
          <w:szCs w:val="24"/>
        </w:rPr>
        <w:t xml:space="preserve">ragazzi </w:t>
      </w:r>
      <w:r w:rsidR="005A375A" w:rsidRPr="00997364">
        <w:rPr>
          <w:rFonts w:ascii="Times New Roman" w:hAnsi="Times New Roman" w:cs="Times New Roman"/>
          <w:sz w:val="24"/>
          <w:szCs w:val="24"/>
        </w:rPr>
        <w:t>delle scuole secondarie di primo e secondo grado della Penisola sorrentina;</w:t>
      </w:r>
    </w:p>
    <w:p w:rsidR="005A375A" w:rsidRPr="00997364" w:rsidRDefault="005A375A" w:rsidP="005A375A">
      <w:pPr>
        <w:pStyle w:val="Corpodeltesto"/>
        <w:numPr>
          <w:ilvl w:val="0"/>
          <w:numId w:val="9"/>
        </w:numPr>
        <w:jc w:val="both"/>
        <w:rPr>
          <w:rFonts w:ascii="Times New Roman" w:hAnsi="Times New Roman" w:cs="Times New Roman"/>
          <w:sz w:val="24"/>
          <w:szCs w:val="24"/>
        </w:rPr>
      </w:pPr>
      <w:r w:rsidRPr="00997364">
        <w:rPr>
          <w:rFonts w:ascii="Times New Roman" w:hAnsi="Times New Roman" w:cs="Times New Roman"/>
          <w:sz w:val="24"/>
          <w:szCs w:val="24"/>
        </w:rPr>
        <w:t xml:space="preserve">organizzare un evento di preparazione </w:t>
      </w:r>
      <w:r w:rsidR="00487AE7">
        <w:rPr>
          <w:rFonts w:ascii="Times New Roman" w:hAnsi="Times New Roman" w:cs="Times New Roman"/>
          <w:sz w:val="24"/>
          <w:szCs w:val="24"/>
        </w:rPr>
        <w:t xml:space="preserve">alla manifestazione </w:t>
      </w:r>
      <w:r w:rsidR="007506A7" w:rsidRPr="00997364">
        <w:rPr>
          <w:rFonts w:ascii="Times New Roman" w:hAnsi="Times New Roman" w:cs="Times New Roman"/>
          <w:sz w:val="24"/>
          <w:szCs w:val="24"/>
        </w:rPr>
        <w:t xml:space="preserve">per i giovani, nel periodo antecedente </w:t>
      </w:r>
      <w:r w:rsidR="00487AE7">
        <w:rPr>
          <w:rFonts w:ascii="Times New Roman" w:hAnsi="Times New Roman" w:cs="Times New Roman"/>
          <w:sz w:val="24"/>
          <w:szCs w:val="24"/>
        </w:rPr>
        <w:t>al</w:t>
      </w:r>
      <w:r w:rsidR="007506A7" w:rsidRPr="00997364">
        <w:rPr>
          <w:rFonts w:ascii="Times New Roman" w:hAnsi="Times New Roman" w:cs="Times New Roman"/>
          <w:sz w:val="24"/>
          <w:szCs w:val="24"/>
        </w:rPr>
        <w:t xml:space="preserve">l’inizio della </w:t>
      </w:r>
      <w:r w:rsidR="00487AE7">
        <w:rPr>
          <w:rFonts w:ascii="Times New Roman" w:hAnsi="Times New Roman" w:cs="Times New Roman"/>
          <w:sz w:val="24"/>
          <w:szCs w:val="24"/>
        </w:rPr>
        <w:t>stessa</w:t>
      </w:r>
      <w:r w:rsidR="007506A7" w:rsidRPr="00997364">
        <w:rPr>
          <w:rFonts w:ascii="Times New Roman" w:hAnsi="Times New Roman" w:cs="Times New Roman"/>
          <w:sz w:val="24"/>
          <w:szCs w:val="24"/>
        </w:rPr>
        <w:t>;</w:t>
      </w:r>
    </w:p>
    <w:p w:rsidR="005A375A" w:rsidRPr="00997364" w:rsidRDefault="005A375A" w:rsidP="005A375A">
      <w:pPr>
        <w:pStyle w:val="Corpodeltesto"/>
        <w:numPr>
          <w:ilvl w:val="0"/>
          <w:numId w:val="9"/>
        </w:numPr>
        <w:jc w:val="both"/>
        <w:rPr>
          <w:rFonts w:ascii="Times New Roman" w:hAnsi="Times New Roman" w:cs="Times New Roman"/>
          <w:sz w:val="24"/>
          <w:szCs w:val="24"/>
        </w:rPr>
      </w:pPr>
      <w:r w:rsidRPr="00997364">
        <w:rPr>
          <w:rFonts w:ascii="Times New Roman" w:hAnsi="Times New Roman" w:cs="Times New Roman"/>
          <w:sz w:val="24"/>
          <w:szCs w:val="24"/>
        </w:rPr>
        <w:t>organizzare un confronto tra i giovani del nostro territorio e quelli provenienti dagli altri Paesi del mondo;</w:t>
      </w:r>
    </w:p>
    <w:p w:rsidR="007506A7" w:rsidRPr="00997364" w:rsidRDefault="007506A7" w:rsidP="005A375A">
      <w:pPr>
        <w:pStyle w:val="Corpodeltesto"/>
        <w:numPr>
          <w:ilvl w:val="0"/>
          <w:numId w:val="9"/>
        </w:numPr>
        <w:jc w:val="both"/>
        <w:rPr>
          <w:rFonts w:ascii="Times New Roman" w:hAnsi="Times New Roman" w:cs="Times New Roman"/>
          <w:sz w:val="24"/>
          <w:szCs w:val="24"/>
        </w:rPr>
      </w:pPr>
      <w:r w:rsidRPr="00997364">
        <w:rPr>
          <w:rFonts w:ascii="Times New Roman" w:hAnsi="Times New Roman" w:cs="Times New Roman"/>
          <w:sz w:val="24"/>
          <w:szCs w:val="24"/>
        </w:rPr>
        <w:t>curare i rapporti con le associazioni giovanili del nostro territorio;</w:t>
      </w:r>
    </w:p>
    <w:p w:rsidR="005A375A" w:rsidRPr="00997364" w:rsidRDefault="005A375A" w:rsidP="005A375A">
      <w:pPr>
        <w:pStyle w:val="Corpodeltesto"/>
        <w:numPr>
          <w:ilvl w:val="0"/>
          <w:numId w:val="9"/>
        </w:numPr>
        <w:jc w:val="both"/>
        <w:rPr>
          <w:rFonts w:ascii="Times New Roman" w:hAnsi="Times New Roman" w:cs="Times New Roman"/>
          <w:sz w:val="24"/>
          <w:szCs w:val="24"/>
        </w:rPr>
      </w:pPr>
      <w:r w:rsidRPr="00997364">
        <w:rPr>
          <w:rFonts w:ascii="Times New Roman" w:hAnsi="Times New Roman" w:cs="Times New Roman"/>
          <w:sz w:val="24"/>
          <w:szCs w:val="24"/>
        </w:rPr>
        <w:t>coordinar</w:t>
      </w:r>
      <w:r w:rsidR="007506A7" w:rsidRPr="00997364">
        <w:rPr>
          <w:rFonts w:ascii="Times New Roman" w:hAnsi="Times New Roman" w:cs="Times New Roman"/>
          <w:sz w:val="24"/>
          <w:szCs w:val="24"/>
        </w:rPr>
        <w:t>e tutte le attività della manifestazione rivolte ai giovani.</w:t>
      </w:r>
    </w:p>
    <w:p w:rsidR="003979F7" w:rsidRPr="00997364" w:rsidRDefault="003979F7" w:rsidP="00224258">
      <w:pPr>
        <w:pStyle w:val="Corpodeltesto"/>
        <w:rPr>
          <w:rFonts w:ascii="Times New Roman" w:hAnsi="Times New Roman" w:cs="Times New Roman"/>
          <w:sz w:val="24"/>
          <w:szCs w:val="24"/>
        </w:rPr>
      </w:pP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b/>
          <w:sz w:val="24"/>
          <w:szCs w:val="24"/>
        </w:rPr>
        <w:t>ART. 2 - SOGGETTI AMMESSI A MANIFESTARE INTERESSE</w:t>
      </w:r>
    </w:p>
    <w:p w:rsidR="000C7023" w:rsidRPr="00997364" w:rsidRDefault="000C7023" w:rsidP="00224258">
      <w:pPr>
        <w:shd w:val="clear" w:color="auto" w:fill="FFFFFF"/>
        <w:jc w:val="both"/>
        <w:rPr>
          <w:rFonts w:ascii="Times New Roman" w:eastAsia="Times New Roman" w:hAnsi="Times New Roman" w:cs="Times New Roman"/>
          <w:sz w:val="24"/>
          <w:szCs w:val="24"/>
          <w:lang w:eastAsia="en-GB"/>
        </w:rPr>
      </w:pPr>
      <w:r w:rsidRPr="00997364">
        <w:rPr>
          <w:rFonts w:ascii="Times New Roman" w:eastAsia="Times New Roman" w:hAnsi="Times New Roman" w:cs="Times New Roman"/>
          <w:sz w:val="24"/>
          <w:szCs w:val="24"/>
          <w:lang w:eastAsia="en-GB"/>
        </w:rPr>
        <w:t xml:space="preserve">Sono ammessi a manifestare interesse tutti i soggetti </w:t>
      </w:r>
      <w:r w:rsidR="009069DD" w:rsidRPr="00997364">
        <w:rPr>
          <w:rFonts w:ascii="Times New Roman" w:eastAsia="Times New Roman" w:hAnsi="Times New Roman" w:cs="Times New Roman"/>
          <w:sz w:val="24"/>
          <w:szCs w:val="24"/>
          <w:lang w:eastAsia="en-GB"/>
        </w:rPr>
        <w:t>in possesso</w:t>
      </w:r>
      <w:r w:rsidRPr="00997364">
        <w:rPr>
          <w:rFonts w:ascii="Times New Roman" w:eastAsia="Times New Roman" w:hAnsi="Times New Roman" w:cs="Times New Roman"/>
          <w:sz w:val="24"/>
          <w:szCs w:val="24"/>
          <w:lang w:eastAsia="en-GB"/>
        </w:rPr>
        <w:t xml:space="preserve">, </w:t>
      </w:r>
      <w:r w:rsidRPr="00997364">
        <w:rPr>
          <w:rFonts w:ascii="Times New Roman" w:hAnsi="Times New Roman" w:cs="Times New Roman"/>
          <w:sz w:val="24"/>
          <w:szCs w:val="24"/>
        </w:rPr>
        <w:t>al momento della presentazione della manifestazione di interesse,</w:t>
      </w:r>
      <w:r w:rsidRPr="00997364">
        <w:rPr>
          <w:rFonts w:ascii="Times New Roman" w:eastAsia="Times New Roman" w:hAnsi="Times New Roman" w:cs="Times New Roman"/>
          <w:sz w:val="24"/>
          <w:szCs w:val="24"/>
          <w:lang w:eastAsia="en-GB"/>
        </w:rPr>
        <w:t xml:space="preserve"> dei seguenti requ</w:t>
      </w:r>
      <w:bookmarkStart w:id="1" w:name="_Hlk84936087"/>
      <w:r w:rsidRPr="00997364">
        <w:rPr>
          <w:rFonts w:ascii="Times New Roman" w:eastAsia="Times New Roman" w:hAnsi="Times New Roman" w:cs="Times New Roman"/>
          <w:sz w:val="24"/>
          <w:szCs w:val="24"/>
          <w:lang w:eastAsia="en-GB"/>
        </w:rPr>
        <w:t>isiti di partecipazione:</w:t>
      </w:r>
    </w:p>
    <w:p w:rsidR="00C054E5" w:rsidRPr="00997364" w:rsidRDefault="000C7023" w:rsidP="00224258">
      <w:pPr>
        <w:pStyle w:val="Paragrafoelenco"/>
        <w:numPr>
          <w:ilvl w:val="0"/>
          <w:numId w:val="7"/>
        </w:numPr>
        <w:shd w:val="clear" w:color="auto" w:fill="FFFFFF"/>
        <w:jc w:val="both"/>
        <w:rPr>
          <w:rFonts w:ascii="Times New Roman" w:hAnsi="Times New Roman" w:cs="Times New Roman"/>
          <w:sz w:val="24"/>
          <w:szCs w:val="24"/>
        </w:rPr>
      </w:pPr>
      <w:r w:rsidRPr="00997364">
        <w:rPr>
          <w:rFonts w:ascii="Times New Roman" w:eastAsia="Times New Roman" w:hAnsi="Times New Roman" w:cs="Times New Roman"/>
          <w:bCs/>
          <w:sz w:val="24"/>
          <w:szCs w:val="24"/>
          <w:lang w:eastAsia="en-GB"/>
        </w:rPr>
        <w:t xml:space="preserve">Insussistenza dei motivi di esclusione di cui all’art. 80 del </w:t>
      </w:r>
      <w:proofErr w:type="spellStart"/>
      <w:r w:rsidRPr="00997364">
        <w:rPr>
          <w:rFonts w:ascii="Times New Roman" w:eastAsia="Times New Roman" w:hAnsi="Times New Roman" w:cs="Times New Roman"/>
          <w:bCs/>
          <w:sz w:val="24"/>
          <w:szCs w:val="24"/>
          <w:lang w:eastAsia="en-GB"/>
        </w:rPr>
        <w:t>D.Lgs</w:t>
      </w:r>
      <w:proofErr w:type="spellEnd"/>
      <w:r w:rsidRPr="00997364">
        <w:rPr>
          <w:rFonts w:ascii="Times New Roman" w:eastAsia="Times New Roman" w:hAnsi="Times New Roman" w:cs="Times New Roman"/>
          <w:bCs/>
          <w:sz w:val="24"/>
          <w:szCs w:val="24"/>
          <w:lang w:eastAsia="en-GB"/>
        </w:rPr>
        <w:t xml:space="preserve"> 50/2016 – 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w:t>
      </w:r>
      <w:bookmarkEnd w:id="1"/>
      <w:r w:rsidRPr="00997364">
        <w:rPr>
          <w:rFonts w:ascii="Times New Roman" w:eastAsia="Times New Roman" w:hAnsi="Times New Roman" w:cs="Times New Roman"/>
          <w:bCs/>
          <w:sz w:val="24"/>
          <w:szCs w:val="24"/>
          <w:lang w:eastAsia="en-GB"/>
        </w:rPr>
        <w:t xml:space="preserve"> I candidati attestano il possesso dei suddetti requisiti di ordine generale richiesti per la partecipazione, mediante autodichiarazione presente all</w:t>
      </w:r>
      <w:r w:rsidR="009069DD" w:rsidRPr="00997364">
        <w:rPr>
          <w:rFonts w:ascii="Times New Roman" w:eastAsia="Times New Roman" w:hAnsi="Times New Roman" w:cs="Times New Roman"/>
          <w:bCs/>
          <w:sz w:val="24"/>
          <w:szCs w:val="24"/>
          <w:lang w:eastAsia="en-GB"/>
        </w:rPr>
        <w:t>’interno della domanda allegata;</w:t>
      </w:r>
    </w:p>
    <w:p w:rsidR="00C054E5" w:rsidRPr="00997364" w:rsidRDefault="009069DD" w:rsidP="00224258">
      <w:pPr>
        <w:pStyle w:val="Paragrafoelenco"/>
        <w:numPr>
          <w:ilvl w:val="0"/>
          <w:numId w:val="7"/>
        </w:numPr>
        <w:shd w:val="clear" w:color="auto" w:fill="FFFFFF"/>
        <w:jc w:val="both"/>
        <w:rPr>
          <w:rFonts w:ascii="Times New Roman" w:hAnsi="Times New Roman" w:cs="Times New Roman"/>
          <w:sz w:val="24"/>
          <w:szCs w:val="24"/>
        </w:rPr>
      </w:pPr>
      <w:r w:rsidRPr="00997364">
        <w:rPr>
          <w:rFonts w:ascii="Times New Roman" w:hAnsi="Times New Roman" w:cs="Times New Roman"/>
          <w:sz w:val="24"/>
          <w:szCs w:val="24"/>
        </w:rPr>
        <w:t>I</w:t>
      </w:r>
      <w:r w:rsidR="00C054E5" w:rsidRPr="00997364">
        <w:rPr>
          <w:rFonts w:ascii="Times New Roman" w:hAnsi="Times New Roman" w:cs="Times New Roman"/>
          <w:sz w:val="24"/>
          <w:szCs w:val="24"/>
        </w:rPr>
        <w:t xml:space="preserve">scrizione </w:t>
      </w:r>
      <w:r w:rsidR="001722E4" w:rsidRPr="00997364">
        <w:rPr>
          <w:rFonts w:ascii="Times New Roman" w:hAnsi="Times New Roman" w:cs="Times New Roman"/>
          <w:sz w:val="24"/>
          <w:szCs w:val="24"/>
        </w:rPr>
        <w:t>sul Mercato Elettronico della Pubblica Amministrazione (MEPA), bando categoria “Servizi di supporto specialistico” – “Supporto specialistico in materia di formazione”</w:t>
      </w:r>
      <w:r w:rsidR="00566C5D" w:rsidRPr="00997364">
        <w:rPr>
          <w:rFonts w:ascii="Times New Roman" w:hAnsi="Times New Roman" w:cs="Times New Roman"/>
          <w:sz w:val="24"/>
          <w:szCs w:val="24"/>
        </w:rPr>
        <w:t>.</w:t>
      </w:r>
    </w:p>
    <w:p w:rsidR="008B4813" w:rsidRPr="00997364" w:rsidRDefault="008B4813" w:rsidP="00224258">
      <w:pPr>
        <w:jc w:val="both"/>
        <w:rPr>
          <w:rFonts w:ascii="Times New Roman" w:hAnsi="Times New Roman" w:cs="Times New Roman"/>
          <w:sz w:val="24"/>
          <w:szCs w:val="24"/>
        </w:rPr>
      </w:pPr>
    </w:p>
    <w:p w:rsidR="008B4813" w:rsidRPr="00997364" w:rsidRDefault="008B4813" w:rsidP="00224258">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3 - TERMINI E MODALITÀ DI PRESENTAZIONE </w:t>
      </w:r>
    </w:p>
    <w:p w:rsidR="009B31F4" w:rsidRDefault="002F174D" w:rsidP="00415A2C">
      <w:pPr>
        <w:adjustRightInd w:val="0"/>
        <w:jc w:val="both"/>
        <w:rPr>
          <w:rFonts w:ascii="Times New Roman" w:hAnsi="Times New Roman"/>
          <w:sz w:val="24"/>
          <w:szCs w:val="24"/>
        </w:rPr>
      </w:pPr>
      <w:r w:rsidRPr="00997364">
        <w:rPr>
          <w:rFonts w:ascii="Times New Roman" w:eastAsia="Times New Roman" w:hAnsi="Times New Roman"/>
          <w:color w:val="000000"/>
          <w:sz w:val="24"/>
          <w:szCs w:val="24"/>
        </w:rPr>
        <w:t xml:space="preserve">Per presentare manifestazione d’interesse occorre registrarsi alla piattaforma </w:t>
      </w:r>
      <w:r w:rsidR="00415A2C" w:rsidRPr="00997364">
        <w:rPr>
          <w:rFonts w:ascii="Times New Roman" w:hAnsi="Times New Roman"/>
          <w:sz w:val="24"/>
          <w:szCs w:val="24"/>
        </w:rPr>
        <w:t xml:space="preserve">telematica di </w:t>
      </w:r>
      <w:proofErr w:type="spellStart"/>
      <w:r w:rsidR="00415A2C" w:rsidRPr="00997364">
        <w:rPr>
          <w:rFonts w:ascii="Times New Roman" w:hAnsi="Times New Roman"/>
          <w:i/>
          <w:sz w:val="24"/>
          <w:szCs w:val="24"/>
        </w:rPr>
        <w:t>e-procurement</w:t>
      </w:r>
      <w:proofErr w:type="spellEnd"/>
      <w:r w:rsidR="00415A2C" w:rsidRPr="00997364">
        <w:rPr>
          <w:rFonts w:ascii="Times New Roman" w:hAnsi="Times New Roman"/>
          <w:sz w:val="24"/>
          <w:szCs w:val="24"/>
        </w:rPr>
        <w:t xml:space="preserve"> denominata “</w:t>
      </w:r>
      <w:proofErr w:type="spellStart"/>
      <w:r w:rsidR="00415A2C" w:rsidRPr="00997364">
        <w:rPr>
          <w:rFonts w:ascii="Times New Roman" w:hAnsi="Times New Roman"/>
          <w:i/>
          <w:sz w:val="24"/>
          <w:szCs w:val="24"/>
        </w:rPr>
        <w:t>Tuttogare</w:t>
      </w:r>
      <w:proofErr w:type="spellEnd"/>
      <w:r w:rsidR="00415A2C">
        <w:rPr>
          <w:rFonts w:ascii="Times New Roman" w:hAnsi="Times New Roman"/>
          <w:sz w:val="24"/>
          <w:szCs w:val="24"/>
        </w:rPr>
        <w:t>” in dotazione al Comune di Sorrento</w:t>
      </w:r>
      <w:r w:rsidR="009B31F4">
        <w:rPr>
          <w:rFonts w:ascii="Times New Roman" w:hAnsi="Times New Roman"/>
          <w:sz w:val="24"/>
          <w:szCs w:val="24"/>
        </w:rPr>
        <w:t xml:space="preserve">, mediante l’apposito </w:t>
      </w:r>
      <w:r w:rsidR="00415A2C" w:rsidRPr="00997364">
        <w:rPr>
          <w:rFonts w:ascii="Times New Roman" w:hAnsi="Times New Roman"/>
          <w:sz w:val="24"/>
          <w:szCs w:val="24"/>
        </w:rPr>
        <w:t xml:space="preserve">link presente sul profilo del committente </w:t>
      </w:r>
      <w:hyperlink r:id="rId7" w:history="1">
        <w:r w:rsidR="00415A2C" w:rsidRPr="00415A2C">
          <w:rPr>
            <w:rStyle w:val="Collegamentoipertestuale"/>
            <w:rFonts w:ascii="Times New Roman" w:eastAsia="Times New Roman" w:hAnsi="Times New Roman" w:cs="Arial MT"/>
            <w:sz w:val="24"/>
            <w:szCs w:val="24"/>
          </w:rPr>
          <w:t>https://comunesorrento.tuttogare.it/</w:t>
        </w:r>
      </w:hyperlink>
    </w:p>
    <w:p w:rsidR="00415A2C" w:rsidRPr="00997364" w:rsidRDefault="00415A2C" w:rsidP="00415A2C">
      <w:pPr>
        <w:adjustRightInd w:val="0"/>
        <w:jc w:val="both"/>
        <w:rPr>
          <w:rFonts w:ascii="Times New Roman" w:hAnsi="Times New Roman"/>
          <w:sz w:val="24"/>
          <w:szCs w:val="24"/>
        </w:rPr>
      </w:pPr>
      <w:r w:rsidRPr="00997364">
        <w:rPr>
          <w:rFonts w:ascii="Times New Roman" w:hAnsi="Times New Roman"/>
          <w:sz w:val="24"/>
          <w:szCs w:val="24"/>
        </w:rPr>
        <w:t xml:space="preserve">Le modalità tecniche per l’utilizzo del Sistema sono contenute nell’allegato link: </w:t>
      </w:r>
      <w:hyperlink r:id="rId8" w:history="1">
        <w:r w:rsidRPr="00997364">
          <w:rPr>
            <w:rStyle w:val="Collegamentoipertestuale"/>
            <w:rFonts w:ascii="Times New Roman" w:hAnsi="Times New Roman" w:cs="Arial MT"/>
            <w:sz w:val="24"/>
            <w:szCs w:val="24"/>
          </w:rPr>
          <w:t>https://comunesorrento.tuttogare.it/norme_tecniche.php</w:t>
        </w:r>
      </w:hyperlink>
    </w:p>
    <w:p w:rsidR="009B31F4" w:rsidRPr="009B31F4" w:rsidRDefault="00415A2C" w:rsidP="009B31F4">
      <w:pPr>
        <w:adjustRightInd w:val="0"/>
        <w:jc w:val="both"/>
        <w:rPr>
          <w:rFonts w:ascii="Times New Roman" w:hAnsi="Times New Roman" w:cs="Times New Roman"/>
          <w:sz w:val="24"/>
          <w:szCs w:val="24"/>
        </w:rPr>
      </w:pPr>
      <w:r w:rsidRPr="009B31F4">
        <w:rPr>
          <w:rFonts w:ascii="Times New Roman" w:eastAsia="Times New Roman" w:hAnsi="Times New Roman"/>
          <w:color w:val="000000"/>
          <w:sz w:val="24"/>
          <w:szCs w:val="24"/>
        </w:rPr>
        <w:t>La manifestazione d’interesse dovrà</w:t>
      </w:r>
      <w:r w:rsidR="009B31F4" w:rsidRPr="009B31F4">
        <w:rPr>
          <w:rFonts w:ascii="Times New Roman" w:eastAsia="Times New Roman" w:hAnsi="Times New Roman"/>
          <w:color w:val="000000"/>
          <w:sz w:val="24"/>
          <w:szCs w:val="24"/>
        </w:rPr>
        <w:t xml:space="preserve"> essere presentata compilando debitamente il modello che sarà reso disponibile sulla piattaforma telematica (allegato 1), sottoscritto digitalmente, corredato da c</w:t>
      </w:r>
      <w:r w:rsidR="009B31F4" w:rsidRPr="009B31F4">
        <w:rPr>
          <w:rFonts w:ascii="Times New Roman" w:hAnsi="Times New Roman" w:cs="Times New Roman"/>
          <w:sz w:val="24"/>
          <w:szCs w:val="24"/>
        </w:rPr>
        <w:t xml:space="preserve">opia del documento di riconoscimento in corso di validità del sottoscrittore. </w:t>
      </w:r>
    </w:p>
    <w:p w:rsidR="008B4813" w:rsidRPr="00997364" w:rsidRDefault="009B31F4" w:rsidP="001C34D8">
      <w:pPr>
        <w:adjustRightInd w:val="0"/>
        <w:jc w:val="both"/>
        <w:rPr>
          <w:rFonts w:ascii="Times New Roman" w:hAnsi="Times New Roman" w:cs="Times New Roman"/>
          <w:sz w:val="24"/>
          <w:szCs w:val="24"/>
        </w:rPr>
      </w:pPr>
      <w:r>
        <w:rPr>
          <w:rFonts w:ascii="Times New Roman" w:eastAsia="Times New Roman" w:hAnsi="Times New Roman"/>
          <w:color w:val="000000"/>
          <w:sz w:val="24"/>
          <w:szCs w:val="24"/>
        </w:rPr>
        <w:t xml:space="preserve">La manifestazione d’interesse dovrà pervenire, a pena di esclusione, </w:t>
      </w:r>
      <w:r w:rsidRPr="009B31F4">
        <w:rPr>
          <w:rFonts w:ascii="Times New Roman" w:eastAsia="Times New Roman" w:hAnsi="Times New Roman"/>
          <w:b/>
          <w:color w:val="000000"/>
          <w:sz w:val="24"/>
          <w:szCs w:val="24"/>
        </w:rPr>
        <w:t>entro</w:t>
      </w:r>
      <w:r w:rsidR="00997364" w:rsidRPr="009B31F4">
        <w:rPr>
          <w:rFonts w:ascii="Times New Roman" w:eastAsia="Times New Roman" w:hAnsi="Times New Roman"/>
          <w:b/>
          <w:color w:val="000000"/>
          <w:sz w:val="24"/>
          <w:szCs w:val="24"/>
        </w:rPr>
        <w:t>15 giorni</w:t>
      </w:r>
      <w:r w:rsidR="00997364" w:rsidRPr="00997364">
        <w:rPr>
          <w:rFonts w:ascii="Times New Roman" w:eastAsia="Times New Roman" w:hAnsi="Times New Roman"/>
          <w:color w:val="000000"/>
          <w:sz w:val="24"/>
          <w:szCs w:val="24"/>
        </w:rPr>
        <w:t xml:space="preserve"> dalla pubblicazione del presente avviso</w:t>
      </w:r>
      <w:r>
        <w:rPr>
          <w:rFonts w:ascii="Times New Roman" w:eastAsia="Times New Roman" w:hAnsi="Times New Roman"/>
          <w:color w:val="000000"/>
          <w:sz w:val="24"/>
          <w:szCs w:val="24"/>
        </w:rPr>
        <w:t xml:space="preserve"> sulla piattaforma telematica “</w:t>
      </w:r>
      <w:proofErr w:type="spellStart"/>
      <w:r w:rsidRPr="009B31F4">
        <w:rPr>
          <w:rFonts w:ascii="Times New Roman" w:eastAsia="Times New Roman" w:hAnsi="Times New Roman"/>
          <w:i/>
          <w:color w:val="000000"/>
          <w:sz w:val="24"/>
          <w:szCs w:val="24"/>
        </w:rPr>
        <w:t>Tuttogare</w:t>
      </w:r>
      <w:proofErr w:type="spellEnd"/>
      <w:r w:rsidRPr="009B31F4">
        <w:rPr>
          <w:rFonts w:ascii="Times New Roman" w:eastAsia="Times New Roman" w:hAnsi="Times New Roman"/>
          <w:i/>
          <w:color w:val="000000"/>
          <w:sz w:val="24"/>
          <w:szCs w:val="24"/>
        </w:rPr>
        <w:t>”</w:t>
      </w:r>
      <w:r>
        <w:rPr>
          <w:rFonts w:ascii="Times New Roman" w:eastAsia="Times New Roman" w:hAnsi="Times New Roman"/>
          <w:color w:val="000000"/>
          <w:sz w:val="24"/>
          <w:szCs w:val="24"/>
        </w:rPr>
        <w:t xml:space="preserve"> su menzionata.</w:t>
      </w:r>
    </w:p>
    <w:p w:rsidR="002F174D" w:rsidRPr="00997364" w:rsidRDefault="002F174D" w:rsidP="00224258">
      <w:pPr>
        <w:jc w:val="both"/>
        <w:rPr>
          <w:rFonts w:ascii="Times New Roman" w:hAnsi="Times New Roman" w:cs="Times New Roman"/>
          <w:sz w:val="24"/>
          <w:szCs w:val="24"/>
        </w:rPr>
      </w:pPr>
    </w:p>
    <w:p w:rsidR="008B4813" w:rsidRDefault="008B4813" w:rsidP="00224258">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4 - AMMISSIBILITÀ E CAUSE DI ESCLUSIONE </w:t>
      </w:r>
    </w:p>
    <w:p w:rsidR="009B31F4" w:rsidRPr="00576D24" w:rsidRDefault="009B31F4" w:rsidP="00224258">
      <w:pPr>
        <w:jc w:val="both"/>
        <w:rPr>
          <w:rFonts w:ascii="Times New Roman" w:hAnsi="Times New Roman" w:cs="Times New Roman"/>
          <w:sz w:val="24"/>
          <w:szCs w:val="24"/>
        </w:rPr>
      </w:pPr>
      <w:r w:rsidRPr="00576D24">
        <w:rPr>
          <w:rFonts w:ascii="Times New Roman" w:hAnsi="Times New Roman" w:cs="Times New Roman"/>
          <w:sz w:val="24"/>
          <w:szCs w:val="24"/>
        </w:rPr>
        <w:t>Non è ammesso il recapito di alcun atto o documento</w:t>
      </w:r>
      <w:r w:rsidR="00576D24" w:rsidRPr="00576D24">
        <w:rPr>
          <w:rFonts w:ascii="Times New Roman" w:hAnsi="Times New Roman" w:cs="Times New Roman"/>
          <w:sz w:val="24"/>
          <w:szCs w:val="24"/>
        </w:rPr>
        <w:t xml:space="preserve"> in modalità diverse dall’invio alla piattaforma su menzionata e, in particolare, non è ammesso il recapito di alcun atto o documento agli uffici della Stazione appaltante. </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 xml:space="preserve">Non saranno ritenute ammissibili le manifestazioni </w:t>
      </w:r>
      <w:r w:rsidR="009B31F4">
        <w:rPr>
          <w:rFonts w:ascii="Times New Roman" w:hAnsi="Times New Roman" w:cs="Times New Roman"/>
          <w:sz w:val="24"/>
          <w:szCs w:val="24"/>
        </w:rPr>
        <w:t xml:space="preserve">di interesse pervenute fuori termine, </w:t>
      </w:r>
      <w:r w:rsidRPr="00997364">
        <w:rPr>
          <w:rFonts w:ascii="Times New Roman" w:hAnsi="Times New Roman" w:cs="Times New Roman"/>
          <w:sz w:val="24"/>
          <w:szCs w:val="24"/>
        </w:rPr>
        <w:t xml:space="preserve">non complete in tutte le loro parti, non sottoscritte </w:t>
      </w:r>
      <w:r w:rsidR="009B31F4">
        <w:rPr>
          <w:rFonts w:ascii="Times New Roman" w:hAnsi="Times New Roman" w:cs="Times New Roman"/>
          <w:sz w:val="24"/>
          <w:szCs w:val="24"/>
        </w:rPr>
        <w:t xml:space="preserve">digitalmente </w:t>
      </w:r>
      <w:r w:rsidRPr="00997364">
        <w:rPr>
          <w:rFonts w:ascii="Times New Roman" w:hAnsi="Times New Roman" w:cs="Times New Roman"/>
          <w:sz w:val="24"/>
          <w:szCs w:val="24"/>
        </w:rPr>
        <w:t xml:space="preserve">dal candidato e che non rispettino i dettami di cui agli Art. 2 e 3. </w:t>
      </w:r>
    </w:p>
    <w:p w:rsidR="008B4813" w:rsidRPr="00997364" w:rsidRDefault="008B4813" w:rsidP="00224258">
      <w:pPr>
        <w:jc w:val="both"/>
        <w:rPr>
          <w:rFonts w:ascii="Times New Roman" w:hAnsi="Times New Roman" w:cs="Times New Roman"/>
          <w:sz w:val="24"/>
          <w:szCs w:val="24"/>
        </w:rPr>
      </w:pPr>
    </w:p>
    <w:p w:rsidR="008B4813" w:rsidRPr="00997364" w:rsidRDefault="008B4813" w:rsidP="00224258">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5 - PROCEDIMENTO ISTRUTTORIO E AFFIDAMENTO </w:t>
      </w:r>
    </w:p>
    <w:p w:rsidR="002F174D" w:rsidRPr="00997364" w:rsidRDefault="00415A2C" w:rsidP="002F174D">
      <w:pPr>
        <w:adjustRightInd w:val="0"/>
        <w:jc w:val="both"/>
        <w:rPr>
          <w:rFonts w:ascii="Times New Roman" w:hAnsi="Times New Roman"/>
          <w:sz w:val="24"/>
          <w:szCs w:val="24"/>
        </w:rPr>
      </w:pPr>
      <w:r>
        <w:rPr>
          <w:rFonts w:ascii="Times New Roman" w:hAnsi="Times New Roman"/>
          <w:sz w:val="24"/>
          <w:szCs w:val="24"/>
        </w:rPr>
        <w:t>L’acquisizione delle manifestazioni</w:t>
      </w:r>
      <w:r w:rsidR="002F174D" w:rsidRPr="00997364">
        <w:rPr>
          <w:rFonts w:ascii="Times New Roman" w:hAnsi="Times New Roman"/>
          <w:sz w:val="24"/>
          <w:szCs w:val="24"/>
        </w:rPr>
        <w:t xml:space="preserve"> di interesse </w:t>
      </w:r>
      <w:r>
        <w:rPr>
          <w:rFonts w:ascii="Times New Roman" w:hAnsi="Times New Roman"/>
          <w:sz w:val="24"/>
          <w:szCs w:val="24"/>
        </w:rPr>
        <w:t>degli operatori economici interessati transiterà</w:t>
      </w:r>
      <w:r w:rsidR="002F174D" w:rsidRPr="00997364">
        <w:rPr>
          <w:rFonts w:ascii="Times New Roman" w:hAnsi="Times New Roman"/>
          <w:sz w:val="24"/>
          <w:szCs w:val="24"/>
        </w:rPr>
        <w:t xml:space="preserve"> sulla piattaforma </w:t>
      </w:r>
      <w:r>
        <w:rPr>
          <w:rFonts w:ascii="Times New Roman" w:hAnsi="Times New Roman"/>
          <w:sz w:val="24"/>
          <w:szCs w:val="24"/>
        </w:rPr>
        <w:t xml:space="preserve">telematica </w:t>
      </w:r>
      <w:r w:rsidRPr="00B034B5">
        <w:rPr>
          <w:rFonts w:ascii="Times New Roman" w:hAnsi="Times New Roman"/>
          <w:i/>
          <w:sz w:val="24"/>
          <w:szCs w:val="24"/>
        </w:rPr>
        <w:t>“</w:t>
      </w:r>
      <w:proofErr w:type="spellStart"/>
      <w:r w:rsidRPr="00B034B5">
        <w:rPr>
          <w:rFonts w:ascii="Times New Roman" w:hAnsi="Times New Roman"/>
          <w:i/>
          <w:sz w:val="24"/>
          <w:szCs w:val="24"/>
        </w:rPr>
        <w:t>Tuttogare</w:t>
      </w:r>
      <w:proofErr w:type="spellEnd"/>
      <w:r w:rsidRPr="00B034B5">
        <w:rPr>
          <w:rFonts w:ascii="Times New Roman" w:hAnsi="Times New Roman"/>
          <w:i/>
          <w:sz w:val="24"/>
          <w:szCs w:val="24"/>
        </w:rPr>
        <w:t>”</w:t>
      </w:r>
      <w:r>
        <w:rPr>
          <w:rFonts w:ascii="Times New Roman" w:hAnsi="Times New Roman"/>
          <w:sz w:val="24"/>
          <w:szCs w:val="24"/>
        </w:rPr>
        <w:t xml:space="preserve">. </w:t>
      </w:r>
      <w:r w:rsidR="002F174D" w:rsidRPr="00997364">
        <w:rPr>
          <w:rFonts w:ascii="Times New Roman" w:hAnsi="Times New Roman"/>
          <w:sz w:val="24"/>
          <w:szCs w:val="24"/>
        </w:rPr>
        <w:t>Ciò anche in osservanza dell’obbligo previsto dal comma 2 dell’art. 40 del codice dei contratti pubblici.</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lastRenderedPageBreak/>
        <w:t xml:space="preserve">Acquisite le manifestazioni di interesse alla data di scadenza, verranno verificati </w:t>
      </w:r>
      <w:r w:rsidR="009B31F4">
        <w:rPr>
          <w:rFonts w:ascii="Times New Roman" w:hAnsi="Times New Roman" w:cs="Times New Roman"/>
          <w:sz w:val="24"/>
          <w:szCs w:val="24"/>
        </w:rPr>
        <w:t xml:space="preserve">dal Responsabile </w:t>
      </w:r>
      <w:r w:rsidR="00213144">
        <w:rPr>
          <w:rFonts w:ascii="Times New Roman" w:hAnsi="Times New Roman" w:cs="Times New Roman"/>
          <w:sz w:val="24"/>
          <w:szCs w:val="24"/>
        </w:rPr>
        <w:t xml:space="preserve">Unico </w:t>
      </w:r>
      <w:r w:rsidR="009B31F4">
        <w:rPr>
          <w:rFonts w:ascii="Times New Roman" w:hAnsi="Times New Roman" w:cs="Times New Roman"/>
          <w:sz w:val="24"/>
          <w:szCs w:val="24"/>
        </w:rPr>
        <w:t>del Procedimento</w:t>
      </w:r>
      <w:r w:rsidRPr="00997364">
        <w:rPr>
          <w:rFonts w:ascii="Times New Roman" w:hAnsi="Times New Roman" w:cs="Times New Roman"/>
          <w:sz w:val="24"/>
          <w:szCs w:val="24"/>
        </w:rPr>
        <w:t xml:space="preserve"> i requisiti </w:t>
      </w:r>
      <w:r w:rsidR="000C7023" w:rsidRPr="00997364">
        <w:rPr>
          <w:rFonts w:ascii="Times New Roman" w:hAnsi="Times New Roman" w:cs="Times New Roman"/>
          <w:sz w:val="24"/>
          <w:szCs w:val="24"/>
        </w:rPr>
        <w:t>richiesti</w:t>
      </w:r>
      <w:r w:rsidRPr="00997364">
        <w:rPr>
          <w:rFonts w:ascii="Times New Roman" w:hAnsi="Times New Roman" w:cs="Times New Roman"/>
          <w:sz w:val="24"/>
          <w:szCs w:val="24"/>
        </w:rPr>
        <w:t>.</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Il Comune di Sorrento si riserva la facoltà di richiedere integrazioni per sanare eventuali carenze documentali.</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2F174D" w:rsidRPr="00997364" w:rsidRDefault="002F174D" w:rsidP="009B31F4">
      <w:pPr>
        <w:adjustRightInd w:val="0"/>
        <w:jc w:val="both"/>
        <w:rPr>
          <w:rFonts w:ascii="Times New Roman" w:eastAsia="Times New Roman" w:hAnsi="Times New Roman"/>
          <w:color w:val="000000"/>
          <w:sz w:val="24"/>
          <w:szCs w:val="24"/>
        </w:rPr>
      </w:pPr>
      <w:r w:rsidRPr="00997364">
        <w:rPr>
          <w:rFonts w:ascii="Times New Roman" w:eastAsia="Times New Roman" w:hAnsi="Times New Roman"/>
          <w:color w:val="000000"/>
          <w:sz w:val="24"/>
          <w:szCs w:val="24"/>
        </w:rPr>
        <w:t>I soggetti che avranno presentato manifestazione d’interesse nel rispett</w:t>
      </w:r>
      <w:r w:rsidR="009B31F4">
        <w:rPr>
          <w:rFonts w:ascii="Times New Roman" w:eastAsia="Times New Roman" w:hAnsi="Times New Roman"/>
          <w:color w:val="000000"/>
          <w:sz w:val="24"/>
          <w:szCs w:val="24"/>
        </w:rPr>
        <w:t xml:space="preserve">o dei termini di cui all’avviso </w:t>
      </w:r>
      <w:r w:rsidRPr="00997364">
        <w:rPr>
          <w:rFonts w:ascii="Times New Roman" w:eastAsia="Times New Roman" w:hAnsi="Times New Roman"/>
          <w:color w:val="000000"/>
          <w:sz w:val="24"/>
          <w:szCs w:val="24"/>
        </w:rPr>
        <w:t xml:space="preserve">esplorativo saranno invitati a presentare il proprio preventivo, che avverrà mediante trattativa diretta sul Mercato Elettronico della </w:t>
      </w:r>
      <w:r w:rsidR="009B31F4">
        <w:rPr>
          <w:rFonts w:ascii="Times New Roman" w:eastAsia="Times New Roman" w:hAnsi="Times New Roman"/>
          <w:color w:val="000000"/>
          <w:sz w:val="24"/>
          <w:szCs w:val="24"/>
        </w:rPr>
        <w:t>Pubblica Amministrazione (MEPA).</w:t>
      </w:r>
    </w:p>
    <w:p w:rsidR="00361FBA" w:rsidRPr="00997364" w:rsidRDefault="00E668E1" w:rsidP="005A375A">
      <w:pPr>
        <w:widowControl/>
        <w:adjustRightInd w:val="0"/>
        <w:jc w:val="both"/>
        <w:rPr>
          <w:rFonts w:ascii="Times New Roman" w:hAnsi="Times New Roman" w:cs="Times New Roman"/>
          <w:sz w:val="24"/>
          <w:szCs w:val="24"/>
        </w:rPr>
      </w:pPr>
      <w:r w:rsidRPr="00997364">
        <w:rPr>
          <w:rFonts w:ascii="Times New Roman" w:hAnsi="Times New Roman" w:cs="Times New Roman"/>
          <w:sz w:val="24"/>
          <w:szCs w:val="24"/>
        </w:rPr>
        <w:t>Si procederà all’aggi</w:t>
      </w:r>
      <w:r w:rsidR="009B31F4">
        <w:rPr>
          <w:rFonts w:ascii="Times New Roman" w:hAnsi="Times New Roman" w:cs="Times New Roman"/>
          <w:sz w:val="24"/>
          <w:szCs w:val="24"/>
        </w:rPr>
        <w:t xml:space="preserve">udicazione </w:t>
      </w:r>
      <w:r w:rsidRPr="00997364">
        <w:rPr>
          <w:rFonts w:ascii="Times New Roman" w:hAnsi="Times New Roman" w:cs="Times New Roman"/>
          <w:sz w:val="24"/>
          <w:szCs w:val="24"/>
        </w:rPr>
        <w:t>secondo il criterio del minorprezzo</w:t>
      </w:r>
      <w:r w:rsidR="005F6B2C" w:rsidRPr="00997364">
        <w:rPr>
          <w:rFonts w:ascii="Times New Roman" w:hAnsi="Times New Roman" w:cs="Times New Roman"/>
          <w:sz w:val="24"/>
          <w:szCs w:val="24"/>
        </w:rPr>
        <w:t>,</w:t>
      </w:r>
      <w:r w:rsidR="005A375A" w:rsidRPr="00997364">
        <w:rPr>
          <w:rFonts w:ascii="Times New Roman" w:hAnsi="Times New Roman" w:cs="Times New Roman"/>
          <w:sz w:val="24"/>
          <w:szCs w:val="24"/>
        </w:rPr>
        <w:t xml:space="preserve"> ai sensi dell’art. 95 c. 4 d.lgs. 50/2016 </w:t>
      </w:r>
      <w:proofErr w:type="spellStart"/>
      <w:r w:rsidR="005A375A" w:rsidRPr="00997364">
        <w:rPr>
          <w:rFonts w:ascii="Times New Roman" w:hAnsi="Times New Roman" w:cs="Times New Roman"/>
          <w:sz w:val="24"/>
          <w:szCs w:val="24"/>
        </w:rPr>
        <w:t>ss.mm.ii</w:t>
      </w:r>
      <w:proofErr w:type="spellEnd"/>
      <w:r w:rsidR="005A375A" w:rsidRPr="00997364">
        <w:rPr>
          <w:rFonts w:ascii="Times New Roman" w:hAnsi="Times New Roman" w:cs="Times New Roman"/>
          <w:sz w:val="24"/>
          <w:szCs w:val="24"/>
        </w:rPr>
        <w:t>.</w:t>
      </w:r>
      <w:r w:rsidR="00361FBA" w:rsidRPr="00997364">
        <w:rPr>
          <w:rFonts w:ascii="Times New Roman" w:hAnsi="Times New Roman" w:cs="Times New Roman"/>
          <w:sz w:val="24"/>
          <w:szCs w:val="24"/>
        </w:rPr>
        <w:t>.</w:t>
      </w:r>
    </w:p>
    <w:p w:rsidR="00361FBA" w:rsidRPr="00997364" w:rsidRDefault="00361FBA" w:rsidP="00361FBA">
      <w:pPr>
        <w:pStyle w:val="Corpodeltesto"/>
        <w:tabs>
          <w:tab w:val="left" w:pos="10065"/>
        </w:tabs>
        <w:ind w:right="15"/>
        <w:jc w:val="both"/>
        <w:rPr>
          <w:rFonts w:ascii="Times New Roman" w:hAnsi="Times New Roman" w:cs="Times New Roman"/>
          <w:sz w:val="24"/>
          <w:szCs w:val="24"/>
        </w:rPr>
      </w:pPr>
      <w:r w:rsidRPr="00997364">
        <w:rPr>
          <w:rFonts w:ascii="Times New Roman" w:hAnsi="Times New Roman" w:cs="Times New Roman"/>
          <w:sz w:val="24"/>
          <w:szCs w:val="24"/>
        </w:rPr>
        <w:t>In ogni caso, l’Amministrazione potrà procedere anche nell’ipotesi in cui venga presentata una solamanifestazionedi interesse.</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 xml:space="preserve">Tutta la documentazione inviata dal partecipante resta acquisita agli atti del Comune di Sorrento. </w:t>
      </w:r>
    </w:p>
    <w:p w:rsidR="008B4813" w:rsidRPr="00224258" w:rsidRDefault="008B4813" w:rsidP="00224258">
      <w:pPr>
        <w:jc w:val="both"/>
        <w:rPr>
          <w:rFonts w:ascii="Times New Roman" w:hAnsi="Times New Roman" w:cs="Times New Roman"/>
          <w:sz w:val="24"/>
          <w:szCs w:val="24"/>
        </w:rPr>
      </w:pPr>
    </w:p>
    <w:p w:rsidR="008B4813" w:rsidRPr="00F54B1A" w:rsidRDefault="008B4813" w:rsidP="00224258">
      <w:pPr>
        <w:jc w:val="both"/>
        <w:rPr>
          <w:rFonts w:ascii="Times New Roman" w:hAnsi="Times New Roman" w:cs="Times New Roman"/>
          <w:b/>
          <w:sz w:val="24"/>
          <w:szCs w:val="24"/>
        </w:rPr>
      </w:pPr>
      <w:r w:rsidRPr="00F54B1A">
        <w:rPr>
          <w:rFonts w:ascii="Times New Roman" w:hAnsi="Times New Roman" w:cs="Times New Roman"/>
          <w:b/>
          <w:sz w:val="24"/>
          <w:szCs w:val="24"/>
        </w:rPr>
        <w:t xml:space="preserve">ART. 6 - PUBBLICITÁ </w:t>
      </w:r>
    </w:p>
    <w:p w:rsidR="002F174D" w:rsidRPr="00F54B1A" w:rsidRDefault="008B4813" w:rsidP="00224258">
      <w:pPr>
        <w:jc w:val="both"/>
        <w:rPr>
          <w:rFonts w:ascii="Times New Roman" w:hAnsi="Times New Roman" w:cs="Times New Roman"/>
          <w:sz w:val="24"/>
          <w:szCs w:val="24"/>
        </w:rPr>
      </w:pPr>
      <w:r w:rsidRPr="00F54B1A">
        <w:rPr>
          <w:rFonts w:ascii="Times New Roman" w:hAnsi="Times New Roman" w:cs="Times New Roman"/>
          <w:sz w:val="24"/>
          <w:szCs w:val="24"/>
        </w:rPr>
        <w:t xml:space="preserve">Il presente avviso </w:t>
      </w:r>
      <w:r w:rsidR="002F174D" w:rsidRPr="00F54B1A">
        <w:rPr>
          <w:rFonts w:ascii="Times New Roman" w:hAnsi="Times New Roman" w:cs="Times New Roman"/>
          <w:sz w:val="24"/>
          <w:szCs w:val="24"/>
        </w:rPr>
        <w:t xml:space="preserve">di manifestazione d’interesse </w:t>
      </w:r>
      <w:r w:rsidRPr="00F54B1A">
        <w:rPr>
          <w:rFonts w:ascii="Times New Roman" w:hAnsi="Times New Roman" w:cs="Times New Roman"/>
          <w:sz w:val="24"/>
          <w:szCs w:val="24"/>
        </w:rPr>
        <w:t xml:space="preserve">verrà pubblicato </w:t>
      </w:r>
    </w:p>
    <w:p w:rsidR="00576D24" w:rsidRPr="00F54B1A" w:rsidRDefault="00576D24" w:rsidP="00B81A34">
      <w:pPr>
        <w:widowControl/>
        <w:numPr>
          <w:ilvl w:val="0"/>
          <w:numId w:val="10"/>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all’Albo Pretorio </w:t>
      </w:r>
      <w:r w:rsidR="00487AE7">
        <w:rPr>
          <w:rFonts w:ascii="Times New Roman" w:hAnsi="Times New Roman" w:cs="Times New Roman"/>
          <w:sz w:val="24"/>
          <w:szCs w:val="24"/>
        </w:rPr>
        <w:t xml:space="preserve">elettronico </w:t>
      </w:r>
      <w:r w:rsidRPr="00F54B1A">
        <w:rPr>
          <w:rFonts w:ascii="Times New Roman" w:hAnsi="Times New Roman" w:cs="Times New Roman"/>
          <w:sz w:val="24"/>
          <w:szCs w:val="24"/>
        </w:rPr>
        <w:t>del Comune di Sorrento;</w:t>
      </w:r>
    </w:p>
    <w:p w:rsidR="00576D24" w:rsidRPr="00F54B1A" w:rsidRDefault="00576D24" w:rsidP="00B81A34">
      <w:pPr>
        <w:widowControl/>
        <w:numPr>
          <w:ilvl w:val="0"/>
          <w:numId w:val="10"/>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 sito istituzionale del Comune di Sorrento, </w:t>
      </w:r>
      <w:hyperlink r:id="rId9" w:history="1">
        <w:r w:rsidR="003D061E" w:rsidRPr="00CA4148">
          <w:rPr>
            <w:rStyle w:val="Collegamentoipertestuale"/>
            <w:rFonts w:ascii="Times New Roman" w:hAnsi="Times New Roman"/>
            <w:sz w:val="24"/>
            <w:szCs w:val="24"/>
          </w:rPr>
          <w:t>www.comune.sorrento.na.it</w:t>
        </w:r>
      </w:hyperlink>
      <w:r w:rsidR="003D061E">
        <w:rPr>
          <w:rFonts w:ascii="Times New Roman" w:hAnsi="Times New Roman" w:cs="Times New Roman"/>
          <w:sz w:val="24"/>
          <w:szCs w:val="24"/>
        </w:rPr>
        <w:t xml:space="preserve">, </w:t>
      </w:r>
      <w:r w:rsidR="00F54B1A">
        <w:rPr>
          <w:rFonts w:ascii="Times New Roman" w:hAnsi="Times New Roman" w:cs="Times New Roman"/>
          <w:sz w:val="24"/>
          <w:szCs w:val="24"/>
        </w:rPr>
        <w:t xml:space="preserve">sezione </w:t>
      </w:r>
      <w:r w:rsidRPr="00F54B1A">
        <w:rPr>
          <w:rFonts w:ascii="Times New Roman" w:hAnsi="Times New Roman" w:cs="Times New Roman"/>
          <w:sz w:val="24"/>
          <w:szCs w:val="24"/>
        </w:rPr>
        <w:t>“Amm</w:t>
      </w:r>
      <w:r w:rsidR="00F54B1A">
        <w:rPr>
          <w:rFonts w:ascii="Times New Roman" w:hAnsi="Times New Roman" w:cs="Times New Roman"/>
          <w:sz w:val="24"/>
          <w:szCs w:val="24"/>
        </w:rPr>
        <w:t>inistrazione Trasparente” sotto</w:t>
      </w:r>
      <w:r w:rsidRPr="00F54B1A">
        <w:rPr>
          <w:rFonts w:ascii="Times New Roman" w:hAnsi="Times New Roman" w:cs="Times New Roman"/>
          <w:sz w:val="24"/>
          <w:szCs w:val="24"/>
        </w:rPr>
        <w:t>sezione “bandi di gara e contratti”;</w:t>
      </w:r>
    </w:p>
    <w:p w:rsidR="00F54B1A" w:rsidRDefault="00576D24" w:rsidP="00B81A34">
      <w:pPr>
        <w:widowControl/>
        <w:numPr>
          <w:ilvl w:val="0"/>
          <w:numId w:val="10"/>
        </w:numPr>
        <w:autoSpaceDE/>
        <w:autoSpaceDN/>
        <w:ind w:left="851" w:right="15"/>
        <w:jc w:val="both"/>
        <w:rPr>
          <w:rFonts w:ascii="Times New Roman" w:hAnsi="Times New Roman" w:cs="Times New Roman"/>
          <w:b/>
          <w:sz w:val="24"/>
          <w:szCs w:val="24"/>
        </w:rPr>
      </w:pPr>
      <w:r w:rsidRPr="00F54B1A">
        <w:rPr>
          <w:rFonts w:ascii="Times New Roman" w:hAnsi="Times New Roman" w:cs="Times New Roman"/>
          <w:sz w:val="24"/>
          <w:szCs w:val="24"/>
        </w:rPr>
        <w:t xml:space="preserve">sulla piattaforma </w:t>
      </w:r>
      <w:r w:rsidR="003D061E" w:rsidRPr="003D061E">
        <w:rPr>
          <w:rFonts w:ascii="Times New Roman" w:hAnsi="Times New Roman"/>
          <w:i/>
          <w:sz w:val="24"/>
          <w:szCs w:val="24"/>
        </w:rPr>
        <w:t>“</w:t>
      </w:r>
      <w:proofErr w:type="spellStart"/>
      <w:r w:rsidR="003D061E" w:rsidRPr="003D061E">
        <w:rPr>
          <w:rFonts w:ascii="Times New Roman" w:hAnsi="Times New Roman"/>
          <w:i/>
          <w:sz w:val="24"/>
          <w:szCs w:val="24"/>
        </w:rPr>
        <w:t>Tuttogare</w:t>
      </w:r>
      <w:proofErr w:type="spellEnd"/>
      <w:r w:rsidR="003D061E" w:rsidRPr="003D061E">
        <w:rPr>
          <w:rFonts w:ascii="Times New Roman" w:hAnsi="Times New Roman"/>
          <w:i/>
          <w:sz w:val="24"/>
          <w:szCs w:val="24"/>
        </w:rPr>
        <w:t>”</w:t>
      </w:r>
      <w:r w:rsidRPr="00F54B1A">
        <w:rPr>
          <w:rFonts w:ascii="Times New Roman" w:hAnsi="Times New Roman" w:cs="Times New Roman"/>
          <w:sz w:val="24"/>
          <w:szCs w:val="24"/>
        </w:rPr>
        <w:t xml:space="preserve"> in dotazione al Comune di Sorrento </w:t>
      </w:r>
      <w:hyperlink r:id="rId10" w:history="1">
        <w:r w:rsidR="00F54B1A" w:rsidRPr="003D061E">
          <w:rPr>
            <w:rStyle w:val="Collegamentoipertestuale"/>
            <w:rFonts w:ascii="Times New Roman" w:hAnsi="Times New Roman"/>
            <w:sz w:val="24"/>
            <w:szCs w:val="24"/>
          </w:rPr>
          <w:t>http://comunesorrento.tuttogare.it/</w:t>
        </w:r>
      </w:hyperlink>
    </w:p>
    <w:p w:rsidR="008B4813" w:rsidRPr="00F54B1A" w:rsidRDefault="002F174D" w:rsidP="00224258">
      <w:pPr>
        <w:jc w:val="both"/>
        <w:rPr>
          <w:rFonts w:ascii="Times New Roman" w:hAnsi="Times New Roman" w:cs="Times New Roman"/>
          <w:sz w:val="24"/>
          <w:szCs w:val="24"/>
        </w:rPr>
      </w:pPr>
      <w:r w:rsidRPr="00F54B1A">
        <w:rPr>
          <w:rFonts w:ascii="Times New Roman" w:hAnsi="Times New Roman" w:cs="Times New Roman"/>
          <w:sz w:val="24"/>
          <w:szCs w:val="24"/>
        </w:rPr>
        <w:t>Ogni eventuale modifica o integrazione al presente avviso sarà pubblicata nelle stesse modalità innanzi espresse.</w:t>
      </w:r>
    </w:p>
    <w:p w:rsidR="002F174D" w:rsidRPr="00F54B1A" w:rsidRDefault="002F174D" w:rsidP="00224258">
      <w:pPr>
        <w:jc w:val="both"/>
        <w:rPr>
          <w:rFonts w:ascii="Times New Roman" w:hAnsi="Times New Roman" w:cs="Times New Roman"/>
          <w:sz w:val="24"/>
          <w:szCs w:val="24"/>
        </w:rPr>
      </w:pPr>
      <w:r w:rsidRPr="00F54B1A">
        <w:rPr>
          <w:rFonts w:ascii="Times New Roman" w:hAnsi="Times New Roman" w:cs="Times New Roman"/>
          <w:sz w:val="24"/>
          <w:szCs w:val="24"/>
        </w:rPr>
        <w:t>Costituiscono allegati al presente avviso:</w:t>
      </w:r>
    </w:p>
    <w:p w:rsidR="002F174D" w:rsidRPr="00F54B1A" w:rsidRDefault="002F174D" w:rsidP="00224258">
      <w:pPr>
        <w:jc w:val="both"/>
        <w:rPr>
          <w:rFonts w:ascii="Times New Roman" w:hAnsi="Times New Roman" w:cs="Times New Roman"/>
          <w:sz w:val="24"/>
          <w:szCs w:val="24"/>
        </w:rPr>
      </w:pPr>
      <w:r w:rsidRPr="00F54B1A">
        <w:rPr>
          <w:rFonts w:ascii="Times New Roman" w:hAnsi="Times New Roman" w:cs="Times New Roman"/>
          <w:sz w:val="24"/>
          <w:szCs w:val="24"/>
        </w:rPr>
        <w:t xml:space="preserve">Allegato A </w:t>
      </w:r>
      <w:r w:rsidR="00997364" w:rsidRPr="00F54B1A">
        <w:rPr>
          <w:rFonts w:ascii="Times New Roman" w:hAnsi="Times New Roman" w:cs="Times New Roman"/>
          <w:sz w:val="24"/>
          <w:szCs w:val="24"/>
        </w:rPr>
        <w:t>–</w:t>
      </w:r>
      <w:r w:rsidRPr="00F54B1A">
        <w:rPr>
          <w:rFonts w:ascii="Times New Roman" w:hAnsi="Times New Roman" w:cs="Times New Roman"/>
          <w:sz w:val="24"/>
          <w:szCs w:val="24"/>
        </w:rPr>
        <w:t xml:space="preserve"> Modello</w:t>
      </w:r>
      <w:r w:rsidR="00997364" w:rsidRPr="00F54B1A">
        <w:rPr>
          <w:rFonts w:ascii="Times New Roman" w:hAnsi="Times New Roman" w:cs="Times New Roman"/>
          <w:sz w:val="24"/>
          <w:szCs w:val="24"/>
        </w:rPr>
        <w:t xml:space="preserve"> di manifestazione d’interesse</w:t>
      </w:r>
    </w:p>
    <w:p w:rsidR="002F174D" w:rsidRDefault="002F174D" w:rsidP="00224258">
      <w:pPr>
        <w:jc w:val="both"/>
        <w:rPr>
          <w:rFonts w:ascii="Times New Roman" w:hAnsi="Times New Roman" w:cs="Times New Roman"/>
          <w:sz w:val="24"/>
          <w:szCs w:val="24"/>
        </w:rPr>
      </w:pPr>
    </w:p>
    <w:p w:rsidR="00576D24" w:rsidRPr="00F54B1A" w:rsidRDefault="00576D24" w:rsidP="00F54B1A">
      <w:pPr>
        <w:ind w:right="15"/>
        <w:jc w:val="both"/>
        <w:rPr>
          <w:rFonts w:ascii="Times New Roman" w:hAnsi="Times New Roman" w:cs="Times New Roman"/>
          <w:b/>
          <w:sz w:val="24"/>
          <w:szCs w:val="24"/>
        </w:rPr>
      </w:pPr>
      <w:r w:rsidRPr="00F54B1A">
        <w:rPr>
          <w:rFonts w:ascii="Times New Roman" w:hAnsi="Times New Roman" w:cs="Times New Roman"/>
          <w:b/>
          <w:sz w:val="24"/>
          <w:szCs w:val="24"/>
        </w:rPr>
        <w:t xml:space="preserve">ART. </w:t>
      </w:r>
      <w:r w:rsidR="00F54B1A" w:rsidRPr="00F54B1A">
        <w:rPr>
          <w:rFonts w:ascii="Times New Roman" w:hAnsi="Times New Roman" w:cs="Times New Roman"/>
          <w:b/>
          <w:sz w:val="24"/>
          <w:szCs w:val="24"/>
        </w:rPr>
        <w:t xml:space="preserve">7 </w:t>
      </w:r>
      <w:r w:rsidRPr="00F54B1A">
        <w:rPr>
          <w:rFonts w:ascii="Times New Roman" w:hAnsi="Times New Roman" w:cs="Times New Roman"/>
          <w:b/>
          <w:sz w:val="24"/>
          <w:szCs w:val="24"/>
        </w:rPr>
        <w:t>-TRATTAMENTO DEI DATI PERSONALI</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La procedura comporta il trattamento dei dati personali degli istanti da parte del Comune di Sorrento.</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trattamento è effettuato con modalità manuali e informatiche.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54B1A">
        <w:rPr>
          <w:rFonts w:ascii="Times New Roman" w:hAnsi="Times New Roman" w:cs="Times New Roman"/>
          <w:sz w:val="24"/>
          <w:szCs w:val="24"/>
        </w:rPr>
        <w:t>D.Lgs.n</w:t>
      </w:r>
      <w:proofErr w:type="spellEnd"/>
      <w:r w:rsidRPr="00F54B1A">
        <w:rPr>
          <w:rFonts w:ascii="Times New Roman" w:hAnsi="Times New Roman" w:cs="Times New Roman"/>
          <w:sz w:val="24"/>
          <w:szCs w:val="24"/>
        </w:rPr>
        <w:t>. 33/2013 e successive modifiche ed integrazioni.</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I dati possono essere comunicati ad altre amministrazioni così come previsto dalla normativa in vigore.</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dichiarante può esercitare i diritti di cui agli artt. 15 e ss. del Reg. UE 679/2016, ivi compreso il diritto al reclamo: </w:t>
      </w:r>
      <w:hyperlink r:id="rId11" w:history="1">
        <w:r w:rsidRPr="00F54B1A">
          <w:rPr>
            <w:rStyle w:val="Collegamentoipertestuale"/>
            <w:rFonts w:ascii="Times New Roman" w:hAnsi="Times New Roman"/>
            <w:sz w:val="24"/>
            <w:szCs w:val="24"/>
          </w:rPr>
          <w:t>www.garanteprivacy.it</w:t>
        </w:r>
      </w:hyperlink>
      <w:r w:rsidRPr="00F54B1A">
        <w:rPr>
          <w:rFonts w:ascii="Times New Roman" w:hAnsi="Times New Roman" w:cs="Times New Roman"/>
          <w:sz w:val="24"/>
          <w:szCs w:val="24"/>
        </w:rPr>
        <w:t xml:space="preserve">.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Non sono previsti processi decisionali automatizzati né trasferimenti extra UE.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Comune di Sorrento è il titolare del trattamento dei dati. </w:t>
      </w:r>
    </w:p>
    <w:p w:rsidR="00576D24" w:rsidRPr="00F54B1A" w:rsidRDefault="00576D24" w:rsidP="00F54B1A">
      <w:pPr>
        <w:ind w:right="15"/>
        <w:jc w:val="both"/>
        <w:rPr>
          <w:rFonts w:ascii="Times New Roman" w:hAnsi="Times New Roman" w:cs="Times New Roman"/>
          <w:b/>
          <w:sz w:val="24"/>
          <w:szCs w:val="24"/>
        </w:rPr>
      </w:pPr>
      <w:r w:rsidRPr="00F54B1A">
        <w:rPr>
          <w:rFonts w:ascii="Times New Roman" w:hAnsi="Times New Roman" w:cs="Times New Roman"/>
          <w:sz w:val="24"/>
          <w:szCs w:val="24"/>
        </w:rPr>
        <w:t>L'informativa completa e i dati di contatto del R.P.D. sono disponibili nel sito del Comune o presso gli appositi uffici.</w:t>
      </w:r>
    </w:p>
    <w:p w:rsidR="00576D24" w:rsidRPr="00F54B1A" w:rsidRDefault="00576D24" w:rsidP="00F54B1A">
      <w:pPr>
        <w:ind w:right="15"/>
        <w:jc w:val="both"/>
        <w:rPr>
          <w:rFonts w:ascii="Times New Roman" w:eastAsia="Times New Roman" w:hAnsi="Times New Roman" w:cs="Times New Roman"/>
          <w:sz w:val="24"/>
          <w:szCs w:val="24"/>
        </w:rPr>
      </w:pPr>
    </w:p>
    <w:p w:rsidR="00576D24" w:rsidRPr="00F54B1A" w:rsidRDefault="00576D24" w:rsidP="00F54B1A">
      <w:pPr>
        <w:ind w:right="15"/>
        <w:jc w:val="both"/>
        <w:rPr>
          <w:rFonts w:ascii="Times New Roman" w:eastAsia="Times New Roman" w:hAnsi="Times New Roman" w:cs="Times New Roman"/>
          <w:sz w:val="24"/>
          <w:szCs w:val="24"/>
        </w:rPr>
      </w:pPr>
      <w:r w:rsidRPr="00F54B1A">
        <w:rPr>
          <w:rFonts w:ascii="Times New Roman" w:hAnsi="Times New Roman" w:cs="Times New Roman"/>
          <w:b/>
          <w:sz w:val="24"/>
          <w:szCs w:val="24"/>
        </w:rPr>
        <w:t xml:space="preserve">ART. </w:t>
      </w:r>
      <w:r w:rsidR="00F54B1A" w:rsidRPr="00F54B1A">
        <w:rPr>
          <w:rFonts w:ascii="Times New Roman" w:hAnsi="Times New Roman" w:cs="Times New Roman"/>
          <w:b/>
          <w:sz w:val="24"/>
          <w:szCs w:val="24"/>
        </w:rPr>
        <w:t>8 -</w:t>
      </w:r>
      <w:r w:rsidRPr="00F54B1A">
        <w:rPr>
          <w:rFonts w:ascii="Times New Roman" w:eastAsia="Times New Roman" w:hAnsi="Times New Roman" w:cs="Times New Roman"/>
          <w:b/>
          <w:bCs/>
          <w:spacing w:val="-3"/>
          <w:sz w:val="24"/>
          <w:szCs w:val="24"/>
        </w:rPr>
        <w:t>R</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4"/>
          <w:sz w:val="24"/>
          <w:szCs w:val="24"/>
        </w:rPr>
        <w:t>S</w:t>
      </w:r>
      <w:r w:rsidRPr="00F54B1A">
        <w:rPr>
          <w:rFonts w:ascii="Times New Roman" w:eastAsia="Times New Roman" w:hAnsi="Times New Roman" w:cs="Times New Roman"/>
          <w:b/>
          <w:bCs/>
          <w:spacing w:val="-1"/>
          <w:sz w:val="24"/>
          <w:szCs w:val="24"/>
        </w:rPr>
        <w:t>PO</w:t>
      </w:r>
      <w:r w:rsidRPr="00F54B1A">
        <w:rPr>
          <w:rFonts w:ascii="Times New Roman" w:eastAsia="Times New Roman" w:hAnsi="Times New Roman" w:cs="Times New Roman"/>
          <w:b/>
          <w:bCs/>
          <w:spacing w:val="-5"/>
          <w:sz w:val="24"/>
          <w:szCs w:val="24"/>
        </w:rPr>
        <w:t>N</w:t>
      </w:r>
      <w:r w:rsidRPr="00F54B1A">
        <w:rPr>
          <w:rFonts w:ascii="Times New Roman" w:eastAsia="Times New Roman" w:hAnsi="Times New Roman" w:cs="Times New Roman"/>
          <w:b/>
          <w:bCs/>
          <w:spacing w:val="-1"/>
          <w:sz w:val="24"/>
          <w:szCs w:val="24"/>
        </w:rPr>
        <w:t>S</w:t>
      </w:r>
      <w:r w:rsidRPr="00F54B1A">
        <w:rPr>
          <w:rFonts w:ascii="Times New Roman" w:eastAsia="Times New Roman" w:hAnsi="Times New Roman" w:cs="Times New Roman"/>
          <w:b/>
          <w:bCs/>
          <w:spacing w:val="-4"/>
          <w:sz w:val="24"/>
          <w:szCs w:val="24"/>
        </w:rPr>
        <w:t>A</w:t>
      </w:r>
      <w:r w:rsidRPr="00F54B1A">
        <w:rPr>
          <w:rFonts w:ascii="Times New Roman" w:eastAsia="Times New Roman" w:hAnsi="Times New Roman" w:cs="Times New Roman"/>
          <w:b/>
          <w:bCs/>
          <w:spacing w:val="-1"/>
          <w:sz w:val="24"/>
          <w:szCs w:val="24"/>
        </w:rPr>
        <w:t>B</w:t>
      </w:r>
      <w:r w:rsidRPr="00F54B1A">
        <w:rPr>
          <w:rFonts w:ascii="Times New Roman" w:eastAsia="Times New Roman" w:hAnsi="Times New Roman" w:cs="Times New Roman"/>
          <w:b/>
          <w:bCs/>
          <w:spacing w:val="-4"/>
          <w:sz w:val="24"/>
          <w:szCs w:val="24"/>
        </w:rPr>
        <w:t>IL</w:t>
      </w:r>
      <w:r w:rsidRPr="00F54B1A">
        <w:rPr>
          <w:rFonts w:ascii="Times New Roman" w:eastAsia="Times New Roman" w:hAnsi="Times New Roman" w:cs="Times New Roman"/>
          <w:b/>
          <w:bCs/>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z w:val="24"/>
          <w:szCs w:val="24"/>
        </w:rPr>
        <w:t>L</w:t>
      </w:r>
      <w:r w:rsidRPr="00F54B1A">
        <w:rPr>
          <w:rFonts w:ascii="Times New Roman" w:eastAsia="Times New Roman" w:hAnsi="Times New Roman" w:cs="Times New Roman"/>
          <w:b/>
          <w:bCs/>
          <w:spacing w:val="-4"/>
          <w:sz w:val="24"/>
          <w:szCs w:val="24"/>
        </w:rPr>
        <w:t xml:space="preserve"> P</w:t>
      </w:r>
      <w:r w:rsidRPr="00F54B1A">
        <w:rPr>
          <w:rFonts w:ascii="Times New Roman" w:eastAsia="Times New Roman" w:hAnsi="Times New Roman" w:cs="Times New Roman"/>
          <w:b/>
          <w:bCs/>
          <w:spacing w:val="-1"/>
          <w:sz w:val="24"/>
          <w:szCs w:val="24"/>
        </w:rPr>
        <w:t>RO</w:t>
      </w:r>
      <w:r w:rsidRPr="00F54B1A">
        <w:rPr>
          <w:rFonts w:ascii="Times New Roman" w:eastAsia="Times New Roman" w:hAnsi="Times New Roman" w:cs="Times New Roman"/>
          <w:b/>
          <w:bCs/>
          <w:spacing w:val="-2"/>
          <w:sz w:val="24"/>
          <w:szCs w:val="24"/>
        </w:rPr>
        <w:t>C</w:t>
      </w:r>
      <w:r w:rsidRPr="00F54B1A">
        <w:rPr>
          <w:rFonts w:ascii="Times New Roman" w:eastAsia="Times New Roman" w:hAnsi="Times New Roman" w:cs="Times New Roman"/>
          <w:b/>
          <w:bCs/>
          <w:spacing w:val="-5"/>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6"/>
          <w:sz w:val="24"/>
          <w:szCs w:val="24"/>
        </w:rPr>
        <w:t>I</w:t>
      </w:r>
      <w:r w:rsidRPr="00F54B1A">
        <w:rPr>
          <w:rFonts w:ascii="Times New Roman" w:eastAsia="Times New Roman" w:hAnsi="Times New Roman" w:cs="Times New Roman"/>
          <w:b/>
          <w:bCs/>
          <w:sz w:val="24"/>
          <w:szCs w:val="24"/>
        </w:rPr>
        <w:t>M</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3"/>
          <w:sz w:val="24"/>
          <w:szCs w:val="24"/>
        </w:rPr>
        <w:t>N</w:t>
      </w:r>
      <w:r w:rsidRPr="00F54B1A">
        <w:rPr>
          <w:rFonts w:ascii="Times New Roman" w:eastAsia="Times New Roman" w:hAnsi="Times New Roman" w:cs="Times New Roman"/>
          <w:b/>
          <w:bCs/>
          <w:spacing w:val="-1"/>
          <w:sz w:val="24"/>
          <w:szCs w:val="24"/>
        </w:rPr>
        <w:t>T</w:t>
      </w:r>
      <w:r w:rsidRPr="00F54B1A">
        <w:rPr>
          <w:rFonts w:ascii="Times New Roman" w:eastAsia="Times New Roman" w:hAnsi="Times New Roman" w:cs="Times New Roman"/>
          <w:b/>
          <w:bCs/>
          <w:sz w:val="24"/>
          <w:szCs w:val="24"/>
        </w:rPr>
        <w:t>O</w:t>
      </w:r>
    </w:p>
    <w:p w:rsidR="00576D24" w:rsidRPr="00F54B1A" w:rsidRDefault="00576D24" w:rsidP="00F54B1A">
      <w:pPr>
        <w:ind w:right="15"/>
        <w:jc w:val="both"/>
        <w:rPr>
          <w:rFonts w:ascii="Times New Roman" w:eastAsia="Times New Roman" w:hAnsi="Times New Roman" w:cs="Times New Roman"/>
          <w:sz w:val="24"/>
          <w:szCs w:val="24"/>
        </w:rPr>
      </w:pPr>
      <w:r w:rsidRPr="00F54B1A">
        <w:rPr>
          <w:rFonts w:ascii="Times New Roman" w:eastAsia="Times New Roman" w:hAnsi="Times New Roman" w:cs="Times New Roman"/>
          <w:spacing w:val="-6"/>
          <w:sz w:val="24"/>
          <w:szCs w:val="24"/>
        </w:rPr>
        <w:t>I</w:t>
      </w:r>
      <w:r w:rsidRPr="00F54B1A">
        <w:rPr>
          <w:rFonts w:ascii="Times New Roman" w:eastAsia="Times New Roman" w:hAnsi="Times New Roman" w:cs="Times New Roman"/>
          <w:sz w:val="24"/>
          <w:szCs w:val="24"/>
        </w:rPr>
        <w:t>l</w:t>
      </w:r>
      <w:r w:rsidRPr="00F54B1A">
        <w:rPr>
          <w:rFonts w:ascii="Times New Roman" w:eastAsia="Times New Roman" w:hAnsi="Times New Roman" w:cs="Times New Roman"/>
          <w:spacing w:val="-2"/>
          <w:sz w:val="24"/>
          <w:szCs w:val="24"/>
        </w:rPr>
        <w:t xml:space="preserve"> R</w:t>
      </w:r>
      <w:r w:rsidRPr="00F54B1A">
        <w:rPr>
          <w:rFonts w:ascii="Times New Roman" w:eastAsia="Times New Roman" w:hAnsi="Times New Roman" w:cs="Times New Roman"/>
          <w:spacing w:val="-3"/>
          <w:sz w:val="24"/>
          <w:szCs w:val="24"/>
        </w:rPr>
        <w:t>e</w:t>
      </w:r>
      <w:r w:rsidRPr="00F54B1A">
        <w:rPr>
          <w:rFonts w:ascii="Times New Roman" w:eastAsia="Times New Roman" w:hAnsi="Times New Roman" w:cs="Times New Roman"/>
          <w:spacing w:val="-2"/>
          <w:sz w:val="24"/>
          <w:szCs w:val="24"/>
        </w:rPr>
        <w:t>sp</w:t>
      </w:r>
      <w:r w:rsidRPr="00F54B1A">
        <w:rPr>
          <w:rFonts w:ascii="Times New Roman" w:eastAsia="Times New Roman" w:hAnsi="Times New Roman" w:cs="Times New Roman"/>
          <w:sz w:val="24"/>
          <w:szCs w:val="24"/>
        </w:rPr>
        <w:t>o</w:t>
      </w:r>
      <w:r w:rsidRPr="00F54B1A">
        <w:rPr>
          <w:rFonts w:ascii="Times New Roman" w:eastAsia="Times New Roman" w:hAnsi="Times New Roman" w:cs="Times New Roman"/>
          <w:spacing w:val="-2"/>
          <w:sz w:val="24"/>
          <w:szCs w:val="24"/>
        </w:rPr>
        <w:t>ns</w:t>
      </w:r>
      <w:r w:rsidRPr="00F54B1A">
        <w:rPr>
          <w:rFonts w:ascii="Times New Roman" w:eastAsia="Times New Roman" w:hAnsi="Times New Roman" w:cs="Times New Roman"/>
          <w:spacing w:val="-3"/>
          <w:sz w:val="24"/>
          <w:szCs w:val="24"/>
        </w:rPr>
        <w:t>a</w:t>
      </w:r>
      <w:r w:rsidRPr="00F54B1A">
        <w:rPr>
          <w:rFonts w:ascii="Times New Roman" w:eastAsia="Times New Roman" w:hAnsi="Times New Roman" w:cs="Times New Roman"/>
          <w:spacing w:val="-2"/>
          <w:sz w:val="24"/>
          <w:szCs w:val="24"/>
        </w:rPr>
        <w:t>bi</w:t>
      </w:r>
      <w:r w:rsidRPr="00F54B1A">
        <w:rPr>
          <w:rFonts w:ascii="Times New Roman" w:eastAsia="Times New Roman" w:hAnsi="Times New Roman" w:cs="Times New Roman"/>
          <w:sz w:val="24"/>
          <w:szCs w:val="24"/>
        </w:rPr>
        <w:t xml:space="preserve">le </w:t>
      </w:r>
      <w:r w:rsidR="00B81A34">
        <w:rPr>
          <w:rFonts w:ascii="Times New Roman" w:eastAsia="Times New Roman" w:hAnsi="Times New Roman" w:cs="Times New Roman"/>
          <w:sz w:val="24"/>
          <w:szCs w:val="24"/>
        </w:rPr>
        <w:t xml:space="preserve">Unico </w:t>
      </w:r>
      <w:r w:rsidRPr="00F54B1A">
        <w:rPr>
          <w:rFonts w:ascii="Times New Roman" w:eastAsia="Times New Roman" w:hAnsi="Times New Roman" w:cs="Times New Roman"/>
          <w:spacing w:val="-2"/>
          <w:sz w:val="24"/>
          <w:szCs w:val="24"/>
        </w:rPr>
        <w:t xml:space="preserve">del Procedimento </w:t>
      </w:r>
      <w:r w:rsidRPr="00F54B1A">
        <w:rPr>
          <w:rFonts w:ascii="Times New Roman" w:eastAsia="Times New Roman" w:hAnsi="Times New Roman" w:cs="Times New Roman"/>
          <w:sz w:val="24"/>
          <w:szCs w:val="24"/>
        </w:rPr>
        <w:t>è</w:t>
      </w:r>
      <w:r w:rsidR="003D061E">
        <w:rPr>
          <w:rFonts w:ascii="Times New Roman" w:eastAsia="Times New Roman" w:hAnsi="Times New Roman" w:cs="Times New Roman"/>
          <w:spacing w:val="-3"/>
          <w:sz w:val="24"/>
          <w:szCs w:val="24"/>
        </w:rPr>
        <w:t>la dott.ssa Simona Fiorentino</w:t>
      </w:r>
      <w:r w:rsidRPr="00F54B1A">
        <w:rPr>
          <w:rFonts w:ascii="Times New Roman" w:eastAsia="Times New Roman" w:hAnsi="Times New Roman" w:cs="Times New Roman"/>
          <w:spacing w:val="-3"/>
          <w:sz w:val="24"/>
          <w:szCs w:val="24"/>
        </w:rPr>
        <w:t>.</w:t>
      </w:r>
    </w:p>
    <w:p w:rsidR="00427183" w:rsidRPr="005375B4" w:rsidRDefault="00427183" w:rsidP="00427183">
      <w:pPr>
        <w:jc w:val="both"/>
        <w:rPr>
          <w:rFonts w:ascii="Times New Roman" w:hAnsi="Times New Roman" w:cs="Times New Roman"/>
          <w:sz w:val="24"/>
          <w:szCs w:val="24"/>
        </w:rPr>
      </w:pPr>
      <w:r w:rsidRPr="005375B4">
        <w:rPr>
          <w:rFonts w:ascii="Times New Roman" w:hAnsi="Times New Roman" w:cs="Times New Roman"/>
          <w:sz w:val="24"/>
          <w:szCs w:val="24"/>
        </w:rPr>
        <w:t xml:space="preserve">Per informazioni o chiarimenti è possibile scrivere all'indirizzo: </w:t>
      </w:r>
      <w:hyperlink r:id="rId12" w:history="1">
        <w:r w:rsidRPr="009E6B91">
          <w:rPr>
            <w:rStyle w:val="Collegamentoipertestuale"/>
            <w:rFonts w:ascii="Times New Roman" w:hAnsi="Times New Roman"/>
            <w:sz w:val="24"/>
            <w:szCs w:val="24"/>
          </w:rPr>
          <w:t>eventi@pec.comune.sorrento.na.it</w:t>
        </w:r>
      </w:hyperlink>
    </w:p>
    <w:p w:rsidR="00576D24" w:rsidRPr="00F54B1A" w:rsidRDefault="00576D24" w:rsidP="00F54B1A">
      <w:pPr>
        <w:ind w:right="15"/>
        <w:jc w:val="both"/>
        <w:rPr>
          <w:rFonts w:ascii="Times New Roman" w:hAnsi="Times New Roman" w:cs="Times New Roman"/>
          <w:b/>
          <w:sz w:val="24"/>
          <w:szCs w:val="24"/>
        </w:rPr>
      </w:pPr>
    </w:p>
    <w:p w:rsidR="00576D24" w:rsidRPr="00F54B1A" w:rsidRDefault="00F54B1A" w:rsidP="00F54B1A">
      <w:pPr>
        <w:ind w:right="15"/>
        <w:jc w:val="both"/>
        <w:rPr>
          <w:rFonts w:ascii="Times New Roman" w:hAnsi="Times New Roman" w:cs="Times New Roman"/>
          <w:b/>
          <w:sz w:val="24"/>
          <w:szCs w:val="24"/>
        </w:rPr>
      </w:pPr>
      <w:r>
        <w:rPr>
          <w:rFonts w:ascii="Times New Roman" w:hAnsi="Times New Roman" w:cs="Times New Roman"/>
          <w:b/>
          <w:sz w:val="24"/>
          <w:szCs w:val="24"/>
        </w:rPr>
        <w:t xml:space="preserve">ART. 9 </w:t>
      </w:r>
      <w:r w:rsidR="00576D24" w:rsidRPr="00F54B1A">
        <w:rPr>
          <w:rFonts w:ascii="Times New Roman" w:hAnsi="Times New Roman" w:cs="Times New Roman"/>
          <w:b/>
          <w:sz w:val="24"/>
          <w:szCs w:val="24"/>
        </w:rPr>
        <w:t>- RISOLUZIONE DELLE CONTROVERSIE</w:t>
      </w:r>
    </w:p>
    <w:p w:rsidR="00576D24" w:rsidRPr="00F54B1A" w:rsidRDefault="00576D24" w:rsidP="00F54B1A">
      <w:pPr>
        <w:ind w:right="15"/>
        <w:jc w:val="both"/>
        <w:rPr>
          <w:rFonts w:ascii="Times New Roman" w:hAnsi="Times New Roman" w:cs="Times New Roman"/>
          <w:sz w:val="24"/>
          <w:szCs w:val="24"/>
        </w:rPr>
      </w:pPr>
      <w:r w:rsidRPr="00427183">
        <w:rPr>
          <w:rFonts w:ascii="Times New Roman" w:hAnsi="Times New Roman" w:cs="Times New Roman"/>
          <w:sz w:val="24"/>
          <w:szCs w:val="24"/>
        </w:rPr>
        <w:lastRenderedPageBreak/>
        <w:t>Per eventuali controversie è competente il Foro di Torre Annunziata.</w:t>
      </w:r>
    </w:p>
    <w:p w:rsidR="008B4813" w:rsidRPr="00224258" w:rsidRDefault="008B4813" w:rsidP="00224258">
      <w:pPr>
        <w:jc w:val="both"/>
        <w:rPr>
          <w:rFonts w:ascii="Times New Roman" w:hAnsi="Times New Roman" w:cs="Times New Roman"/>
          <w:sz w:val="24"/>
          <w:szCs w:val="24"/>
        </w:rPr>
      </w:pP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b/>
          <w:sz w:val="24"/>
          <w:szCs w:val="24"/>
        </w:rPr>
        <w:t xml:space="preserve">ART. </w:t>
      </w:r>
      <w:r w:rsidR="00F54B1A">
        <w:rPr>
          <w:rFonts w:ascii="Times New Roman" w:hAnsi="Times New Roman" w:cs="Times New Roman"/>
          <w:b/>
          <w:sz w:val="24"/>
          <w:szCs w:val="24"/>
        </w:rPr>
        <w:t>10</w:t>
      </w:r>
      <w:r w:rsidRPr="00224258">
        <w:rPr>
          <w:rFonts w:ascii="Times New Roman" w:hAnsi="Times New Roman" w:cs="Times New Roman"/>
          <w:b/>
          <w:sz w:val="24"/>
          <w:szCs w:val="24"/>
        </w:rPr>
        <w:t xml:space="preserve"> - NORME CONCLUSIVE</w:t>
      </w: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Ai sensi di quanto disposto in materia dal D.P.R. n. 445/2000 le dichiarazioni rese e sottoscritte nella </w:t>
      </w:r>
      <w:r w:rsidR="00C054E5" w:rsidRPr="00224258">
        <w:rPr>
          <w:rFonts w:ascii="Times New Roman" w:hAnsi="Times New Roman" w:cs="Times New Roman"/>
          <w:sz w:val="24"/>
          <w:szCs w:val="24"/>
        </w:rPr>
        <w:t>manifestazione d’interesse</w:t>
      </w:r>
      <w:r w:rsidRPr="00224258">
        <w:rPr>
          <w:rFonts w:ascii="Times New Roman" w:hAnsi="Times New Roman" w:cs="Times New Roman"/>
          <w:sz w:val="24"/>
          <w:szCs w:val="24"/>
        </w:rPr>
        <w:t xml:space="preserv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8B4813" w:rsidRPr="00224258" w:rsidRDefault="008B4813" w:rsidP="00224258">
      <w:pPr>
        <w:jc w:val="both"/>
        <w:rPr>
          <w:rFonts w:ascii="Times New Roman" w:hAnsi="Times New Roman" w:cs="Times New Roman"/>
          <w:sz w:val="24"/>
          <w:szCs w:val="24"/>
        </w:rPr>
      </w:pPr>
    </w:p>
    <w:p w:rsidR="00690B59" w:rsidRDefault="00690B59" w:rsidP="00224258">
      <w:pPr>
        <w:jc w:val="both"/>
        <w:rPr>
          <w:rFonts w:ascii="Times New Roman" w:hAnsi="Times New Roman" w:cs="Times New Roman"/>
          <w:sz w:val="24"/>
          <w:szCs w:val="24"/>
        </w:rPr>
      </w:pPr>
    </w:p>
    <w:p w:rsidR="008B4813" w:rsidRDefault="00690B59" w:rsidP="00690B59">
      <w:pPr>
        <w:ind w:left="4320" w:firstLine="720"/>
        <w:jc w:val="both"/>
        <w:rPr>
          <w:rFonts w:ascii="Times New Roman" w:hAnsi="Times New Roman" w:cs="Times New Roman"/>
          <w:sz w:val="24"/>
          <w:szCs w:val="24"/>
        </w:rPr>
      </w:pPr>
      <w:r>
        <w:rPr>
          <w:rFonts w:ascii="Times New Roman" w:hAnsi="Times New Roman" w:cs="Times New Roman"/>
          <w:sz w:val="24"/>
          <w:szCs w:val="24"/>
        </w:rPr>
        <w:t>Il Dirigente ad interim del I Dipartimento</w:t>
      </w:r>
    </w:p>
    <w:p w:rsidR="00690B59" w:rsidRPr="00224258" w:rsidRDefault="00690B59" w:rsidP="00690B59">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Dott. Donato Sarno</w:t>
      </w:r>
    </w:p>
    <w:p w:rsidR="008B4813" w:rsidRPr="00224258" w:rsidRDefault="008B4813" w:rsidP="00224258">
      <w:pPr>
        <w:jc w:val="both"/>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F8763E" w:rsidRDefault="00F8763E" w:rsidP="00224258">
      <w:pPr>
        <w:pStyle w:val="Titolo21"/>
        <w:spacing w:before="115"/>
        <w:ind w:left="0"/>
      </w:pPr>
    </w:p>
    <w:sectPr w:rsidR="00F8763E" w:rsidSect="00F8763E">
      <w:pgSz w:w="11900" w:h="16840"/>
      <w:pgMar w:top="78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A43"/>
    <w:multiLevelType w:val="hybridMultilevel"/>
    <w:tmpl w:val="C5B2B380"/>
    <w:lvl w:ilvl="0" w:tplc="2230D68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420ED4"/>
    <w:multiLevelType w:val="hybridMultilevel"/>
    <w:tmpl w:val="39BAE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5">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6">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7">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num w:numId="1">
    <w:abstractNumId w:val="4"/>
  </w:num>
  <w:num w:numId="2">
    <w:abstractNumId w:val="6"/>
  </w:num>
  <w:num w:numId="3">
    <w:abstractNumId w:val="9"/>
  </w:num>
  <w:num w:numId="4">
    <w:abstractNumId w:val="5"/>
  </w:num>
  <w:num w:numId="5">
    <w:abstractNumId w:val="8"/>
  </w:num>
  <w:num w:numId="6">
    <w:abstractNumId w:val="1"/>
  </w:num>
  <w:num w:numId="7">
    <w:abstractNumId w:val="7"/>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compat>
    <w:ulTrailSpace/>
    <w:shapeLayoutLikeWW8/>
  </w:compat>
  <w:rsids>
    <w:rsidRoot w:val="00F8763E"/>
    <w:rsid w:val="000C7023"/>
    <w:rsid w:val="001722E4"/>
    <w:rsid w:val="00193287"/>
    <w:rsid w:val="001C34D8"/>
    <w:rsid w:val="00213144"/>
    <w:rsid w:val="00224258"/>
    <w:rsid w:val="00290271"/>
    <w:rsid w:val="00294AEB"/>
    <w:rsid w:val="002F174D"/>
    <w:rsid w:val="00361FBA"/>
    <w:rsid w:val="00371295"/>
    <w:rsid w:val="0039082C"/>
    <w:rsid w:val="0039358E"/>
    <w:rsid w:val="003979F7"/>
    <w:rsid w:val="003C70FE"/>
    <w:rsid w:val="003D061E"/>
    <w:rsid w:val="00415A2C"/>
    <w:rsid w:val="00427183"/>
    <w:rsid w:val="00453976"/>
    <w:rsid w:val="00487AE7"/>
    <w:rsid w:val="004C1334"/>
    <w:rsid w:val="00505620"/>
    <w:rsid w:val="00555C14"/>
    <w:rsid w:val="00566C5D"/>
    <w:rsid w:val="00576D24"/>
    <w:rsid w:val="005A375A"/>
    <w:rsid w:val="005B526C"/>
    <w:rsid w:val="005F5491"/>
    <w:rsid w:val="005F6B2C"/>
    <w:rsid w:val="00690B59"/>
    <w:rsid w:val="006F2A4A"/>
    <w:rsid w:val="007506A7"/>
    <w:rsid w:val="007933E1"/>
    <w:rsid w:val="00851F36"/>
    <w:rsid w:val="008B4813"/>
    <w:rsid w:val="009069DD"/>
    <w:rsid w:val="009103C4"/>
    <w:rsid w:val="00945500"/>
    <w:rsid w:val="00955BB4"/>
    <w:rsid w:val="00956403"/>
    <w:rsid w:val="00997364"/>
    <w:rsid w:val="009B31F4"/>
    <w:rsid w:val="009D242F"/>
    <w:rsid w:val="009E3430"/>
    <w:rsid w:val="00B034B5"/>
    <w:rsid w:val="00B0667F"/>
    <w:rsid w:val="00B81A34"/>
    <w:rsid w:val="00C054E5"/>
    <w:rsid w:val="00C17C9E"/>
    <w:rsid w:val="00C277C9"/>
    <w:rsid w:val="00C432E7"/>
    <w:rsid w:val="00CE65EE"/>
    <w:rsid w:val="00D525CB"/>
    <w:rsid w:val="00D92B35"/>
    <w:rsid w:val="00DC28C1"/>
    <w:rsid w:val="00DE21BD"/>
    <w:rsid w:val="00E01C77"/>
    <w:rsid w:val="00E6542D"/>
    <w:rsid w:val="00E668E1"/>
    <w:rsid w:val="00EF3E13"/>
    <w:rsid w:val="00F54B1A"/>
    <w:rsid w:val="00F876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deltesto">
    <w:name w:val="Body Text"/>
    <w:basedOn w:val="Normal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norme_tecniche.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unesorrento.tuttogare.it/" TargetMode="External"/><Relationship Id="rId12" Type="http://schemas.openxmlformats.org/officeDocument/2006/relationships/hyperlink" Target="mailto:eventi@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comunesorrento.tuttogare.it/" TargetMode="External"/><Relationship Id="rId4" Type="http://schemas.openxmlformats.org/officeDocument/2006/relationships/settings" Target="settings.xml"/><Relationship Id="rId9" Type="http://schemas.openxmlformats.org/officeDocument/2006/relationships/hyperlink" Target="http://www.comune.sorrento.n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8FAB-C3FE-42BF-B4A9-43AC7856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10546</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eventi2</cp:lastModifiedBy>
  <cp:revision>2</cp:revision>
  <cp:lastPrinted>2022-03-04T10:14:00Z</cp:lastPrinted>
  <dcterms:created xsi:type="dcterms:W3CDTF">2022-03-08T19:28:00Z</dcterms:created>
  <dcterms:modified xsi:type="dcterms:W3CDTF">2022-03-08T19:28:00Z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