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93" w:rsidRPr="00EB0574" w:rsidRDefault="00E81193">
      <w:pPr>
        <w:rPr>
          <w:szCs w:val="24"/>
        </w:rPr>
      </w:pPr>
    </w:p>
    <w:p w:rsidR="00C66FBB" w:rsidRPr="00EB0574" w:rsidRDefault="00C66FBB"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 w:val="52"/>
          <w:szCs w:val="52"/>
        </w:rPr>
      </w:pPr>
    </w:p>
    <w:p w:rsidR="00EB0574" w:rsidRDefault="001372AE" w:rsidP="00C66FBB">
      <w:pPr>
        <w:jc w:val="center"/>
        <w:rPr>
          <w:b/>
          <w:sz w:val="52"/>
          <w:szCs w:val="52"/>
        </w:rPr>
      </w:pPr>
      <w:r w:rsidRPr="00EB0574">
        <w:rPr>
          <w:b/>
          <w:sz w:val="52"/>
          <w:szCs w:val="52"/>
        </w:rPr>
        <w:t xml:space="preserve">REGOLAMENTO </w:t>
      </w:r>
    </w:p>
    <w:p w:rsidR="00EB0574" w:rsidRDefault="00EB0574" w:rsidP="00EB0574">
      <w:pPr>
        <w:jc w:val="center"/>
        <w:rPr>
          <w:b/>
          <w:sz w:val="52"/>
          <w:szCs w:val="52"/>
        </w:rPr>
      </w:pPr>
    </w:p>
    <w:p w:rsidR="00480172" w:rsidRPr="00EB0574" w:rsidRDefault="009F6AA8" w:rsidP="00EB0574">
      <w:pPr>
        <w:jc w:val="center"/>
        <w:rPr>
          <w:b/>
          <w:sz w:val="52"/>
          <w:szCs w:val="52"/>
        </w:rPr>
      </w:pPr>
      <w:r>
        <w:rPr>
          <w:b/>
          <w:sz w:val="52"/>
          <w:szCs w:val="52"/>
        </w:rPr>
        <w:t>COLLEGIO</w:t>
      </w:r>
      <w:r w:rsidR="001372AE" w:rsidRPr="00EB0574">
        <w:rPr>
          <w:b/>
          <w:sz w:val="52"/>
          <w:szCs w:val="52"/>
        </w:rPr>
        <w:t xml:space="preserve"> DEI </w:t>
      </w:r>
    </w:p>
    <w:p w:rsidR="00480172" w:rsidRPr="00EB0574" w:rsidRDefault="00480172" w:rsidP="00C66FBB">
      <w:pPr>
        <w:jc w:val="center"/>
        <w:rPr>
          <w:b/>
          <w:sz w:val="52"/>
          <w:szCs w:val="52"/>
        </w:rPr>
      </w:pPr>
    </w:p>
    <w:p w:rsidR="001372AE" w:rsidRPr="00EB0574" w:rsidRDefault="00130211" w:rsidP="00C66FBB">
      <w:pPr>
        <w:jc w:val="center"/>
        <w:rPr>
          <w:b/>
          <w:sz w:val="52"/>
          <w:szCs w:val="52"/>
        </w:rPr>
      </w:pPr>
      <w:r>
        <w:rPr>
          <w:b/>
          <w:sz w:val="52"/>
          <w:szCs w:val="52"/>
        </w:rPr>
        <w:t>REVISORI</w:t>
      </w:r>
      <w:r w:rsidR="001372AE" w:rsidRPr="00EB0574">
        <w:rPr>
          <w:b/>
          <w:sz w:val="52"/>
          <w:szCs w:val="52"/>
        </w:rPr>
        <w:t xml:space="preserve"> DEI CONTI </w:t>
      </w:r>
    </w:p>
    <w:p w:rsidR="001372AE" w:rsidRPr="00EB0574" w:rsidRDefault="001372AE" w:rsidP="00C66FBB">
      <w:pPr>
        <w:jc w:val="center"/>
        <w:rPr>
          <w:b/>
          <w:sz w:val="52"/>
          <w:szCs w:val="52"/>
        </w:rPr>
      </w:pPr>
    </w:p>
    <w:p w:rsidR="001372AE" w:rsidRPr="00EB0574" w:rsidRDefault="001372AE" w:rsidP="00C66FBB">
      <w:pPr>
        <w:jc w:val="center"/>
        <w:rPr>
          <w:b/>
          <w:sz w:val="52"/>
          <w:szCs w:val="52"/>
        </w:rPr>
      </w:pPr>
    </w:p>
    <w:p w:rsidR="001372AE" w:rsidRPr="00EB0574" w:rsidRDefault="001372AE" w:rsidP="00C66FBB">
      <w:pPr>
        <w:jc w:val="center"/>
        <w:rPr>
          <w:b/>
          <w:sz w:val="52"/>
          <w:szCs w:val="52"/>
        </w:rPr>
      </w:pPr>
    </w:p>
    <w:p w:rsidR="001372AE" w:rsidRPr="00EB0574" w:rsidRDefault="001372AE" w:rsidP="00C66FBB">
      <w:pPr>
        <w:jc w:val="center"/>
        <w:rPr>
          <w:b/>
          <w:sz w:val="52"/>
          <w:szCs w:val="52"/>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C66FBB">
      <w:pPr>
        <w:jc w:val="center"/>
        <w:rPr>
          <w:b/>
          <w:szCs w:val="24"/>
        </w:rPr>
      </w:pPr>
    </w:p>
    <w:p w:rsidR="001372AE" w:rsidRPr="00EB0574" w:rsidRDefault="001372AE" w:rsidP="00A4622A">
      <w:pPr>
        <w:ind w:right="-59"/>
        <w:jc w:val="center"/>
        <w:rPr>
          <w:b/>
          <w:szCs w:val="24"/>
        </w:rPr>
      </w:pPr>
    </w:p>
    <w:p w:rsidR="001372AE" w:rsidRPr="00EB0574" w:rsidRDefault="001372AE" w:rsidP="00A4622A">
      <w:pPr>
        <w:ind w:right="-59"/>
        <w:jc w:val="center"/>
        <w:rPr>
          <w:b/>
          <w:szCs w:val="24"/>
        </w:rPr>
      </w:pPr>
    </w:p>
    <w:p w:rsidR="00C66FBB" w:rsidRPr="00EB0574" w:rsidRDefault="00C66FBB" w:rsidP="00A4622A">
      <w:pPr>
        <w:ind w:right="-59"/>
        <w:jc w:val="center"/>
        <w:rPr>
          <w:b/>
          <w:szCs w:val="24"/>
        </w:rPr>
      </w:pPr>
      <w:r w:rsidRPr="00EB0574">
        <w:rPr>
          <w:b/>
          <w:szCs w:val="24"/>
        </w:rPr>
        <w:t>Art.1</w:t>
      </w:r>
    </w:p>
    <w:p w:rsidR="00C66FBB" w:rsidRPr="00EB0574" w:rsidRDefault="009F6AA8" w:rsidP="00A4622A">
      <w:pPr>
        <w:ind w:right="-59"/>
        <w:jc w:val="center"/>
        <w:rPr>
          <w:b/>
          <w:szCs w:val="24"/>
        </w:rPr>
      </w:pPr>
      <w:r>
        <w:rPr>
          <w:b/>
          <w:szCs w:val="24"/>
        </w:rPr>
        <w:t>Organo</w:t>
      </w:r>
      <w:r w:rsidR="00C66FBB" w:rsidRPr="00EB0574">
        <w:rPr>
          <w:b/>
          <w:szCs w:val="24"/>
        </w:rPr>
        <w:t xml:space="preserve"> di revisione economico-finanziaria</w:t>
      </w:r>
    </w:p>
    <w:p w:rsidR="00C66FBB" w:rsidRPr="00EB0574" w:rsidRDefault="00C66FBB" w:rsidP="00A4622A">
      <w:pPr>
        <w:ind w:right="-59"/>
        <w:jc w:val="center"/>
        <w:rPr>
          <w:b/>
          <w:szCs w:val="24"/>
        </w:rPr>
      </w:pPr>
    </w:p>
    <w:p w:rsidR="00C66FBB" w:rsidRPr="00EB0574" w:rsidRDefault="00C66FBB" w:rsidP="00A4622A">
      <w:pPr>
        <w:pStyle w:val="Paragrafoelenco"/>
        <w:numPr>
          <w:ilvl w:val="0"/>
          <w:numId w:val="9"/>
        </w:numPr>
        <w:ind w:left="0" w:right="-59"/>
        <w:jc w:val="both"/>
        <w:rPr>
          <w:rFonts w:ascii="Times New Roman" w:hAnsi="Times New Roman"/>
          <w:sz w:val="24"/>
          <w:szCs w:val="24"/>
        </w:rPr>
      </w:pPr>
      <w:r w:rsidRPr="00EB0574">
        <w:rPr>
          <w:rFonts w:ascii="Times New Roman" w:hAnsi="Times New Roman"/>
          <w:sz w:val="24"/>
          <w:szCs w:val="24"/>
        </w:rPr>
        <w:t xml:space="preserve">La revisione della gestione economico- finanziaria è affidata, in attuazione della legge e dello statuto,  ad un  </w:t>
      </w:r>
      <w:r w:rsidR="009F6AA8">
        <w:rPr>
          <w:rFonts w:ascii="Times New Roman" w:hAnsi="Times New Roman"/>
          <w:sz w:val="24"/>
          <w:szCs w:val="24"/>
        </w:rPr>
        <w:t>Collegio</w:t>
      </w:r>
      <w:r w:rsidRPr="00EB0574">
        <w:rPr>
          <w:rFonts w:ascii="Times New Roman" w:hAnsi="Times New Roman"/>
          <w:sz w:val="24"/>
          <w:szCs w:val="24"/>
        </w:rPr>
        <w:t xml:space="preserve"> di </w:t>
      </w:r>
      <w:r w:rsidR="00130211">
        <w:rPr>
          <w:rFonts w:ascii="Times New Roman" w:hAnsi="Times New Roman"/>
          <w:sz w:val="24"/>
          <w:szCs w:val="24"/>
        </w:rPr>
        <w:t>Revisori</w:t>
      </w:r>
      <w:r w:rsidRPr="00EB0574">
        <w:rPr>
          <w:rFonts w:ascii="Times New Roman" w:hAnsi="Times New Roman"/>
          <w:sz w:val="24"/>
          <w:szCs w:val="24"/>
        </w:rPr>
        <w:t xml:space="preserve"> composto da  tre componenti,  </w:t>
      </w:r>
      <w:r w:rsidRPr="00EB0574">
        <w:rPr>
          <w:rFonts w:ascii="Times New Roman" w:hAnsi="Times New Roman"/>
          <w:color w:val="FF0000"/>
          <w:sz w:val="24"/>
          <w:szCs w:val="24"/>
        </w:rPr>
        <w:t xml:space="preserve"> </w:t>
      </w:r>
      <w:r w:rsidRPr="00EB0574">
        <w:rPr>
          <w:rFonts w:ascii="Times New Roman" w:hAnsi="Times New Roman"/>
          <w:sz w:val="24"/>
          <w:szCs w:val="24"/>
        </w:rPr>
        <w:t xml:space="preserve">secondo quando disposto dall’art. 234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w:t>
      </w:r>
    </w:p>
    <w:p w:rsidR="00C66FBB" w:rsidRPr="00EB0574" w:rsidRDefault="00C66FBB" w:rsidP="00A4622A">
      <w:pPr>
        <w:pStyle w:val="Paragrafoelenco"/>
        <w:numPr>
          <w:ilvl w:val="0"/>
          <w:numId w:val="9"/>
        </w:numPr>
        <w:ind w:left="0" w:right="-59"/>
        <w:rPr>
          <w:rFonts w:ascii="Times New Roman" w:hAnsi="Times New Roman"/>
          <w:sz w:val="24"/>
          <w:szCs w:val="24"/>
        </w:rPr>
      </w:pPr>
      <w:r w:rsidRPr="00EB0574">
        <w:rPr>
          <w:rFonts w:ascii="Times New Roman" w:hAnsi="Times New Roman"/>
          <w:sz w:val="24"/>
          <w:szCs w:val="24"/>
        </w:rPr>
        <w:t>Nello svolgimento delle proprie funzioni l’</w:t>
      </w:r>
      <w:r w:rsidR="009F6AA8">
        <w:rPr>
          <w:rFonts w:ascii="Times New Roman" w:hAnsi="Times New Roman"/>
          <w:sz w:val="24"/>
          <w:szCs w:val="24"/>
        </w:rPr>
        <w:t>Organo</w:t>
      </w:r>
      <w:r w:rsidRPr="00EB0574">
        <w:rPr>
          <w:rFonts w:ascii="Times New Roman" w:hAnsi="Times New Roman"/>
          <w:sz w:val="24"/>
          <w:szCs w:val="24"/>
        </w:rPr>
        <w:t xml:space="preserve"> di revisione</w:t>
      </w:r>
    </w:p>
    <w:p w:rsidR="00C66FBB" w:rsidRPr="00EB0574" w:rsidRDefault="00C66FBB" w:rsidP="00A4622A">
      <w:pPr>
        <w:pStyle w:val="Paragrafoelenco"/>
        <w:numPr>
          <w:ilvl w:val="0"/>
          <w:numId w:val="10"/>
        </w:numPr>
        <w:ind w:left="0" w:right="-59"/>
        <w:jc w:val="both"/>
        <w:rPr>
          <w:rFonts w:ascii="Times New Roman" w:hAnsi="Times New Roman"/>
          <w:sz w:val="24"/>
          <w:szCs w:val="24"/>
        </w:rPr>
      </w:pPr>
      <w:r w:rsidRPr="00EB0574">
        <w:rPr>
          <w:rFonts w:ascii="Times New Roman" w:hAnsi="Times New Roman"/>
          <w:sz w:val="24"/>
          <w:szCs w:val="24"/>
        </w:rPr>
        <w:t xml:space="preserve">può avvalersi della collaborazione di uno o più soggetti  ai sensi di quanto disposto dall’art.  239, comma quattro,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   i relativi compensi rimangono a carico dell’</w:t>
      </w:r>
      <w:r w:rsidR="009F6AA8">
        <w:rPr>
          <w:rFonts w:ascii="Times New Roman" w:hAnsi="Times New Roman"/>
          <w:sz w:val="24"/>
          <w:szCs w:val="24"/>
        </w:rPr>
        <w:t>Organo</w:t>
      </w:r>
      <w:r w:rsidRPr="00EB0574">
        <w:rPr>
          <w:rFonts w:ascii="Times New Roman" w:hAnsi="Times New Roman"/>
          <w:sz w:val="24"/>
          <w:szCs w:val="24"/>
        </w:rPr>
        <w:t xml:space="preserve"> di revisione;</w:t>
      </w:r>
    </w:p>
    <w:p w:rsidR="00C66FBB" w:rsidRPr="00EB0574" w:rsidRDefault="00C66FBB" w:rsidP="00A4622A">
      <w:pPr>
        <w:pStyle w:val="Paragrafoelenco"/>
        <w:numPr>
          <w:ilvl w:val="0"/>
          <w:numId w:val="10"/>
        </w:numPr>
        <w:ind w:left="0" w:right="-59"/>
        <w:rPr>
          <w:rFonts w:ascii="Times New Roman" w:hAnsi="Times New Roman"/>
          <w:sz w:val="24"/>
          <w:szCs w:val="24"/>
        </w:rPr>
      </w:pPr>
      <w:r w:rsidRPr="00EB0574">
        <w:rPr>
          <w:rFonts w:ascii="Times New Roman" w:hAnsi="Times New Roman"/>
          <w:sz w:val="24"/>
          <w:szCs w:val="24"/>
        </w:rPr>
        <w:t>può eseguire ispezioni e controlli;</w:t>
      </w:r>
    </w:p>
    <w:p w:rsidR="00C66FBB" w:rsidRPr="00EB0574" w:rsidRDefault="00C66FBB" w:rsidP="00A4622A">
      <w:pPr>
        <w:pStyle w:val="Paragrafoelenco"/>
        <w:numPr>
          <w:ilvl w:val="0"/>
          <w:numId w:val="10"/>
        </w:numPr>
        <w:ind w:left="0" w:right="-59"/>
        <w:rPr>
          <w:rFonts w:ascii="Times New Roman" w:hAnsi="Times New Roman"/>
          <w:sz w:val="24"/>
          <w:szCs w:val="24"/>
        </w:rPr>
      </w:pPr>
      <w:r w:rsidRPr="00EB0574">
        <w:rPr>
          <w:rFonts w:ascii="Times New Roman" w:hAnsi="Times New Roman"/>
          <w:sz w:val="24"/>
          <w:szCs w:val="24"/>
        </w:rPr>
        <w:t xml:space="preserve">impronta la propria attività al criterio inderogabile della indipendenza funzionale. </w:t>
      </w:r>
    </w:p>
    <w:p w:rsidR="00C66FBB" w:rsidRPr="00EB0574" w:rsidRDefault="00C66FBB" w:rsidP="00A4622A">
      <w:pPr>
        <w:pStyle w:val="Paragrafoelenco"/>
        <w:ind w:left="0" w:right="-59"/>
        <w:rPr>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Art.2</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Elezione – Accettazione della carica</w:t>
      </w:r>
    </w:p>
    <w:p w:rsidR="00347C04" w:rsidRPr="00347C04" w:rsidRDefault="00347C04" w:rsidP="00A4622A">
      <w:pPr>
        <w:pStyle w:val="Paragrafoelenco"/>
        <w:ind w:left="0" w:right="-59"/>
        <w:jc w:val="both"/>
        <w:rPr>
          <w:rFonts w:ascii="Times New Roman" w:hAnsi="Times New Roman"/>
          <w:sz w:val="24"/>
          <w:szCs w:val="24"/>
        </w:rPr>
      </w:pPr>
    </w:p>
    <w:p w:rsidR="00C66FBB" w:rsidRPr="00EB0574" w:rsidRDefault="00C66FBB" w:rsidP="00A4622A">
      <w:pPr>
        <w:pStyle w:val="Paragrafoelenco"/>
        <w:numPr>
          <w:ilvl w:val="0"/>
          <w:numId w:val="11"/>
        </w:numPr>
        <w:ind w:left="0" w:right="-59"/>
        <w:jc w:val="both"/>
        <w:rPr>
          <w:rFonts w:ascii="Times New Roman" w:hAnsi="Times New Roman"/>
          <w:sz w:val="24"/>
          <w:szCs w:val="24"/>
        </w:rPr>
      </w:pPr>
      <w:r w:rsidRPr="00EB0574">
        <w:rPr>
          <w:rFonts w:ascii="Times New Roman" w:hAnsi="Times New Roman"/>
          <w:sz w:val="24"/>
          <w:szCs w:val="24"/>
        </w:rPr>
        <w:t>La nomina dell’</w:t>
      </w:r>
      <w:r w:rsidR="009F6AA8">
        <w:rPr>
          <w:rFonts w:ascii="Times New Roman" w:hAnsi="Times New Roman"/>
          <w:sz w:val="24"/>
          <w:szCs w:val="24"/>
        </w:rPr>
        <w:t>Organo</w:t>
      </w:r>
      <w:r w:rsidRPr="00EB0574">
        <w:rPr>
          <w:rFonts w:ascii="Times New Roman" w:hAnsi="Times New Roman"/>
          <w:sz w:val="24"/>
          <w:szCs w:val="24"/>
        </w:rPr>
        <w:t xml:space="preserve"> di revisione avviene con le modalità di cui all’art. 16, comma 25 del decreto legge 13 agosto 2011, n. 138, convertito in legge 14 settembre 2011, n. 148. </w:t>
      </w:r>
      <w:r w:rsidR="00405497" w:rsidRPr="00EB0574">
        <w:rPr>
          <w:rFonts w:ascii="Times New Roman" w:hAnsi="Times New Roman"/>
          <w:sz w:val="24"/>
          <w:szCs w:val="24"/>
        </w:rPr>
        <w:t xml:space="preserve">   </w:t>
      </w:r>
      <w:r w:rsidRPr="00EB0574">
        <w:rPr>
          <w:rFonts w:ascii="Times New Roman" w:hAnsi="Times New Roman"/>
          <w:sz w:val="24"/>
          <w:szCs w:val="24"/>
        </w:rPr>
        <w:t>A tal fine il Comune provvede ad informare il Prefetto della scadenza dell’</w:t>
      </w:r>
      <w:r w:rsidR="009F6AA8">
        <w:rPr>
          <w:rFonts w:ascii="Times New Roman" w:hAnsi="Times New Roman"/>
          <w:sz w:val="24"/>
          <w:szCs w:val="24"/>
        </w:rPr>
        <w:t>Organo</w:t>
      </w:r>
      <w:r w:rsidRPr="00EB0574">
        <w:rPr>
          <w:rFonts w:ascii="Times New Roman" w:hAnsi="Times New Roman"/>
          <w:sz w:val="24"/>
          <w:szCs w:val="24"/>
        </w:rPr>
        <w:t xml:space="preserve"> o delle dimissioni o cessazione dell’incarico di un suo componente nei termini di legge. </w:t>
      </w:r>
    </w:p>
    <w:p w:rsidR="00C66FBB" w:rsidRPr="00EB0574" w:rsidRDefault="00C66FBB" w:rsidP="00A4622A">
      <w:pPr>
        <w:pStyle w:val="Paragrafoelenco"/>
        <w:numPr>
          <w:ilvl w:val="0"/>
          <w:numId w:val="11"/>
        </w:numPr>
        <w:ind w:left="0" w:right="-59"/>
        <w:jc w:val="both"/>
        <w:rPr>
          <w:rFonts w:ascii="Times New Roman" w:hAnsi="Times New Roman"/>
          <w:sz w:val="24"/>
          <w:szCs w:val="24"/>
        </w:rPr>
      </w:pPr>
      <w:r w:rsidRPr="00EB0574">
        <w:rPr>
          <w:rFonts w:ascii="Times New Roman" w:hAnsi="Times New Roman"/>
          <w:sz w:val="24"/>
          <w:szCs w:val="24"/>
        </w:rPr>
        <w:t xml:space="preserve">I </w:t>
      </w:r>
      <w:r w:rsidR="00130211">
        <w:rPr>
          <w:rFonts w:ascii="Times New Roman" w:hAnsi="Times New Roman"/>
          <w:sz w:val="24"/>
          <w:szCs w:val="24"/>
        </w:rPr>
        <w:t>Revisori</w:t>
      </w:r>
      <w:r w:rsidRPr="00EB0574">
        <w:rPr>
          <w:rFonts w:ascii="Times New Roman" w:hAnsi="Times New Roman"/>
          <w:sz w:val="24"/>
          <w:szCs w:val="24"/>
        </w:rPr>
        <w:t xml:space="preserve"> sorteggiati dalla Prefettura devono far pervenire la documentazione richiesta dal Comune entro il termine indicato nella stessa.   Decorso inutilmente il suddetto termine, il Revisore viene considerato decaduto. </w:t>
      </w:r>
    </w:p>
    <w:p w:rsidR="00C66FBB" w:rsidRPr="00EB0574" w:rsidRDefault="00C66FBB" w:rsidP="00A4622A">
      <w:pPr>
        <w:pStyle w:val="Paragrafoelenco"/>
        <w:numPr>
          <w:ilvl w:val="0"/>
          <w:numId w:val="11"/>
        </w:numPr>
        <w:ind w:left="0" w:right="-59"/>
        <w:jc w:val="both"/>
        <w:rPr>
          <w:rFonts w:ascii="Times New Roman" w:hAnsi="Times New Roman"/>
          <w:sz w:val="24"/>
          <w:szCs w:val="24"/>
        </w:rPr>
      </w:pPr>
      <w:r w:rsidRPr="00EB0574">
        <w:rPr>
          <w:rFonts w:ascii="Times New Roman" w:hAnsi="Times New Roman"/>
          <w:sz w:val="24"/>
          <w:szCs w:val="24"/>
        </w:rPr>
        <w:t xml:space="preserve">Per le cause di incompatibilità, ineleggibilità  e di cessazione si rinvia a quanto previsto negli articoli 235 e 236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n. </w:t>
      </w:r>
      <w:r w:rsidR="00405497" w:rsidRPr="00EB0574">
        <w:rPr>
          <w:rFonts w:ascii="Times New Roman" w:hAnsi="Times New Roman"/>
          <w:sz w:val="24"/>
          <w:szCs w:val="24"/>
        </w:rPr>
        <w:t>267/2000.</w:t>
      </w:r>
    </w:p>
    <w:p w:rsidR="00C66FBB" w:rsidRPr="00EB0574" w:rsidRDefault="00C66FBB" w:rsidP="00A4622A">
      <w:pPr>
        <w:pStyle w:val="Paragrafoelenco"/>
        <w:numPr>
          <w:ilvl w:val="0"/>
          <w:numId w:val="11"/>
        </w:numPr>
        <w:ind w:left="0" w:right="-59"/>
        <w:jc w:val="both"/>
        <w:rPr>
          <w:rFonts w:ascii="Times New Roman" w:hAnsi="Times New Roman"/>
          <w:sz w:val="24"/>
          <w:szCs w:val="24"/>
        </w:rPr>
      </w:pPr>
      <w:r w:rsidRPr="00EB0574">
        <w:rPr>
          <w:rFonts w:ascii="Times New Roman" w:hAnsi="Times New Roman"/>
          <w:sz w:val="24"/>
          <w:szCs w:val="24"/>
        </w:rPr>
        <w:t xml:space="preserve">In particolare il revisore cessa dall’incarico per impossibilità derivante da qualsivoglia causa a svolgere le funzioni per un periodo di tempo continuativo non inferiore a </w:t>
      </w:r>
      <w:r w:rsidR="00B0448E" w:rsidRPr="00EB0574">
        <w:rPr>
          <w:rFonts w:ascii="Times New Roman" w:hAnsi="Times New Roman"/>
          <w:sz w:val="24"/>
          <w:szCs w:val="24"/>
        </w:rPr>
        <w:t>90 giorni</w:t>
      </w:r>
      <w:r w:rsidRPr="00EB0574">
        <w:rPr>
          <w:rFonts w:ascii="Times New Roman" w:hAnsi="Times New Roman"/>
          <w:sz w:val="24"/>
          <w:szCs w:val="24"/>
        </w:rPr>
        <w:t xml:space="preserve">. Il revisore interessato dovrà comunicare tempestivamente l’impossibilità di svolgere le proprie funzioni ai restanti componenti  del </w:t>
      </w:r>
      <w:r w:rsidR="009F6AA8">
        <w:rPr>
          <w:rFonts w:ascii="Times New Roman" w:hAnsi="Times New Roman"/>
          <w:sz w:val="24"/>
          <w:szCs w:val="24"/>
        </w:rPr>
        <w:t>Collegio</w:t>
      </w:r>
      <w:r w:rsidRPr="00EB0574">
        <w:rPr>
          <w:rFonts w:ascii="Times New Roman" w:hAnsi="Times New Roman"/>
          <w:sz w:val="24"/>
          <w:szCs w:val="24"/>
        </w:rPr>
        <w:t xml:space="preserve">, al Presidente del Consiglio Comunale e al Segretario Comunale. </w:t>
      </w:r>
    </w:p>
    <w:p w:rsidR="00C66FBB" w:rsidRPr="00EB0574" w:rsidRDefault="00405497" w:rsidP="00A4622A">
      <w:pPr>
        <w:pStyle w:val="Paragrafoelenco"/>
        <w:numPr>
          <w:ilvl w:val="0"/>
          <w:numId w:val="11"/>
        </w:numPr>
        <w:ind w:left="0" w:right="-59"/>
        <w:jc w:val="both"/>
        <w:rPr>
          <w:rFonts w:ascii="Times New Roman" w:hAnsi="Times New Roman"/>
          <w:sz w:val="24"/>
          <w:szCs w:val="24"/>
        </w:rPr>
      </w:pPr>
      <w:r w:rsidRPr="00EB0574">
        <w:rPr>
          <w:rFonts w:ascii="Times New Roman" w:hAnsi="Times New Roman"/>
          <w:sz w:val="24"/>
          <w:szCs w:val="24"/>
        </w:rPr>
        <w:t xml:space="preserve">La delibera consiliare di elezione del </w:t>
      </w:r>
      <w:r w:rsidR="009F6AA8">
        <w:rPr>
          <w:rFonts w:ascii="Times New Roman" w:hAnsi="Times New Roman"/>
          <w:sz w:val="24"/>
          <w:szCs w:val="24"/>
        </w:rPr>
        <w:t>Collegio</w:t>
      </w:r>
      <w:r w:rsidRPr="00EB0574">
        <w:rPr>
          <w:rFonts w:ascii="Times New Roman" w:hAnsi="Times New Roman"/>
          <w:sz w:val="24"/>
          <w:szCs w:val="24"/>
        </w:rPr>
        <w:t xml:space="preserve"> </w:t>
      </w:r>
      <w:r w:rsidR="00C66FBB" w:rsidRPr="00EB0574">
        <w:rPr>
          <w:rFonts w:ascii="Times New Roman" w:hAnsi="Times New Roman"/>
          <w:sz w:val="24"/>
          <w:szCs w:val="24"/>
        </w:rPr>
        <w:t xml:space="preserve">deve essere notificata al Tesoriere comunale entro 20 giorni dalla sua esecutività </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Art.3</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Durata dell’incarico </w:t>
      </w:r>
    </w:p>
    <w:p w:rsidR="00763A3F" w:rsidRDefault="00763A3F" w:rsidP="00A4622A">
      <w:pPr>
        <w:pStyle w:val="Paragrafoelenco"/>
        <w:ind w:left="0" w:right="-59"/>
        <w:jc w:val="both"/>
        <w:rPr>
          <w:rFonts w:ascii="Times New Roman" w:hAnsi="Times New Roman"/>
          <w:sz w:val="24"/>
          <w:szCs w:val="24"/>
        </w:rPr>
      </w:pPr>
    </w:p>
    <w:p w:rsidR="00763A3F" w:rsidRDefault="00763A3F" w:rsidP="00A4622A">
      <w:pPr>
        <w:pStyle w:val="Paragrafoelenco"/>
        <w:ind w:left="0" w:right="-59"/>
        <w:jc w:val="both"/>
        <w:rPr>
          <w:rFonts w:ascii="Times New Roman" w:hAnsi="Times New Roman"/>
          <w:sz w:val="24"/>
          <w:szCs w:val="24"/>
        </w:rPr>
      </w:pPr>
    </w:p>
    <w:p w:rsidR="0083264B"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L’</w:t>
      </w:r>
      <w:r w:rsidR="009F6AA8">
        <w:rPr>
          <w:rFonts w:ascii="Times New Roman" w:hAnsi="Times New Roman"/>
          <w:sz w:val="24"/>
          <w:szCs w:val="24"/>
        </w:rPr>
        <w:t>Organo</w:t>
      </w:r>
      <w:r w:rsidRPr="00EB0574">
        <w:rPr>
          <w:rFonts w:ascii="Times New Roman" w:hAnsi="Times New Roman"/>
          <w:sz w:val="24"/>
          <w:szCs w:val="24"/>
        </w:rPr>
        <w:t xml:space="preserve"> di revisione contabile dura in carica tre anni a decorrere dalla data di esecutività della delibera o dalla data di immediata eseguibilità nell’ipotesi di cui all’art. 134, comma 3, e i </w:t>
      </w:r>
      <w:r w:rsidR="009F6AA8">
        <w:rPr>
          <w:rFonts w:ascii="Times New Roman" w:hAnsi="Times New Roman"/>
          <w:sz w:val="24"/>
          <w:szCs w:val="24"/>
        </w:rPr>
        <w:t xml:space="preserve">suoi </w:t>
      </w:r>
      <w:r w:rsidR="00D9556E">
        <w:rPr>
          <w:rFonts w:ascii="Times New Roman" w:hAnsi="Times New Roman"/>
          <w:sz w:val="24"/>
          <w:szCs w:val="24"/>
        </w:rPr>
        <w:t xml:space="preserve"> </w:t>
      </w:r>
    </w:p>
    <w:p w:rsidR="0083264B" w:rsidRDefault="0083264B" w:rsidP="00A4622A">
      <w:pPr>
        <w:pStyle w:val="Paragrafoelenco"/>
        <w:ind w:left="0" w:right="-59"/>
        <w:jc w:val="both"/>
        <w:rPr>
          <w:rFonts w:ascii="Times New Roman" w:hAnsi="Times New Roman"/>
          <w:sz w:val="24"/>
          <w:szCs w:val="24"/>
        </w:rPr>
      </w:pPr>
    </w:p>
    <w:p w:rsidR="00A4622A"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componenti non possono svolgere l’incarico per più di due vol</w:t>
      </w:r>
      <w:r w:rsidR="002A2C86">
        <w:rPr>
          <w:rFonts w:ascii="Times New Roman" w:hAnsi="Times New Roman"/>
          <w:sz w:val="24"/>
          <w:szCs w:val="24"/>
        </w:rPr>
        <w:t xml:space="preserve">te nello stesso ente locale. </w:t>
      </w:r>
      <w:r w:rsidRPr="00EB0574">
        <w:rPr>
          <w:rFonts w:ascii="Times New Roman" w:hAnsi="Times New Roman"/>
          <w:sz w:val="24"/>
          <w:szCs w:val="24"/>
        </w:rPr>
        <w:t>Ove nei collegi si procede a sostituzione di un singolo componente</w:t>
      </w:r>
      <w:r w:rsidR="003325CC" w:rsidRPr="00EB0574">
        <w:rPr>
          <w:rFonts w:ascii="Times New Roman" w:hAnsi="Times New Roman"/>
          <w:sz w:val="24"/>
          <w:szCs w:val="24"/>
        </w:rPr>
        <w:t xml:space="preserve">, </w:t>
      </w:r>
      <w:r w:rsidRPr="00EB0574">
        <w:rPr>
          <w:rFonts w:ascii="Times New Roman" w:hAnsi="Times New Roman"/>
          <w:sz w:val="24"/>
          <w:szCs w:val="24"/>
        </w:rPr>
        <w:t xml:space="preserve"> la durata dell’incarico del nuovo revisore è </w:t>
      </w:r>
    </w:p>
    <w:p w:rsidR="002A2C86"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limitata al tempo residuo sino alla scadenza del termine triennale, calcolata a decorrere da</w:t>
      </w:r>
      <w:r w:rsidR="002A2C86">
        <w:rPr>
          <w:rFonts w:ascii="Times New Roman" w:hAnsi="Times New Roman"/>
          <w:sz w:val="24"/>
          <w:szCs w:val="24"/>
        </w:rPr>
        <w:t xml:space="preserve">lla nomina dell’intero </w:t>
      </w:r>
      <w:r w:rsidR="009F6AA8">
        <w:rPr>
          <w:rFonts w:ascii="Times New Roman" w:hAnsi="Times New Roman"/>
          <w:sz w:val="24"/>
          <w:szCs w:val="24"/>
        </w:rPr>
        <w:t>Collegio</w:t>
      </w:r>
      <w:r w:rsidRPr="00EB0574">
        <w:rPr>
          <w:rFonts w:ascii="Times New Roman" w:hAnsi="Times New Roman"/>
          <w:sz w:val="24"/>
          <w:szCs w:val="24"/>
        </w:rPr>
        <w:t>.</w:t>
      </w:r>
      <w:r w:rsidR="002A2C86">
        <w:rPr>
          <w:rFonts w:ascii="Times New Roman" w:hAnsi="Times New Roman"/>
          <w:sz w:val="24"/>
          <w:szCs w:val="24"/>
        </w:rPr>
        <w:t xml:space="preserve"> </w:t>
      </w:r>
    </w:p>
    <w:p w:rsidR="00C66FBB" w:rsidRPr="00C52456" w:rsidRDefault="002A2C86" w:rsidP="00A4622A">
      <w:pPr>
        <w:pStyle w:val="Paragrafoelenco"/>
        <w:ind w:left="0" w:right="-59"/>
        <w:jc w:val="both"/>
        <w:rPr>
          <w:rFonts w:ascii="Times New Roman" w:hAnsi="Times New Roman"/>
          <w:color w:val="000000" w:themeColor="text1"/>
          <w:sz w:val="24"/>
          <w:szCs w:val="24"/>
        </w:rPr>
      </w:pPr>
      <w:r w:rsidRPr="00C52456">
        <w:rPr>
          <w:rFonts w:ascii="Times New Roman" w:hAnsi="Times New Roman"/>
          <w:color w:val="000000" w:themeColor="text1"/>
          <w:sz w:val="24"/>
          <w:szCs w:val="24"/>
        </w:rPr>
        <w:t xml:space="preserve">Si applicano le norme relative alla proroga degli organi amministrativi di cui agli articoli </w:t>
      </w:r>
      <w:r w:rsidR="00D9556E" w:rsidRPr="00C52456">
        <w:rPr>
          <w:rFonts w:ascii="Times New Roman" w:hAnsi="Times New Roman"/>
          <w:color w:val="000000" w:themeColor="text1"/>
          <w:sz w:val="24"/>
          <w:szCs w:val="24"/>
        </w:rPr>
        <w:t>1,</w:t>
      </w:r>
      <w:r w:rsidR="00905C0A" w:rsidRPr="00C52456">
        <w:rPr>
          <w:rFonts w:ascii="Times New Roman" w:hAnsi="Times New Roman"/>
          <w:color w:val="000000" w:themeColor="text1"/>
          <w:sz w:val="24"/>
          <w:szCs w:val="24"/>
        </w:rPr>
        <w:t>, comma 1 e 2,articolo</w:t>
      </w:r>
      <w:r w:rsidR="00D66137" w:rsidRPr="00C52456">
        <w:rPr>
          <w:rFonts w:ascii="Times New Roman" w:hAnsi="Times New Roman"/>
          <w:color w:val="000000" w:themeColor="text1"/>
          <w:sz w:val="24"/>
          <w:szCs w:val="24"/>
        </w:rPr>
        <w:t xml:space="preserve"> </w:t>
      </w:r>
      <w:r w:rsidR="00905C0A" w:rsidRPr="00C52456">
        <w:rPr>
          <w:rFonts w:ascii="Times New Roman" w:hAnsi="Times New Roman"/>
          <w:color w:val="000000" w:themeColor="text1"/>
          <w:sz w:val="24"/>
          <w:szCs w:val="24"/>
        </w:rPr>
        <w:t xml:space="preserve">2,comma 1,articolo 3 comma 1,2 e 3 </w:t>
      </w:r>
      <w:r w:rsidRPr="00C52456">
        <w:rPr>
          <w:rFonts w:ascii="Times New Roman" w:hAnsi="Times New Roman"/>
          <w:color w:val="000000" w:themeColor="text1"/>
          <w:sz w:val="24"/>
          <w:szCs w:val="24"/>
        </w:rPr>
        <w:t>del decreto legge 16 maggio 1994, n.293, convertito, con modificazioni, dalla legge 15 luglio 1994, n.444.</w:t>
      </w:r>
      <w:r w:rsidR="00C66FBB" w:rsidRPr="00C52456">
        <w:rPr>
          <w:rFonts w:ascii="Times New Roman" w:hAnsi="Times New Roman"/>
          <w:color w:val="000000" w:themeColor="text1"/>
          <w:sz w:val="24"/>
          <w:szCs w:val="24"/>
        </w:rPr>
        <w:t xml:space="preserve"> </w:t>
      </w:r>
    </w:p>
    <w:p w:rsidR="00C66FBB" w:rsidRPr="00EB0574" w:rsidRDefault="00C66FBB" w:rsidP="00A4622A">
      <w:pPr>
        <w:pStyle w:val="Paragrafoelenco"/>
        <w:ind w:left="0" w:right="-59"/>
        <w:jc w:val="both"/>
        <w:rPr>
          <w:rFonts w:ascii="Times New Roman" w:hAnsi="Times New Roman"/>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3325CC" w:rsidRPr="00EB0574">
        <w:rPr>
          <w:rFonts w:ascii="Times New Roman" w:hAnsi="Times New Roman"/>
          <w:b/>
          <w:sz w:val="24"/>
          <w:szCs w:val="24"/>
        </w:rPr>
        <w:t>4</w:t>
      </w:r>
      <w:r w:rsidRPr="00EB0574">
        <w:rPr>
          <w:rFonts w:ascii="Times New Roman" w:hAnsi="Times New Roman"/>
          <w:b/>
          <w:sz w:val="24"/>
          <w:szCs w:val="24"/>
        </w:rPr>
        <w:t xml:space="preserve">  </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Limiti all’affidamento di incarichi</w:t>
      </w:r>
    </w:p>
    <w:p w:rsidR="00C66FBB" w:rsidRPr="00EB0574" w:rsidRDefault="00C66FB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Ai fini del numero di incarichi che ciascun revisore può assumere complessivamente, valgono le disposizioni dell’art. 238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n. 267/200. </w:t>
      </w:r>
    </w:p>
    <w:p w:rsidR="00C66FBB" w:rsidRPr="00EB0574" w:rsidRDefault="00C66FBB" w:rsidP="00A4622A">
      <w:pPr>
        <w:pStyle w:val="Paragrafoelenco"/>
        <w:ind w:left="0" w:right="-59"/>
        <w:rPr>
          <w:rFonts w:ascii="Times New Roman" w:hAnsi="Times New Roman"/>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7A05E8" w:rsidRPr="00EB0574">
        <w:rPr>
          <w:rFonts w:ascii="Times New Roman" w:hAnsi="Times New Roman"/>
          <w:b/>
          <w:sz w:val="24"/>
          <w:szCs w:val="24"/>
        </w:rPr>
        <w:t>5</w:t>
      </w:r>
      <w:r w:rsidRPr="00EB0574">
        <w:rPr>
          <w:rFonts w:ascii="Times New Roman" w:hAnsi="Times New Roman"/>
          <w:b/>
          <w:sz w:val="24"/>
          <w:szCs w:val="24"/>
        </w:rPr>
        <w:t xml:space="preserve">  </w:t>
      </w:r>
    </w:p>
    <w:p w:rsidR="00C66FBB"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Compensi e rimborsi spese</w:t>
      </w:r>
    </w:p>
    <w:p w:rsidR="00347C04" w:rsidRPr="00EB0574" w:rsidRDefault="00347C04"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numPr>
          <w:ilvl w:val="0"/>
          <w:numId w:val="12"/>
        </w:numPr>
        <w:ind w:left="0" w:right="-59"/>
        <w:jc w:val="both"/>
        <w:rPr>
          <w:rFonts w:ascii="Times New Roman" w:hAnsi="Times New Roman"/>
          <w:sz w:val="24"/>
          <w:szCs w:val="24"/>
        </w:rPr>
      </w:pPr>
      <w:r w:rsidRPr="00EB0574">
        <w:rPr>
          <w:rFonts w:ascii="Times New Roman" w:hAnsi="Times New Roman"/>
          <w:sz w:val="24"/>
          <w:szCs w:val="24"/>
        </w:rPr>
        <w:t xml:space="preserve">Con la deliberazione </w:t>
      </w:r>
      <w:r w:rsidR="007A05E8" w:rsidRPr="00EB0574">
        <w:rPr>
          <w:rFonts w:ascii="Times New Roman" w:hAnsi="Times New Roman"/>
          <w:sz w:val="24"/>
          <w:szCs w:val="24"/>
        </w:rPr>
        <w:t xml:space="preserve">consiliare </w:t>
      </w:r>
      <w:r w:rsidRPr="00EB0574">
        <w:rPr>
          <w:rFonts w:ascii="Times New Roman" w:hAnsi="Times New Roman"/>
          <w:sz w:val="24"/>
          <w:szCs w:val="24"/>
        </w:rPr>
        <w:t xml:space="preserve">di elezione di cui all’art. 234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w:t>
      </w:r>
      <w:r w:rsidR="007A05E8" w:rsidRPr="00EB0574">
        <w:rPr>
          <w:rFonts w:ascii="Times New Roman" w:hAnsi="Times New Roman"/>
          <w:sz w:val="24"/>
          <w:szCs w:val="24"/>
        </w:rPr>
        <w:t xml:space="preserve"> </w:t>
      </w:r>
      <w:r w:rsidRPr="00EB0574">
        <w:rPr>
          <w:rFonts w:ascii="Times New Roman" w:hAnsi="Times New Roman"/>
          <w:sz w:val="24"/>
          <w:szCs w:val="24"/>
        </w:rPr>
        <w:t xml:space="preserve"> il Consiglio Comunale fissa il compenso ed i rimborsi spese spettanti a ciascun revisore, entro i limiti di legge. </w:t>
      </w:r>
    </w:p>
    <w:p w:rsidR="00C66FBB" w:rsidRPr="00EB0574" w:rsidRDefault="00C66FBB" w:rsidP="00A4622A">
      <w:pPr>
        <w:pStyle w:val="Paragrafoelenco"/>
        <w:numPr>
          <w:ilvl w:val="0"/>
          <w:numId w:val="12"/>
        </w:numPr>
        <w:ind w:left="0" w:right="-59"/>
        <w:jc w:val="both"/>
        <w:rPr>
          <w:rFonts w:ascii="Times New Roman" w:hAnsi="Times New Roman"/>
          <w:sz w:val="24"/>
          <w:szCs w:val="24"/>
        </w:rPr>
      </w:pPr>
      <w:r w:rsidRPr="00EB0574">
        <w:rPr>
          <w:rFonts w:ascii="Times New Roman" w:hAnsi="Times New Roman"/>
          <w:sz w:val="24"/>
          <w:szCs w:val="24"/>
        </w:rPr>
        <w:t xml:space="preserve">Il limite massimi del compenso base spettante ai </w:t>
      </w:r>
      <w:r w:rsidR="00130211">
        <w:rPr>
          <w:rFonts w:ascii="Times New Roman" w:hAnsi="Times New Roman"/>
          <w:sz w:val="24"/>
          <w:szCs w:val="24"/>
        </w:rPr>
        <w:t>Revisori</w:t>
      </w:r>
      <w:r w:rsidRPr="00EB0574">
        <w:rPr>
          <w:rFonts w:ascii="Times New Roman" w:hAnsi="Times New Roman"/>
          <w:sz w:val="24"/>
          <w:szCs w:val="24"/>
        </w:rPr>
        <w:t xml:space="preserve"> è quello fissato con decreto ministeriale in relazione alla classe demografica ed alle spese di funzionamento e di investimento dell’ente locale. </w:t>
      </w:r>
    </w:p>
    <w:p w:rsidR="00ED4982" w:rsidRPr="00EB0574" w:rsidRDefault="00C66FBB" w:rsidP="00A4622A">
      <w:pPr>
        <w:pStyle w:val="Paragrafoelenco"/>
        <w:numPr>
          <w:ilvl w:val="0"/>
          <w:numId w:val="12"/>
        </w:numPr>
        <w:ind w:left="0" w:right="-59"/>
        <w:jc w:val="both"/>
        <w:rPr>
          <w:rFonts w:ascii="Times New Roman" w:hAnsi="Times New Roman"/>
          <w:sz w:val="24"/>
          <w:szCs w:val="24"/>
        </w:rPr>
      </w:pPr>
      <w:r w:rsidRPr="00EB0574">
        <w:rPr>
          <w:rFonts w:ascii="Times New Roman" w:hAnsi="Times New Roman"/>
          <w:sz w:val="24"/>
          <w:szCs w:val="24"/>
        </w:rPr>
        <w:t>Il compenso</w:t>
      </w:r>
      <w:r w:rsidR="00D66137">
        <w:rPr>
          <w:rFonts w:ascii="Times New Roman" w:hAnsi="Times New Roman"/>
          <w:sz w:val="24"/>
          <w:szCs w:val="24"/>
        </w:rPr>
        <w:t>,disciplinato dall’articolo 241 del T.U.E.L</w:t>
      </w:r>
      <w:r w:rsidRPr="00EB0574">
        <w:rPr>
          <w:rFonts w:ascii="Times New Roman" w:hAnsi="Times New Roman"/>
          <w:sz w:val="24"/>
          <w:szCs w:val="24"/>
        </w:rPr>
        <w:t xml:space="preserve"> di cui sopra può essere aumentato con deliberazione del Consiglio Comunale fino al </w:t>
      </w:r>
      <w:r w:rsidR="00ED4982" w:rsidRPr="00EB0574">
        <w:rPr>
          <w:rFonts w:ascii="Times New Roman" w:hAnsi="Times New Roman"/>
          <w:sz w:val="24"/>
          <w:szCs w:val="24"/>
        </w:rPr>
        <w:t>massimo d</w:t>
      </w:r>
      <w:r w:rsidRPr="00EB0574">
        <w:rPr>
          <w:rFonts w:ascii="Times New Roman" w:hAnsi="Times New Roman"/>
          <w:sz w:val="24"/>
          <w:szCs w:val="24"/>
        </w:rPr>
        <w:t xml:space="preserve">el </w:t>
      </w:r>
      <w:r w:rsidR="00ED4982" w:rsidRPr="00EB0574">
        <w:rPr>
          <w:rFonts w:ascii="Times New Roman" w:hAnsi="Times New Roman"/>
          <w:sz w:val="24"/>
          <w:szCs w:val="24"/>
        </w:rPr>
        <w:t>2</w:t>
      </w:r>
      <w:r w:rsidRPr="00EB0574">
        <w:rPr>
          <w:rFonts w:ascii="Times New Roman" w:hAnsi="Times New Roman"/>
          <w:sz w:val="24"/>
          <w:szCs w:val="24"/>
        </w:rPr>
        <w:t xml:space="preserve">0 per </w:t>
      </w:r>
      <w:r w:rsidRPr="00D66137">
        <w:rPr>
          <w:rFonts w:ascii="Times New Roman" w:hAnsi="Times New Roman"/>
          <w:color w:val="000000" w:themeColor="text1"/>
          <w:sz w:val="24"/>
          <w:szCs w:val="24"/>
        </w:rPr>
        <w:t>cento</w:t>
      </w:r>
      <w:r w:rsidR="00D66137">
        <w:rPr>
          <w:rFonts w:ascii="AR JULIAN" w:hAnsi="AR JULIAN"/>
          <w:color w:val="000000" w:themeColor="text1"/>
          <w:sz w:val="24"/>
          <w:szCs w:val="24"/>
        </w:rPr>
        <w:t xml:space="preserve"> </w:t>
      </w:r>
      <w:r w:rsidR="00D66137">
        <w:rPr>
          <w:rFonts w:ascii="Times New Roman" w:hAnsi="Times New Roman"/>
          <w:color w:val="000000" w:themeColor="text1"/>
          <w:sz w:val="24"/>
          <w:szCs w:val="24"/>
        </w:rPr>
        <w:t>in relazione alle disposizioni</w:t>
      </w:r>
      <w:r w:rsidR="00CE76D9" w:rsidRPr="00D66137">
        <w:rPr>
          <w:rFonts w:ascii="AR JULIAN" w:hAnsi="AR JULIAN"/>
          <w:color w:val="000000" w:themeColor="text1"/>
          <w:sz w:val="24"/>
          <w:szCs w:val="24"/>
        </w:rPr>
        <w:t xml:space="preserve">: </w:t>
      </w:r>
      <w:r w:rsidR="00CE76D9" w:rsidRPr="00C52456">
        <w:rPr>
          <w:rFonts w:ascii="Times New Roman" w:hAnsi="Times New Roman"/>
          <w:color w:val="000000" w:themeColor="text1"/>
          <w:sz w:val="24"/>
          <w:szCs w:val="24"/>
        </w:rPr>
        <w:t>A</w:t>
      </w:r>
      <w:r w:rsidR="00D66137" w:rsidRPr="00C52456">
        <w:rPr>
          <w:rFonts w:ascii="Times New Roman" w:hAnsi="Times New Roman"/>
          <w:color w:val="000000" w:themeColor="text1"/>
          <w:sz w:val="24"/>
          <w:szCs w:val="24"/>
        </w:rPr>
        <w:t>) indicate nel presente regolamento</w:t>
      </w:r>
      <w:r w:rsidR="00CE76D9" w:rsidRPr="00C52456">
        <w:rPr>
          <w:rFonts w:ascii="Times New Roman" w:hAnsi="Times New Roman"/>
          <w:color w:val="000000" w:themeColor="text1"/>
          <w:sz w:val="24"/>
          <w:szCs w:val="24"/>
        </w:rPr>
        <w:t>; B</w:t>
      </w:r>
      <w:r w:rsidR="00D66137" w:rsidRPr="00C52456">
        <w:rPr>
          <w:rFonts w:ascii="Times New Roman" w:hAnsi="Times New Roman"/>
          <w:color w:val="000000" w:themeColor="text1"/>
          <w:sz w:val="24"/>
          <w:szCs w:val="24"/>
        </w:rPr>
        <w:t>)</w:t>
      </w:r>
      <w:r w:rsidR="00D66137">
        <w:rPr>
          <w:rFonts w:ascii="AR JULIAN" w:hAnsi="AR JULIAN"/>
          <w:color w:val="000000" w:themeColor="text1"/>
          <w:sz w:val="24"/>
          <w:szCs w:val="24"/>
        </w:rPr>
        <w:t xml:space="preserve"> </w:t>
      </w:r>
      <w:r w:rsidR="00D66137">
        <w:rPr>
          <w:rFonts w:ascii="Times New Roman" w:hAnsi="Times New Roman"/>
          <w:color w:val="000000" w:themeColor="text1"/>
          <w:sz w:val="24"/>
          <w:szCs w:val="24"/>
        </w:rPr>
        <w:t>rispetto all’articolo 239 del T.U.E.L</w:t>
      </w:r>
      <w:r w:rsidR="002A2C86" w:rsidRPr="00D66137">
        <w:rPr>
          <w:rFonts w:ascii="AR JULIAN" w:hAnsi="AR JULIAN"/>
          <w:color w:val="000000" w:themeColor="text1"/>
          <w:sz w:val="24"/>
          <w:szCs w:val="24"/>
        </w:rPr>
        <w:t>,</w:t>
      </w:r>
      <w:r w:rsidR="002A2C86">
        <w:rPr>
          <w:rFonts w:ascii="AR JULIAN" w:hAnsi="AR JULIAN"/>
          <w:b/>
          <w:color w:val="FF0000"/>
          <w:sz w:val="24"/>
          <w:szCs w:val="24"/>
        </w:rPr>
        <w:t xml:space="preserve"> </w:t>
      </w:r>
      <w:r w:rsidR="00CE76D9" w:rsidRPr="00EB0574">
        <w:rPr>
          <w:rFonts w:ascii="Times New Roman" w:hAnsi="Times New Roman"/>
          <w:color w:val="FF0000"/>
          <w:sz w:val="24"/>
          <w:szCs w:val="24"/>
        </w:rPr>
        <w:t xml:space="preserve"> </w:t>
      </w:r>
      <w:r w:rsidR="00ED4982" w:rsidRPr="00EB0574">
        <w:rPr>
          <w:rFonts w:ascii="Times New Roman" w:hAnsi="Times New Roman"/>
          <w:sz w:val="24"/>
          <w:szCs w:val="24"/>
        </w:rPr>
        <w:t xml:space="preserve">di cui: </w:t>
      </w:r>
    </w:p>
    <w:p w:rsidR="00ED4982" w:rsidRPr="00EB0574" w:rsidRDefault="00ED4982" w:rsidP="00A4622A">
      <w:pPr>
        <w:pStyle w:val="Paragrafoelenco"/>
        <w:numPr>
          <w:ilvl w:val="0"/>
          <w:numId w:val="10"/>
        </w:numPr>
        <w:ind w:left="0" w:right="-59"/>
        <w:jc w:val="both"/>
        <w:rPr>
          <w:rFonts w:ascii="Times New Roman" w:hAnsi="Times New Roman"/>
          <w:sz w:val="24"/>
          <w:szCs w:val="24"/>
        </w:rPr>
      </w:pPr>
      <w:r w:rsidRPr="00EB0574">
        <w:rPr>
          <w:rFonts w:ascii="Times New Roman" w:hAnsi="Times New Roman"/>
          <w:sz w:val="24"/>
          <w:szCs w:val="24"/>
        </w:rPr>
        <w:t xml:space="preserve">fino ad un massimo del 10 percento la cui spesa corrente pro capitale, desumibile dall’ultimo bilancio preventivo approvato sia superiore  alla media nazionale; </w:t>
      </w:r>
    </w:p>
    <w:p w:rsidR="00ED4982" w:rsidRPr="00EB0574" w:rsidRDefault="00ED4982" w:rsidP="00A4622A">
      <w:pPr>
        <w:pStyle w:val="Paragrafoelenco"/>
        <w:numPr>
          <w:ilvl w:val="0"/>
          <w:numId w:val="10"/>
        </w:numPr>
        <w:ind w:left="0" w:right="-59"/>
        <w:jc w:val="both"/>
        <w:rPr>
          <w:rFonts w:ascii="Times New Roman" w:hAnsi="Times New Roman"/>
          <w:sz w:val="24"/>
          <w:szCs w:val="24"/>
        </w:rPr>
      </w:pPr>
      <w:r w:rsidRPr="00EB0574">
        <w:rPr>
          <w:rFonts w:ascii="Times New Roman" w:hAnsi="Times New Roman"/>
          <w:sz w:val="24"/>
          <w:szCs w:val="24"/>
        </w:rPr>
        <w:t xml:space="preserve">fino ad un ulteriore massimo del 10 percento per gli enti la cui spesa per gli investimenti pro capite desumibile dall’ultimo bilancio di previsione approvato sia superiore alla media nazionale; </w:t>
      </w:r>
    </w:p>
    <w:p w:rsidR="00ED4982" w:rsidRPr="00EB0574" w:rsidRDefault="00ED4982" w:rsidP="00A4622A">
      <w:pPr>
        <w:pStyle w:val="Paragrafoelenco"/>
        <w:numPr>
          <w:ilvl w:val="0"/>
          <w:numId w:val="12"/>
        </w:numPr>
        <w:ind w:left="0" w:right="-59"/>
        <w:jc w:val="both"/>
        <w:rPr>
          <w:rFonts w:ascii="Times New Roman" w:hAnsi="Times New Roman"/>
          <w:sz w:val="24"/>
          <w:szCs w:val="24"/>
        </w:rPr>
      </w:pPr>
      <w:r w:rsidRPr="00EB0574">
        <w:rPr>
          <w:rFonts w:ascii="Times New Roman" w:hAnsi="Times New Roman"/>
          <w:sz w:val="24"/>
          <w:szCs w:val="24"/>
        </w:rPr>
        <w:t xml:space="preserve">L’attribuzione di un compenso inferiore </w:t>
      </w:r>
      <w:r w:rsidR="00801280" w:rsidRPr="00EB0574">
        <w:rPr>
          <w:rFonts w:ascii="Times New Roman" w:hAnsi="Times New Roman"/>
          <w:sz w:val="24"/>
          <w:szCs w:val="24"/>
        </w:rPr>
        <w:t xml:space="preserve">come in precedenza disciplinato, </w:t>
      </w:r>
      <w:r w:rsidRPr="00EB0574">
        <w:rPr>
          <w:rFonts w:ascii="Times New Roman" w:hAnsi="Times New Roman"/>
          <w:sz w:val="24"/>
          <w:szCs w:val="24"/>
        </w:rPr>
        <w:t xml:space="preserve">deve essere adeguatamente motivato; </w:t>
      </w:r>
    </w:p>
    <w:p w:rsidR="00C66FBB" w:rsidRPr="00EB0574" w:rsidRDefault="00ED4982" w:rsidP="00A4622A">
      <w:pPr>
        <w:pStyle w:val="Paragrafoelenco"/>
        <w:numPr>
          <w:ilvl w:val="0"/>
          <w:numId w:val="20"/>
        </w:numPr>
        <w:ind w:left="0" w:right="-59"/>
        <w:jc w:val="both"/>
        <w:rPr>
          <w:rFonts w:ascii="Times New Roman" w:hAnsi="Times New Roman"/>
          <w:sz w:val="24"/>
          <w:szCs w:val="24"/>
        </w:rPr>
      </w:pPr>
      <w:r w:rsidRPr="00EB0574">
        <w:rPr>
          <w:rFonts w:ascii="Times New Roman" w:hAnsi="Times New Roman"/>
          <w:sz w:val="24"/>
          <w:szCs w:val="24"/>
        </w:rPr>
        <w:t>Il compenso base e relative maggiorazioni possono essere aumentate fino al limite del 20 percento  i</w:t>
      </w:r>
      <w:r w:rsidR="00C66FBB" w:rsidRPr="00EB0574">
        <w:rPr>
          <w:rFonts w:ascii="Times New Roman" w:hAnsi="Times New Roman"/>
          <w:sz w:val="24"/>
          <w:szCs w:val="24"/>
        </w:rPr>
        <w:t xml:space="preserve">n relazione alle ulteriori funzioni assegnate </w:t>
      </w:r>
      <w:r w:rsidRPr="00EB0574">
        <w:rPr>
          <w:rFonts w:ascii="Times New Roman" w:hAnsi="Times New Roman"/>
          <w:sz w:val="24"/>
          <w:szCs w:val="24"/>
        </w:rPr>
        <w:t>all’</w:t>
      </w:r>
      <w:r w:rsidR="009F6AA8">
        <w:rPr>
          <w:rFonts w:ascii="Times New Roman" w:hAnsi="Times New Roman"/>
          <w:sz w:val="24"/>
          <w:szCs w:val="24"/>
        </w:rPr>
        <w:t>Organo</w:t>
      </w:r>
      <w:r w:rsidRPr="00EB0574">
        <w:rPr>
          <w:rFonts w:ascii="Times New Roman" w:hAnsi="Times New Roman"/>
          <w:sz w:val="24"/>
          <w:szCs w:val="24"/>
        </w:rPr>
        <w:t xml:space="preserve"> di revisione dallo Statuto o con specifico att</w:t>
      </w:r>
      <w:r w:rsidR="00C45359" w:rsidRPr="00EB0574">
        <w:rPr>
          <w:rFonts w:ascii="Times New Roman" w:hAnsi="Times New Roman"/>
          <w:sz w:val="24"/>
          <w:szCs w:val="24"/>
        </w:rPr>
        <w:t>o</w:t>
      </w:r>
      <w:r w:rsidRPr="00EB0574">
        <w:rPr>
          <w:rFonts w:ascii="Times New Roman" w:hAnsi="Times New Roman"/>
          <w:sz w:val="24"/>
          <w:szCs w:val="24"/>
        </w:rPr>
        <w:t xml:space="preserve"> successivo; </w:t>
      </w:r>
    </w:p>
    <w:p w:rsidR="00B2743D" w:rsidRDefault="00C45359" w:rsidP="00B2743D">
      <w:pPr>
        <w:pStyle w:val="Paragrafoelenco"/>
        <w:numPr>
          <w:ilvl w:val="0"/>
          <w:numId w:val="20"/>
        </w:numPr>
        <w:ind w:left="0" w:right="-59"/>
        <w:jc w:val="both"/>
        <w:rPr>
          <w:rFonts w:ascii="Times New Roman" w:hAnsi="Times New Roman"/>
          <w:sz w:val="24"/>
          <w:szCs w:val="24"/>
        </w:rPr>
      </w:pPr>
      <w:r w:rsidRPr="00EB0574">
        <w:rPr>
          <w:rFonts w:ascii="Times New Roman" w:hAnsi="Times New Roman"/>
          <w:sz w:val="24"/>
          <w:szCs w:val="24"/>
        </w:rPr>
        <w:t xml:space="preserve">Quando i </w:t>
      </w:r>
      <w:r w:rsidR="00130211">
        <w:rPr>
          <w:rFonts w:ascii="Times New Roman" w:hAnsi="Times New Roman"/>
          <w:sz w:val="24"/>
          <w:szCs w:val="24"/>
        </w:rPr>
        <w:t>Revisori</w:t>
      </w:r>
      <w:r w:rsidRPr="00EB0574">
        <w:rPr>
          <w:rFonts w:ascii="Times New Roman" w:hAnsi="Times New Roman"/>
          <w:sz w:val="24"/>
          <w:szCs w:val="24"/>
        </w:rPr>
        <w:t xml:space="preserve"> esercitano le proprie funzioni anche nei  confronti delle istituzioni come previsto dal comma 7 dell’art. 114 del </w:t>
      </w:r>
      <w:r w:rsidR="00D66137">
        <w:rPr>
          <w:rFonts w:ascii="Times New Roman" w:hAnsi="Times New Roman"/>
          <w:color w:val="000000" w:themeColor="text1"/>
          <w:sz w:val="24"/>
          <w:szCs w:val="24"/>
        </w:rPr>
        <w:t>T.U.</w:t>
      </w:r>
      <w:r w:rsidRPr="00D66137">
        <w:rPr>
          <w:rFonts w:ascii="Times New Roman" w:hAnsi="Times New Roman"/>
          <w:color w:val="000000" w:themeColor="text1"/>
          <w:sz w:val="24"/>
          <w:szCs w:val="24"/>
        </w:rPr>
        <w:t>E.L</w:t>
      </w:r>
      <w:r w:rsidRPr="00EB0574">
        <w:rPr>
          <w:rFonts w:ascii="Times New Roman" w:hAnsi="Times New Roman"/>
          <w:sz w:val="24"/>
          <w:szCs w:val="24"/>
        </w:rPr>
        <w:t xml:space="preserve">., il compenso base può essere aumentato fino </w:t>
      </w:r>
      <w:r w:rsidRPr="00B2743D">
        <w:rPr>
          <w:rFonts w:ascii="Times New Roman" w:hAnsi="Times New Roman"/>
          <w:sz w:val="24"/>
          <w:szCs w:val="24"/>
        </w:rPr>
        <w:t>al 10 percento per ogni istituzione</w:t>
      </w:r>
      <w:r w:rsidR="005133DF" w:rsidRPr="00B2743D">
        <w:rPr>
          <w:rFonts w:ascii="Times New Roman" w:hAnsi="Times New Roman"/>
          <w:sz w:val="24"/>
          <w:szCs w:val="24"/>
        </w:rPr>
        <w:t xml:space="preserve"> </w:t>
      </w:r>
      <w:r w:rsidR="00C66FBB" w:rsidRPr="00B2743D">
        <w:rPr>
          <w:rFonts w:ascii="Times New Roman" w:hAnsi="Times New Roman"/>
          <w:sz w:val="24"/>
          <w:szCs w:val="24"/>
        </w:rPr>
        <w:t xml:space="preserve">e per un massimo complessivo non superiore al 30 per cento. </w:t>
      </w:r>
      <w:r w:rsidR="0012057E" w:rsidRPr="00B2743D">
        <w:rPr>
          <w:rFonts w:ascii="Times New Roman" w:hAnsi="Times New Roman"/>
          <w:sz w:val="24"/>
          <w:szCs w:val="24"/>
        </w:rPr>
        <w:t xml:space="preserve">La non attribuzione deve essere adeguatamente motivata. </w:t>
      </w:r>
    </w:p>
    <w:p w:rsidR="0083264B" w:rsidRDefault="0083264B" w:rsidP="0083264B">
      <w:pPr>
        <w:pStyle w:val="Paragrafoelenco"/>
        <w:ind w:left="0" w:right="-59"/>
        <w:jc w:val="both"/>
        <w:rPr>
          <w:rFonts w:ascii="Times New Roman" w:hAnsi="Times New Roman"/>
          <w:sz w:val="24"/>
          <w:szCs w:val="24"/>
        </w:rPr>
      </w:pPr>
    </w:p>
    <w:p w:rsidR="0083264B" w:rsidRDefault="0083264B" w:rsidP="0083264B">
      <w:pPr>
        <w:pStyle w:val="Paragrafoelenco"/>
        <w:ind w:left="0" w:right="-59"/>
        <w:jc w:val="both"/>
        <w:rPr>
          <w:rFonts w:ascii="Times New Roman" w:hAnsi="Times New Roman"/>
          <w:sz w:val="24"/>
          <w:szCs w:val="24"/>
        </w:rPr>
      </w:pPr>
    </w:p>
    <w:p w:rsidR="00A4622A" w:rsidRPr="00B2743D" w:rsidRDefault="00C66FBB" w:rsidP="00B2743D">
      <w:pPr>
        <w:pStyle w:val="Paragrafoelenco"/>
        <w:numPr>
          <w:ilvl w:val="0"/>
          <w:numId w:val="20"/>
        </w:numPr>
        <w:ind w:left="0" w:right="-59"/>
        <w:jc w:val="both"/>
        <w:rPr>
          <w:rFonts w:ascii="Times New Roman" w:hAnsi="Times New Roman"/>
          <w:sz w:val="24"/>
          <w:szCs w:val="24"/>
        </w:rPr>
      </w:pPr>
      <w:r w:rsidRPr="00B2743D">
        <w:rPr>
          <w:rFonts w:ascii="Times New Roman" w:hAnsi="Times New Roman"/>
          <w:sz w:val="24"/>
          <w:szCs w:val="24"/>
        </w:rPr>
        <w:t xml:space="preserve">Il compenso determinato ai sensi dei commi </w:t>
      </w:r>
      <w:r w:rsidR="0087537A" w:rsidRPr="00B2743D">
        <w:rPr>
          <w:rFonts w:ascii="Times New Roman" w:hAnsi="Times New Roman"/>
          <w:sz w:val="24"/>
          <w:szCs w:val="24"/>
        </w:rPr>
        <w:t xml:space="preserve">precedenti </w:t>
      </w:r>
      <w:r w:rsidRPr="00B2743D">
        <w:rPr>
          <w:rFonts w:ascii="Times New Roman" w:hAnsi="Times New Roman"/>
          <w:sz w:val="24"/>
          <w:szCs w:val="24"/>
        </w:rPr>
        <w:t xml:space="preserve"> è aumentato per il presidente del </w:t>
      </w:r>
      <w:r w:rsidR="009F6AA8" w:rsidRPr="00B2743D">
        <w:rPr>
          <w:rFonts w:ascii="Times New Roman" w:hAnsi="Times New Roman"/>
          <w:sz w:val="24"/>
          <w:szCs w:val="24"/>
        </w:rPr>
        <w:t>Collegio</w:t>
      </w:r>
      <w:r w:rsidRPr="00B2743D">
        <w:rPr>
          <w:rFonts w:ascii="Times New Roman" w:hAnsi="Times New Roman"/>
          <w:sz w:val="24"/>
          <w:szCs w:val="24"/>
        </w:rPr>
        <w:t xml:space="preserve"> stesso del 50 per cento.</w:t>
      </w:r>
    </w:p>
    <w:p w:rsidR="00C66FBB" w:rsidRPr="00EB0574" w:rsidRDefault="00C66FBB" w:rsidP="00A4622A">
      <w:pPr>
        <w:pStyle w:val="Paragrafoelenco"/>
        <w:widowControl w:val="0"/>
        <w:numPr>
          <w:ilvl w:val="0"/>
          <w:numId w:val="20"/>
        </w:numPr>
        <w:autoSpaceDE w:val="0"/>
        <w:autoSpaceDN w:val="0"/>
        <w:adjustRightInd w:val="0"/>
        <w:spacing w:after="0" w:line="240" w:lineRule="auto"/>
        <w:ind w:left="0" w:right="-59"/>
        <w:jc w:val="both"/>
        <w:rPr>
          <w:rFonts w:ascii="Times New Roman" w:hAnsi="Times New Roman"/>
          <w:sz w:val="24"/>
          <w:szCs w:val="24"/>
        </w:rPr>
      </w:pPr>
      <w:r w:rsidRPr="00EB0574">
        <w:rPr>
          <w:rFonts w:ascii="Times New Roman" w:hAnsi="Times New Roman"/>
          <w:sz w:val="24"/>
          <w:szCs w:val="24"/>
        </w:rPr>
        <w:t xml:space="preserve">Ai </w:t>
      </w:r>
      <w:r w:rsidR="00130211">
        <w:rPr>
          <w:rFonts w:ascii="Times New Roman" w:hAnsi="Times New Roman"/>
          <w:sz w:val="24"/>
          <w:szCs w:val="24"/>
        </w:rPr>
        <w:t>Revisori</w:t>
      </w:r>
      <w:r w:rsidRPr="00EB0574">
        <w:rPr>
          <w:rFonts w:ascii="Times New Roman" w:hAnsi="Times New Roman"/>
          <w:sz w:val="24"/>
          <w:szCs w:val="24"/>
        </w:rPr>
        <w:t xml:space="preserve"> aventi la propria residenza al di fuori del comune spetta il rimborso delle spese di viaggio effettivamente sostenute per la presenza necessaria o richiesta presso la sede del Comune per lo svolgimento delle proprie funzioni. </w:t>
      </w:r>
      <w:r w:rsidR="007A05E8" w:rsidRPr="00EB0574">
        <w:rPr>
          <w:rFonts w:ascii="Times New Roman" w:hAnsi="Times New Roman"/>
          <w:sz w:val="24"/>
          <w:szCs w:val="24"/>
        </w:rPr>
        <w:t xml:space="preserve">   </w:t>
      </w:r>
      <w:r w:rsidRPr="00EB0574">
        <w:rPr>
          <w:rFonts w:ascii="Times New Roman" w:hAnsi="Times New Roman"/>
          <w:sz w:val="24"/>
          <w:szCs w:val="24"/>
        </w:rPr>
        <w:t>Agli stessi, inoltre, ove ciò si renda necessario,   spetta il rimborso delle spese effettivamente sostenute per il vitto e per l’alloggio, nella misura determinata per i componenti dell’</w:t>
      </w:r>
      <w:r w:rsidR="009F6AA8">
        <w:rPr>
          <w:rFonts w:ascii="Times New Roman" w:hAnsi="Times New Roman"/>
          <w:sz w:val="24"/>
          <w:szCs w:val="24"/>
        </w:rPr>
        <w:t>Organo</w:t>
      </w:r>
      <w:r w:rsidR="00B2743D">
        <w:rPr>
          <w:rFonts w:ascii="Times New Roman" w:hAnsi="Times New Roman"/>
          <w:sz w:val="24"/>
          <w:szCs w:val="24"/>
        </w:rPr>
        <w:t xml:space="preserve"> esecutivo. </w:t>
      </w:r>
      <w:r w:rsidR="002B287C" w:rsidRPr="00EB0574">
        <w:rPr>
          <w:rFonts w:ascii="Times New Roman" w:hAnsi="Times New Roman"/>
          <w:sz w:val="24"/>
          <w:szCs w:val="24"/>
        </w:rPr>
        <w:t xml:space="preserve">Le eventuali variazioni per essere applicate dovranno essere esaminate ed approvate dal Consiglio Comunale. </w:t>
      </w:r>
    </w:p>
    <w:p w:rsidR="00C66FBB" w:rsidRPr="00EB0574" w:rsidRDefault="002B287C" w:rsidP="00A4622A">
      <w:pPr>
        <w:widowControl w:val="0"/>
        <w:numPr>
          <w:ilvl w:val="0"/>
          <w:numId w:val="20"/>
        </w:numPr>
        <w:autoSpaceDE w:val="0"/>
        <w:autoSpaceDN w:val="0"/>
        <w:adjustRightInd w:val="0"/>
        <w:ind w:left="0" w:right="-59"/>
        <w:jc w:val="both"/>
        <w:rPr>
          <w:rFonts w:ascii="AR JULIAN" w:eastAsia="Calibri" w:hAnsi="AR JULIAN"/>
          <w:b/>
          <w:color w:val="FF0000"/>
          <w:szCs w:val="24"/>
          <w:lang w:eastAsia="en-US"/>
        </w:rPr>
      </w:pPr>
      <w:r w:rsidRPr="00EB0574">
        <w:rPr>
          <w:rFonts w:ascii="Times New Roman" w:hAnsi="Times New Roman"/>
          <w:szCs w:val="24"/>
        </w:rPr>
        <w:t xml:space="preserve">Si stabilisce </w:t>
      </w:r>
      <w:r w:rsidR="00C66FBB" w:rsidRPr="00EB0574">
        <w:rPr>
          <w:rFonts w:ascii="Times New Roman" w:hAnsi="Times New Roman"/>
          <w:szCs w:val="24"/>
        </w:rPr>
        <w:t>che all’</w:t>
      </w:r>
      <w:r w:rsidR="009F6AA8">
        <w:rPr>
          <w:rFonts w:ascii="Times New Roman" w:hAnsi="Times New Roman"/>
          <w:szCs w:val="24"/>
        </w:rPr>
        <w:t>Organo</w:t>
      </w:r>
      <w:r w:rsidR="00C66FBB" w:rsidRPr="00EB0574">
        <w:rPr>
          <w:rFonts w:ascii="Times New Roman" w:hAnsi="Times New Roman"/>
          <w:szCs w:val="24"/>
        </w:rPr>
        <w:t xml:space="preserve"> di revisione spetta il rimborso delle spese di viaggio documentate ovvero, in caso di utilizzo di mezzo proprio, le spese calcolate secondo le tariffe A.C.I.</w:t>
      </w:r>
      <w:r w:rsidR="003B7D67" w:rsidRPr="00EB0574">
        <w:rPr>
          <w:rFonts w:ascii="Times New Roman" w:hAnsi="Times New Roman"/>
          <w:szCs w:val="24"/>
        </w:rPr>
        <w:t xml:space="preserve"> </w:t>
      </w:r>
    </w:p>
    <w:p w:rsidR="00C66FBB" w:rsidRPr="00EB0574" w:rsidRDefault="00C66FBB" w:rsidP="00A4622A">
      <w:pPr>
        <w:pStyle w:val="Paragrafoelenco"/>
        <w:widowControl w:val="0"/>
        <w:autoSpaceDE w:val="0"/>
        <w:autoSpaceDN w:val="0"/>
        <w:adjustRightInd w:val="0"/>
        <w:spacing w:after="0" w:line="240" w:lineRule="auto"/>
        <w:ind w:left="0" w:right="-59"/>
        <w:jc w:val="both"/>
        <w:rPr>
          <w:rFonts w:ascii="Times New Roman" w:hAnsi="Times New Roman"/>
          <w:sz w:val="24"/>
          <w:szCs w:val="24"/>
        </w:rPr>
      </w:pPr>
    </w:p>
    <w:p w:rsidR="00C66FBB" w:rsidRPr="00EB0574" w:rsidRDefault="00C66FBB" w:rsidP="00A4622A">
      <w:pPr>
        <w:pStyle w:val="Paragrafoelenco"/>
        <w:ind w:left="0" w:right="-59"/>
        <w:rPr>
          <w:rFonts w:ascii="Times New Roman" w:hAnsi="Times New Roman"/>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w:t>
      </w:r>
      <w:r w:rsidR="00A921E1" w:rsidRPr="00EB0574">
        <w:rPr>
          <w:rFonts w:ascii="Times New Roman" w:hAnsi="Times New Roman"/>
          <w:b/>
          <w:sz w:val="24"/>
          <w:szCs w:val="24"/>
        </w:rPr>
        <w:t xml:space="preserve"> 6</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Stato giuridico del Revisore</w:t>
      </w:r>
    </w:p>
    <w:p w:rsidR="00C66FBB" w:rsidRPr="00EB0574" w:rsidRDefault="00C66FBB" w:rsidP="00A4622A">
      <w:pPr>
        <w:pStyle w:val="Paragrafoelenco"/>
        <w:ind w:left="0" w:right="-59"/>
        <w:rPr>
          <w:rFonts w:ascii="Times New Roman" w:hAnsi="Times New Roman"/>
          <w:sz w:val="24"/>
          <w:szCs w:val="24"/>
        </w:rPr>
      </w:pPr>
    </w:p>
    <w:p w:rsidR="00C66FBB" w:rsidRPr="00EB0574" w:rsidRDefault="0019790C" w:rsidP="00A4622A">
      <w:pPr>
        <w:pStyle w:val="Paragrafoelenco"/>
        <w:numPr>
          <w:ilvl w:val="0"/>
          <w:numId w:val="13"/>
        </w:numPr>
        <w:ind w:left="0" w:right="-59"/>
        <w:rPr>
          <w:rFonts w:ascii="Times New Roman" w:hAnsi="Times New Roman"/>
          <w:sz w:val="24"/>
          <w:szCs w:val="24"/>
        </w:rPr>
      </w:pPr>
      <w:r>
        <w:rPr>
          <w:rFonts w:ascii="Times New Roman" w:hAnsi="Times New Roman"/>
          <w:sz w:val="24"/>
          <w:szCs w:val="24"/>
        </w:rPr>
        <w:t>I Revisori</w:t>
      </w:r>
      <w:r w:rsidR="00C66FBB" w:rsidRPr="00EB0574">
        <w:rPr>
          <w:rFonts w:ascii="Times New Roman" w:hAnsi="Times New Roman"/>
          <w:sz w:val="24"/>
          <w:szCs w:val="24"/>
        </w:rPr>
        <w:t xml:space="preserve"> dei Conti, nell’</w:t>
      </w:r>
      <w:r>
        <w:rPr>
          <w:rFonts w:ascii="Times New Roman" w:hAnsi="Times New Roman"/>
          <w:sz w:val="24"/>
          <w:szCs w:val="24"/>
        </w:rPr>
        <w:t>esercizio delle sue funzioni,  sono  un  pubblici ufficiali</w:t>
      </w:r>
      <w:r w:rsidR="00C66FBB" w:rsidRPr="00EB0574">
        <w:rPr>
          <w:rFonts w:ascii="Times New Roman" w:hAnsi="Times New Roman"/>
          <w:sz w:val="24"/>
          <w:szCs w:val="24"/>
        </w:rPr>
        <w:t xml:space="preserve">. </w:t>
      </w:r>
    </w:p>
    <w:p w:rsidR="00C66FBB" w:rsidRPr="00EB0574" w:rsidRDefault="0019790C" w:rsidP="00A4622A">
      <w:pPr>
        <w:pStyle w:val="Paragrafoelenco"/>
        <w:numPr>
          <w:ilvl w:val="0"/>
          <w:numId w:val="13"/>
        </w:numPr>
        <w:ind w:left="0" w:right="-59"/>
        <w:rPr>
          <w:rFonts w:ascii="Times New Roman" w:hAnsi="Times New Roman"/>
          <w:sz w:val="24"/>
          <w:szCs w:val="24"/>
        </w:rPr>
      </w:pPr>
      <w:r>
        <w:rPr>
          <w:rFonts w:ascii="Times New Roman" w:hAnsi="Times New Roman"/>
          <w:color w:val="000000" w:themeColor="text1"/>
          <w:sz w:val="24"/>
          <w:szCs w:val="24"/>
        </w:rPr>
        <w:t>Sono tenuti all’osservanza dell’art 240 TUEL.</w:t>
      </w:r>
      <w:r w:rsidR="00C66FBB" w:rsidRPr="00EB0574">
        <w:rPr>
          <w:rFonts w:ascii="Times New Roman" w:hAnsi="Times New Roman"/>
          <w:sz w:val="24"/>
          <w:szCs w:val="24"/>
        </w:rPr>
        <w:t xml:space="preserve">. </w:t>
      </w:r>
    </w:p>
    <w:p w:rsidR="00C66FBB" w:rsidRPr="00EB0574" w:rsidRDefault="00C66FBB" w:rsidP="00A4622A">
      <w:pPr>
        <w:pStyle w:val="Paragrafoelenco"/>
        <w:numPr>
          <w:ilvl w:val="0"/>
          <w:numId w:val="13"/>
        </w:numPr>
        <w:ind w:left="0" w:right="-59"/>
        <w:rPr>
          <w:rFonts w:ascii="Times New Roman" w:hAnsi="Times New Roman"/>
          <w:sz w:val="24"/>
          <w:szCs w:val="24"/>
        </w:rPr>
      </w:pPr>
      <w:r w:rsidRPr="00EB0574">
        <w:rPr>
          <w:rFonts w:ascii="Times New Roman" w:hAnsi="Times New Roman"/>
          <w:sz w:val="24"/>
          <w:szCs w:val="24"/>
        </w:rPr>
        <w:t>Adempie ai suoi doveri con la diligenza del mandatario e</w:t>
      </w:r>
      <w:r w:rsidR="00A921E1" w:rsidRPr="00EB0574">
        <w:rPr>
          <w:rFonts w:ascii="Times New Roman" w:hAnsi="Times New Roman"/>
          <w:sz w:val="24"/>
          <w:szCs w:val="24"/>
        </w:rPr>
        <w:t xml:space="preserve">d </w:t>
      </w:r>
      <w:r w:rsidRPr="00EB0574">
        <w:rPr>
          <w:rFonts w:ascii="Times New Roman" w:hAnsi="Times New Roman"/>
          <w:sz w:val="24"/>
          <w:szCs w:val="24"/>
        </w:rPr>
        <w:t xml:space="preserve"> ha diritto di accesso agli atti. </w:t>
      </w:r>
    </w:p>
    <w:p w:rsidR="00C66FBB" w:rsidRPr="00EB0574" w:rsidRDefault="00C66FB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w:t>
      </w:r>
      <w:r w:rsidR="00A921E1" w:rsidRPr="00EB0574">
        <w:rPr>
          <w:rFonts w:ascii="Times New Roman" w:hAnsi="Times New Roman"/>
          <w:b/>
          <w:sz w:val="24"/>
          <w:szCs w:val="24"/>
        </w:rPr>
        <w:t xml:space="preserve"> 7</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Insediamento</w:t>
      </w:r>
    </w:p>
    <w:p w:rsidR="00C66FBB" w:rsidRPr="00EB0574" w:rsidRDefault="00C66FBB" w:rsidP="00A4622A">
      <w:pPr>
        <w:pStyle w:val="Paragrafoelenco"/>
        <w:numPr>
          <w:ilvl w:val="0"/>
          <w:numId w:val="18"/>
        </w:numPr>
        <w:ind w:left="0" w:right="-59"/>
        <w:jc w:val="both"/>
        <w:rPr>
          <w:rFonts w:ascii="Times New Roman" w:hAnsi="Times New Roman"/>
          <w:sz w:val="24"/>
          <w:szCs w:val="24"/>
        </w:rPr>
      </w:pPr>
      <w:r w:rsidRPr="00EB0574">
        <w:rPr>
          <w:rFonts w:ascii="Times New Roman" w:hAnsi="Times New Roman"/>
          <w:sz w:val="24"/>
          <w:szCs w:val="24"/>
        </w:rPr>
        <w:t xml:space="preserve">Dopo l’avvenuta esecutività  della deliberazione consiliare di elezione del </w:t>
      </w:r>
      <w:r w:rsidR="009F6AA8">
        <w:rPr>
          <w:rFonts w:ascii="Times New Roman" w:hAnsi="Times New Roman"/>
          <w:sz w:val="24"/>
          <w:szCs w:val="24"/>
        </w:rPr>
        <w:t>Collegio</w:t>
      </w:r>
      <w:r w:rsidRPr="00EB0574">
        <w:rPr>
          <w:rFonts w:ascii="Times New Roman" w:hAnsi="Times New Roman"/>
          <w:sz w:val="24"/>
          <w:szCs w:val="24"/>
        </w:rPr>
        <w:t xml:space="preserve"> dei </w:t>
      </w:r>
      <w:r w:rsidR="00130211">
        <w:rPr>
          <w:rFonts w:ascii="Times New Roman" w:hAnsi="Times New Roman"/>
          <w:sz w:val="24"/>
          <w:szCs w:val="24"/>
        </w:rPr>
        <w:t>Revisori</w:t>
      </w:r>
      <w:r w:rsidRPr="00EB0574">
        <w:rPr>
          <w:rFonts w:ascii="Times New Roman" w:hAnsi="Times New Roman"/>
          <w:sz w:val="24"/>
          <w:szCs w:val="24"/>
        </w:rPr>
        <w:t xml:space="preserve"> dei Conti, il Sindaco provvede alla loro  convocazione anche a mezzo posta elettronica per la seduta di insediamento. </w:t>
      </w:r>
    </w:p>
    <w:p w:rsidR="00C66FBB" w:rsidRPr="00B2743D" w:rsidRDefault="00C66FBB" w:rsidP="00A4622A">
      <w:pPr>
        <w:pStyle w:val="Paragrafoelenco"/>
        <w:numPr>
          <w:ilvl w:val="0"/>
          <w:numId w:val="18"/>
        </w:numPr>
        <w:ind w:left="0" w:right="-59"/>
        <w:jc w:val="both"/>
        <w:rPr>
          <w:rFonts w:ascii="Times New Roman" w:hAnsi="Times New Roman"/>
          <w:color w:val="000000" w:themeColor="text1"/>
          <w:sz w:val="24"/>
          <w:szCs w:val="24"/>
        </w:rPr>
      </w:pPr>
      <w:r w:rsidRPr="00B2743D">
        <w:rPr>
          <w:rFonts w:ascii="Times New Roman" w:hAnsi="Times New Roman"/>
          <w:color w:val="000000" w:themeColor="text1"/>
          <w:sz w:val="24"/>
          <w:szCs w:val="24"/>
        </w:rPr>
        <w:t>La seduta di</w:t>
      </w:r>
      <w:r w:rsidR="00DF3C28" w:rsidRPr="00B2743D">
        <w:rPr>
          <w:rFonts w:ascii="Times New Roman" w:hAnsi="Times New Roman"/>
          <w:color w:val="000000" w:themeColor="text1"/>
          <w:sz w:val="24"/>
          <w:szCs w:val="24"/>
        </w:rPr>
        <w:t xml:space="preserve"> insediamento deve tenersi </w:t>
      </w:r>
      <w:r w:rsidR="00B2743D" w:rsidRPr="00B2743D">
        <w:rPr>
          <w:rFonts w:ascii="Times New Roman" w:hAnsi="Times New Roman"/>
          <w:color w:val="000000" w:themeColor="text1"/>
          <w:sz w:val="24"/>
          <w:szCs w:val="24"/>
        </w:rPr>
        <w:t xml:space="preserve">al cospetto del Sindaco o suo delegato,al Segretario Comunale e al Dirigente del settore </w:t>
      </w:r>
      <w:r w:rsidR="00B2743D">
        <w:rPr>
          <w:rFonts w:ascii="Times New Roman" w:hAnsi="Times New Roman"/>
          <w:color w:val="000000" w:themeColor="text1"/>
          <w:sz w:val="24"/>
          <w:szCs w:val="24"/>
        </w:rPr>
        <w:t>finanziario</w:t>
      </w:r>
      <w:r w:rsidR="00B2743D" w:rsidRPr="00B2743D">
        <w:rPr>
          <w:rFonts w:ascii="Times New Roman" w:hAnsi="Times New Roman"/>
          <w:color w:val="000000" w:themeColor="text1"/>
          <w:sz w:val="24"/>
          <w:szCs w:val="24"/>
        </w:rPr>
        <w:t xml:space="preserve"> </w:t>
      </w:r>
      <w:r w:rsidR="00B2743D">
        <w:rPr>
          <w:rFonts w:ascii="Times New Roman" w:hAnsi="Times New Roman"/>
          <w:color w:val="000000" w:themeColor="text1"/>
          <w:sz w:val="24"/>
          <w:szCs w:val="24"/>
        </w:rPr>
        <w:t>.</w:t>
      </w:r>
    </w:p>
    <w:p w:rsidR="00C66FBB" w:rsidRPr="00EB0574" w:rsidRDefault="00C66FBB" w:rsidP="00A4622A">
      <w:pPr>
        <w:pStyle w:val="Paragrafoelenco"/>
        <w:numPr>
          <w:ilvl w:val="0"/>
          <w:numId w:val="18"/>
        </w:numPr>
        <w:ind w:left="0" w:right="-59"/>
        <w:jc w:val="both"/>
        <w:rPr>
          <w:rFonts w:ascii="Times New Roman" w:hAnsi="Times New Roman"/>
          <w:sz w:val="24"/>
          <w:szCs w:val="24"/>
        </w:rPr>
      </w:pPr>
      <w:r w:rsidRPr="00B2743D">
        <w:rPr>
          <w:rFonts w:ascii="Times New Roman" w:hAnsi="Times New Roman"/>
          <w:sz w:val="24"/>
          <w:szCs w:val="24"/>
        </w:rPr>
        <w:t>Nella stessa seduta, l’</w:t>
      </w:r>
      <w:r w:rsidR="009F6AA8" w:rsidRPr="00B2743D">
        <w:rPr>
          <w:rFonts w:ascii="Times New Roman" w:hAnsi="Times New Roman"/>
          <w:sz w:val="24"/>
          <w:szCs w:val="24"/>
        </w:rPr>
        <w:t>Organo</w:t>
      </w:r>
      <w:r w:rsidRPr="00B2743D">
        <w:rPr>
          <w:rFonts w:ascii="Times New Roman" w:hAnsi="Times New Roman"/>
          <w:sz w:val="24"/>
          <w:szCs w:val="24"/>
        </w:rPr>
        <w:t xml:space="preserve"> di Revisione deve essere edotto delle norme statutarie e regolamentari che lo riguardano, nonché della decorrenza della nomina. Deve essere,  inoltre, seppur sommariamente, informato della situazione contabile, finanziaria, patrimoniale ed economica del Comune. </w:t>
      </w:r>
    </w:p>
    <w:p w:rsidR="00C66FBB" w:rsidRPr="00B2743D" w:rsidRDefault="00C66FBB" w:rsidP="00B2743D">
      <w:pPr>
        <w:pStyle w:val="Paragrafoelenco"/>
        <w:numPr>
          <w:ilvl w:val="0"/>
          <w:numId w:val="18"/>
        </w:numPr>
        <w:ind w:left="0" w:right="-59"/>
        <w:jc w:val="both"/>
        <w:rPr>
          <w:rFonts w:ascii="Times New Roman" w:hAnsi="Times New Roman"/>
          <w:sz w:val="24"/>
          <w:szCs w:val="24"/>
        </w:rPr>
      </w:pPr>
      <w:r w:rsidRPr="00B2743D">
        <w:rPr>
          <w:rFonts w:ascii="Times New Roman" w:hAnsi="Times New Roman"/>
          <w:sz w:val="24"/>
          <w:szCs w:val="24"/>
        </w:rPr>
        <w:t>In particolare, deve essere informato dei documenti predisposti e degli atti assunti precedentemente alla sua elezione e che devono essere ancora controllati e revisionati.</w:t>
      </w:r>
    </w:p>
    <w:p w:rsidR="00C66FBB" w:rsidRPr="00EB0574" w:rsidRDefault="00C66FBB" w:rsidP="00A4622A">
      <w:pPr>
        <w:pStyle w:val="Paragrafoelenco"/>
        <w:numPr>
          <w:ilvl w:val="0"/>
          <w:numId w:val="18"/>
        </w:numPr>
        <w:ind w:left="0" w:right="-59"/>
        <w:jc w:val="both"/>
        <w:rPr>
          <w:rFonts w:ascii="Times New Roman" w:hAnsi="Times New Roman"/>
          <w:sz w:val="24"/>
          <w:szCs w:val="24"/>
        </w:rPr>
      </w:pPr>
      <w:r w:rsidRPr="00EB0574">
        <w:rPr>
          <w:rFonts w:ascii="Times New Roman" w:hAnsi="Times New Roman"/>
          <w:sz w:val="24"/>
          <w:szCs w:val="24"/>
        </w:rPr>
        <w:t xml:space="preserve">Dell’insediamento deve essere redatto apposito verbale. </w:t>
      </w:r>
    </w:p>
    <w:p w:rsidR="0083264B" w:rsidRDefault="0083264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A921E1" w:rsidRPr="00EB0574">
        <w:rPr>
          <w:rFonts w:ascii="Times New Roman" w:hAnsi="Times New Roman"/>
          <w:b/>
          <w:sz w:val="24"/>
          <w:szCs w:val="24"/>
        </w:rPr>
        <w:t>8</w:t>
      </w:r>
    </w:p>
    <w:p w:rsidR="00C66FBB" w:rsidRPr="00EB0574" w:rsidRDefault="003B7D67"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Cessazione dell’Incarico </w:t>
      </w:r>
    </w:p>
    <w:p w:rsidR="00A4622A" w:rsidRDefault="00C66FBB" w:rsidP="00A4622A">
      <w:pPr>
        <w:pStyle w:val="Paragrafoelenco"/>
        <w:numPr>
          <w:ilvl w:val="0"/>
          <w:numId w:val="14"/>
        </w:numPr>
        <w:ind w:left="0" w:right="-59" w:hanging="720"/>
        <w:jc w:val="both"/>
        <w:rPr>
          <w:rFonts w:ascii="Times New Roman" w:hAnsi="Times New Roman"/>
          <w:sz w:val="24"/>
          <w:szCs w:val="24"/>
        </w:rPr>
      </w:pPr>
      <w:r w:rsidRPr="00EB0574">
        <w:rPr>
          <w:rFonts w:ascii="Times New Roman" w:hAnsi="Times New Roman"/>
          <w:sz w:val="24"/>
          <w:szCs w:val="24"/>
        </w:rPr>
        <w:t xml:space="preserve">Il revisore è revocabile per inadempienza ed in particolare per la mancata presentazione della relazione alla proposta di deliberazione consiliare del rendiconto  entro  il termine di 20 giorni previsto dall’art. 239, comma 1, lettera d).    La revoca dall’ufficio di revisione prevista dall’art. 235, comma 2 </w:t>
      </w:r>
    </w:p>
    <w:p w:rsidR="00C273AE" w:rsidRDefault="00C273AE" w:rsidP="00A4622A">
      <w:pPr>
        <w:pStyle w:val="Paragrafoelenco"/>
        <w:ind w:left="0" w:right="-59"/>
        <w:jc w:val="both"/>
        <w:rPr>
          <w:rFonts w:ascii="Times New Roman" w:hAnsi="Times New Roman"/>
          <w:sz w:val="24"/>
          <w:szCs w:val="24"/>
        </w:rPr>
      </w:pPr>
    </w:p>
    <w:p w:rsidR="00C273AE" w:rsidRDefault="00C273AE" w:rsidP="00A4622A">
      <w:pPr>
        <w:pStyle w:val="Paragrafoelenco"/>
        <w:ind w:left="0" w:right="-59"/>
        <w:jc w:val="both"/>
        <w:rPr>
          <w:rFonts w:ascii="Times New Roman" w:hAnsi="Times New Roman"/>
          <w:sz w:val="24"/>
          <w:szCs w:val="24"/>
        </w:rPr>
      </w:pPr>
    </w:p>
    <w:p w:rsidR="00C66FBB" w:rsidRPr="00185D20" w:rsidRDefault="00C66FBB" w:rsidP="00A4622A">
      <w:pPr>
        <w:pStyle w:val="Paragrafoelenco"/>
        <w:ind w:left="0" w:right="-59"/>
        <w:jc w:val="both"/>
        <w:rPr>
          <w:rFonts w:ascii="Times New Roman" w:hAnsi="Times New Roman"/>
          <w:color w:val="000000" w:themeColor="text1"/>
          <w:sz w:val="24"/>
          <w:szCs w:val="24"/>
        </w:rPr>
      </w:pPr>
      <w:r w:rsidRPr="00EB0574">
        <w:rPr>
          <w:rFonts w:ascii="Times New Roman" w:hAnsi="Times New Roman"/>
          <w:sz w:val="24"/>
          <w:szCs w:val="24"/>
        </w:rPr>
        <w:t xml:space="preserve">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 è disposta con deliberazione del Consiglio Comunale. </w:t>
      </w:r>
      <w:r w:rsidRPr="00347C04">
        <w:rPr>
          <w:rFonts w:ascii="Times New Roman" w:hAnsi="Times New Roman"/>
          <w:sz w:val="24"/>
          <w:szCs w:val="24"/>
        </w:rPr>
        <w:t>La stessa procedura sarà eseguita per la dichiarazione di decadenza per incompatibilità ed ineleggibilità.</w:t>
      </w:r>
      <w:r w:rsidR="003B7D67" w:rsidRPr="00347C04">
        <w:rPr>
          <w:rFonts w:ascii="Times New Roman" w:hAnsi="Times New Roman"/>
          <w:sz w:val="24"/>
          <w:szCs w:val="24"/>
        </w:rPr>
        <w:t xml:space="preserve"> </w:t>
      </w:r>
      <w:r w:rsidR="00185D20">
        <w:rPr>
          <w:rFonts w:ascii="Times New Roman" w:hAnsi="Times New Roman"/>
          <w:sz w:val="24"/>
          <w:szCs w:val="24"/>
        </w:rPr>
        <w:t>Le assenze dei revisori dovranno essere sempre giustificate.</w:t>
      </w:r>
    </w:p>
    <w:p w:rsidR="00C66FBB" w:rsidRPr="00EB0574" w:rsidRDefault="00B2743D" w:rsidP="00A4622A">
      <w:pPr>
        <w:pStyle w:val="Paragrafoelenco"/>
        <w:numPr>
          <w:ilvl w:val="0"/>
          <w:numId w:val="14"/>
        </w:numPr>
        <w:ind w:left="0" w:right="-59" w:hanging="720"/>
        <w:rPr>
          <w:rFonts w:ascii="Times New Roman" w:hAnsi="Times New Roman"/>
          <w:sz w:val="24"/>
          <w:szCs w:val="24"/>
        </w:rPr>
      </w:pPr>
      <w:r>
        <w:rPr>
          <w:rFonts w:ascii="Times New Roman" w:hAnsi="Times New Roman"/>
          <w:sz w:val="24"/>
          <w:szCs w:val="24"/>
        </w:rPr>
        <w:t>In caso di tre assenze</w:t>
      </w:r>
      <w:r w:rsidR="0019790C">
        <w:rPr>
          <w:rFonts w:ascii="Times New Roman" w:hAnsi="Times New Roman"/>
          <w:sz w:val="24"/>
          <w:szCs w:val="24"/>
        </w:rPr>
        <w:t xml:space="preserve"> consecutive</w:t>
      </w:r>
      <w:r w:rsidR="00C66FBB" w:rsidRPr="00EB0574">
        <w:rPr>
          <w:rFonts w:ascii="Times New Roman" w:hAnsi="Times New Roman"/>
          <w:sz w:val="24"/>
          <w:szCs w:val="24"/>
        </w:rPr>
        <w:t xml:space="preserve"> in corso d’anno non ritenute </w:t>
      </w:r>
      <w:r w:rsidR="00402582">
        <w:rPr>
          <w:rFonts w:ascii="Times New Roman" w:hAnsi="Times New Roman"/>
          <w:sz w:val="24"/>
          <w:szCs w:val="24"/>
        </w:rPr>
        <w:t xml:space="preserve">nei verbali  </w:t>
      </w:r>
      <w:r w:rsidR="00C66FBB" w:rsidRPr="00EB0574">
        <w:rPr>
          <w:rFonts w:ascii="Times New Roman" w:hAnsi="Times New Roman"/>
          <w:sz w:val="24"/>
          <w:szCs w:val="24"/>
        </w:rPr>
        <w:t>validamente giustificate, il Sindaco può dare inizio alla procedura di decadenza di cui al successivo punto 3.</w:t>
      </w:r>
      <w:r w:rsidR="004A5E14">
        <w:rPr>
          <w:rFonts w:ascii="Times New Roman" w:hAnsi="Times New Roman"/>
          <w:sz w:val="24"/>
          <w:szCs w:val="24"/>
        </w:rPr>
        <w:t xml:space="preserve"> Le assenze dovranno essere trascritte nei verbali.</w:t>
      </w:r>
    </w:p>
    <w:p w:rsidR="00C66FBB" w:rsidRPr="00EB0574" w:rsidRDefault="00C66FBB" w:rsidP="00A4622A">
      <w:pPr>
        <w:pStyle w:val="Paragrafoelenco"/>
        <w:numPr>
          <w:ilvl w:val="0"/>
          <w:numId w:val="14"/>
        </w:numPr>
        <w:ind w:left="0" w:right="-59" w:hanging="720"/>
        <w:rPr>
          <w:rFonts w:ascii="Times New Roman" w:hAnsi="Times New Roman"/>
          <w:sz w:val="24"/>
          <w:szCs w:val="24"/>
        </w:rPr>
      </w:pPr>
      <w:r w:rsidRPr="00EB0574">
        <w:rPr>
          <w:rFonts w:ascii="Times New Roman" w:hAnsi="Times New Roman"/>
          <w:sz w:val="24"/>
          <w:szCs w:val="24"/>
        </w:rPr>
        <w:t>Il sindaco, sentito il Dirigente del Servizio Finanziario, contesterà i fatti al reviso</w:t>
      </w:r>
      <w:r w:rsidR="00347C04">
        <w:rPr>
          <w:rFonts w:ascii="Times New Roman" w:hAnsi="Times New Roman"/>
          <w:sz w:val="24"/>
          <w:szCs w:val="24"/>
        </w:rPr>
        <w:t>re interessato a</w:t>
      </w:r>
      <w:r w:rsidR="00185D20">
        <w:rPr>
          <w:rFonts w:ascii="Times New Roman" w:hAnsi="Times New Roman"/>
          <w:sz w:val="24"/>
          <w:szCs w:val="24"/>
        </w:rPr>
        <w:t xml:space="preserve"> </w:t>
      </w:r>
      <w:r w:rsidR="00347C04">
        <w:rPr>
          <w:rFonts w:ascii="Times New Roman" w:hAnsi="Times New Roman"/>
          <w:sz w:val="24"/>
          <w:szCs w:val="24"/>
        </w:rPr>
        <w:t>m</w:t>
      </w:r>
      <w:r w:rsidRPr="00EB0574">
        <w:rPr>
          <w:rFonts w:ascii="Times New Roman" w:hAnsi="Times New Roman"/>
          <w:sz w:val="24"/>
          <w:szCs w:val="24"/>
        </w:rPr>
        <w:t xml:space="preserve">ezzo raccomandata con ricevuta di ritorno o PEC, assegnando 10 giorni per le controdeduzioni. </w:t>
      </w:r>
    </w:p>
    <w:p w:rsidR="00C66FBB" w:rsidRPr="00EB0574" w:rsidRDefault="00C66FBB" w:rsidP="00A4622A">
      <w:pPr>
        <w:pStyle w:val="Paragrafoelenco"/>
        <w:numPr>
          <w:ilvl w:val="0"/>
          <w:numId w:val="14"/>
        </w:numPr>
        <w:ind w:left="0" w:right="-59" w:hanging="720"/>
        <w:rPr>
          <w:rFonts w:ascii="Times New Roman" w:hAnsi="Times New Roman"/>
          <w:sz w:val="24"/>
          <w:szCs w:val="24"/>
        </w:rPr>
      </w:pPr>
      <w:r w:rsidRPr="00EB0574">
        <w:rPr>
          <w:rFonts w:ascii="Times New Roman" w:hAnsi="Times New Roman"/>
          <w:sz w:val="24"/>
          <w:szCs w:val="24"/>
        </w:rPr>
        <w:t xml:space="preserve">La deliberazione viene notificata all’interessato. </w:t>
      </w:r>
    </w:p>
    <w:p w:rsidR="003B7D67" w:rsidRPr="00D66137" w:rsidRDefault="003B7D67" w:rsidP="00A4622A">
      <w:pPr>
        <w:pStyle w:val="Paragrafoelenco"/>
        <w:numPr>
          <w:ilvl w:val="0"/>
          <w:numId w:val="14"/>
        </w:numPr>
        <w:ind w:left="0" w:right="-59" w:hanging="720"/>
        <w:rPr>
          <w:rFonts w:ascii="Times New Roman" w:hAnsi="Times New Roman"/>
          <w:color w:val="000000" w:themeColor="text1"/>
          <w:sz w:val="24"/>
          <w:szCs w:val="24"/>
        </w:rPr>
      </w:pPr>
      <w:r w:rsidRPr="00D66137">
        <w:rPr>
          <w:rFonts w:ascii="Times New Roman" w:hAnsi="Times New Roman"/>
          <w:color w:val="000000" w:themeColor="text1"/>
          <w:sz w:val="24"/>
          <w:szCs w:val="24"/>
        </w:rPr>
        <w:t>Il Revisore cessa dall’incarico per:</w:t>
      </w:r>
    </w:p>
    <w:p w:rsidR="003B7D67" w:rsidRPr="00D66137" w:rsidRDefault="003B7D67" w:rsidP="00A4622A">
      <w:pPr>
        <w:pStyle w:val="Paragrafoelenco"/>
        <w:numPr>
          <w:ilvl w:val="0"/>
          <w:numId w:val="29"/>
        </w:numPr>
        <w:ind w:right="-59"/>
        <w:rPr>
          <w:rFonts w:ascii="Times New Roman" w:hAnsi="Times New Roman"/>
          <w:color w:val="000000" w:themeColor="text1"/>
          <w:sz w:val="24"/>
          <w:szCs w:val="24"/>
        </w:rPr>
      </w:pPr>
      <w:r w:rsidRPr="00D66137">
        <w:rPr>
          <w:rFonts w:ascii="Times New Roman" w:hAnsi="Times New Roman"/>
          <w:color w:val="000000" w:themeColor="text1"/>
          <w:sz w:val="24"/>
          <w:szCs w:val="24"/>
        </w:rPr>
        <w:t>Scadenza del mandato;</w:t>
      </w:r>
    </w:p>
    <w:p w:rsidR="003B7D67" w:rsidRPr="00D66137" w:rsidRDefault="003B7D67" w:rsidP="00A4622A">
      <w:pPr>
        <w:pStyle w:val="Paragrafoelenco"/>
        <w:numPr>
          <w:ilvl w:val="0"/>
          <w:numId w:val="29"/>
        </w:numPr>
        <w:ind w:right="-59"/>
        <w:rPr>
          <w:rFonts w:ascii="Times New Roman" w:hAnsi="Times New Roman"/>
          <w:color w:val="000000" w:themeColor="text1"/>
          <w:sz w:val="24"/>
          <w:szCs w:val="24"/>
        </w:rPr>
      </w:pPr>
      <w:r w:rsidRPr="00D66137">
        <w:rPr>
          <w:rFonts w:ascii="Times New Roman" w:hAnsi="Times New Roman"/>
          <w:color w:val="000000" w:themeColor="text1"/>
          <w:sz w:val="24"/>
          <w:szCs w:val="24"/>
        </w:rPr>
        <w:t>Dimissioni volontarie (da comunicare con preavviso di</w:t>
      </w:r>
      <w:r w:rsidR="00347C04" w:rsidRPr="00D66137">
        <w:rPr>
          <w:rFonts w:ascii="Times New Roman" w:hAnsi="Times New Roman"/>
          <w:color w:val="000000" w:themeColor="text1"/>
          <w:sz w:val="24"/>
          <w:szCs w:val="24"/>
        </w:rPr>
        <w:t xml:space="preserve"> almeno quarantacinque giorni e </w:t>
      </w:r>
      <w:r w:rsidRPr="00D66137">
        <w:rPr>
          <w:rFonts w:ascii="Times New Roman" w:hAnsi="Times New Roman"/>
          <w:color w:val="000000" w:themeColor="text1"/>
          <w:sz w:val="24"/>
          <w:szCs w:val="24"/>
        </w:rPr>
        <w:t>che non sono soggette ad accettazione da parte dell’Ente);</w:t>
      </w:r>
    </w:p>
    <w:p w:rsidR="003B7D67" w:rsidRPr="00EB0574" w:rsidRDefault="003B7D67" w:rsidP="00A4622A">
      <w:pPr>
        <w:pStyle w:val="Paragrafoelenco"/>
        <w:numPr>
          <w:ilvl w:val="0"/>
          <w:numId w:val="29"/>
        </w:numPr>
        <w:ind w:right="-59"/>
        <w:rPr>
          <w:rFonts w:ascii="AR JULIAN" w:hAnsi="AR JULIAN"/>
          <w:color w:val="FF0000"/>
          <w:sz w:val="24"/>
          <w:szCs w:val="24"/>
        </w:rPr>
      </w:pPr>
      <w:r w:rsidRPr="00D66137">
        <w:rPr>
          <w:rFonts w:ascii="Times New Roman" w:hAnsi="Times New Roman"/>
          <w:color w:val="000000" w:themeColor="text1"/>
          <w:sz w:val="24"/>
          <w:szCs w:val="24"/>
        </w:rPr>
        <w:t xml:space="preserve">Impossibilità derivante da qualsivoglia causa a svolgere l’incarico </w:t>
      </w:r>
      <w:r w:rsidR="00424499" w:rsidRPr="00D66137">
        <w:rPr>
          <w:rFonts w:ascii="Times New Roman" w:hAnsi="Times New Roman"/>
          <w:color w:val="000000" w:themeColor="text1"/>
          <w:sz w:val="24"/>
          <w:szCs w:val="24"/>
        </w:rPr>
        <w:t xml:space="preserve">per un periodo di tempo </w:t>
      </w:r>
      <w:r w:rsidR="00B2743D">
        <w:rPr>
          <w:rFonts w:ascii="Times New Roman" w:hAnsi="Times New Roman"/>
          <w:color w:val="000000" w:themeColor="text1"/>
          <w:sz w:val="24"/>
          <w:szCs w:val="24"/>
        </w:rPr>
        <w:t>30 giorni</w:t>
      </w:r>
      <w:r w:rsidR="00424499" w:rsidRPr="00D66137">
        <w:rPr>
          <w:rFonts w:ascii="Times New Roman" w:hAnsi="Times New Roman"/>
          <w:color w:val="000000" w:themeColor="text1"/>
          <w:sz w:val="24"/>
          <w:szCs w:val="24"/>
        </w:rPr>
        <w:t>, nonché nel caso di cui all’art.143 comma 6 del TUEL 267/2000</w:t>
      </w:r>
      <w:r w:rsidR="002C2805">
        <w:rPr>
          <w:rFonts w:ascii="Times New Roman" w:hAnsi="Times New Roman"/>
          <w:color w:val="000000" w:themeColor="text1"/>
          <w:sz w:val="24"/>
          <w:szCs w:val="24"/>
        </w:rPr>
        <w:t xml:space="preserve"> se</w:t>
      </w:r>
      <w:r w:rsidR="005237B2">
        <w:rPr>
          <w:rFonts w:ascii="Times New Roman" w:hAnsi="Times New Roman"/>
          <w:color w:val="000000" w:themeColor="text1"/>
          <w:sz w:val="24"/>
          <w:szCs w:val="24"/>
        </w:rPr>
        <w:t xml:space="preserve">  di nomina diretta del sindaco</w:t>
      </w:r>
      <w:r w:rsidR="00424499" w:rsidRPr="00D66137">
        <w:rPr>
          <w:rFonts w:ascii="Times New Roman" w:hAnsi="Times New Roman"/>
          <w:color w:val="000000" w:themeColor="text1"/>
          <w:sz w:val="24"/>
          <w:szCs w:val="24"/>
        </w:rPr>
        <w:t>.</w:t>
      </w:r>
    </w:p>
    <w:p w:rsidR="00C66FBB" w:rsidRPr="00EB0574" w:rsidRDefault="00C66FBB" w:rsidP="00A4622A">
      <w:pPr>
        <w:pStyle w:val="Paragrafoelenco"/>
        <w:numPr>
          <w:ilvl w:val="0"/>
          <w:numId w:val="14"/>
        </w:numPr>
        <w:ind w:left="0" w:right="-59" w:hanging="720"/>
        <w:jc w:val="both"/>
        <w:rPr>
          <w:rFonts w:ascii="Times New Roman" w:hAnsi="Times New Roman"/>
          <w:sz w:val="24"/>
          <w:szCs w:val="24"/>
        </w:rPr>
      </w:pPr>
      <w:r w:rsidRPr="00EB0574">
        <w:rPr>
          <w:rFonts w:ascii="Times New Roman" w:hAnsi="Times New Roman"/>
          <w:sz w:val="24"/>
          <w:szCs w:val="24"/>
        </w:rPr>
        <w:t>Nel caso di sopravvenute cause di incompatibilità, di revoca, di dimissioni dall’incarico, ovvero sia necessario provvedere alla sostituzione per altre cause, si procede alla surroga entro i su</w:t>
      </w:r>
      <w:r w:rsidR="004A5E14">
        <w:rPr>
          <w:rFonts w:ascii="Times New Roman" w:hAnsi="Times New Roman"/>
          <w:sz w:val="24"/>
          <w:szCs w:val="24"/>
        </w:rPr>
        <w:t xml:space="preserve">ccessivi 30 giorni dall’evento </w:t>
      </w:r>
    </w:p>
    <w:p w:rsidR="00A921E1" w:rsidRPr="00EB0574" w:rsidRDefault="00A921E1" w:rsidP="00A4622A">
      <w:pPr>
        <w:pStyle w:val="Paragrafoelenco"/>
        <w:ind w:left="0" w:right="-59" w:hanging="720"/>
        <w:jc w:val="center"/>
        <w:rPr>
          <w:rFonts w:ascii="Times New Roman" w:hAnsi="Times New Roman"/>
          <w:b/>
          <w:sz w:val="24"/>
          <w:szCs w:val="24"/>
        </w:rPr>
      </w:pPr>
    </w:p>
    <w:p w:rsidR="00C66FBB" w:rsidRPr="00EB0574" w:rsidRDefault="00C66FBB" w:rsidP="00A4622A">
      <w:pPr>
        <w:pStyle w:val="Paragrafoelenco"/>
        <w:ind w:left="0" w:right="-59" w:hanging="720"/>
        <w:jc w:val="center"/>
        <w:rPr>
          <w:rFonts w:ascii="Times New Roman" w:hAnsi="Times New Roman"/>
          <w:b/>
          <w:sz w:val="24"/>
          <w:szCs w:val="24"/>
        </w:rPr>
      </w:pPr>
      <w:r w:rsidRPr="00EB0574">
        <w:rPr>
          <w:rFonts w:ascii="Times New Roman" w:hAnsi="Times New Roman"/>
          <w:b/>
          <w:sz w:val="24"/>
          <w:szCs w:val="24"/>
        </w:rPr>
        <w:t xml:space="preserve">Art.  </w:t>
      </w:r>
      <w:r w:rsidR="00A921E1" w:rsidRPr="00EB0574">
        <w:rPr>
          <w:rFonts w:ascii="Times New Roman" w:hAnsi="Times New Roman"/>
          <w:b/>
          <w:sz w:val="24"/>
          <w:szCs w:val="24"/>
        </w:rPr>
        <w:t>9</w:t>
      </w:r>
      <w:r w:rsidRPr="00EB0574">
        <w:rPr>
          <w:rFonts w:ascii="Times New Roman" w:hAnsi="Times New Roman"/>
          <w:b/>
          <w:sz w:val="24"/>
          <w:szCs w:val="24"/>
        </w:rPr>
        <w:t xml:space="preserve">  </w:t>
      </w:r>
    </w:p>
    <w:p w:rsidR="00C66FBB" w:rsidRPr="00EB0574" w:rsidRDefault="00C66FBB" w:rsidP="00A4622A">
      <w:pPr>
        <w:pStyle w:val="Paragrafoelenco"/>
        <w:ind w:left="0" w:right="-59" w:hanging="720"/>
        <w:jc w:val="center"/>
        <w:rPr>
          <w:rFonts w:ascii="Times New Roman" w:hAnsi="Times New Roman"/>
          <w:b/>
          <w:sz w:val="24"/>
          <w:szCs w:val="24"/>
        </w:rPr>
      </w:pPr>
      <w:r w:rsidRPr="00EB0574">
        <w:rPr>
          <w:rFonts w:ascii="Times New Roman" w:hAnsi="Times New Roman"/>
          <w:b/>
          <w:sz w:val="24"/>
          <w:szCs w:val="24"/>
        </w:rPr>
        <w:t xml:space="preserve">Incompatibilità ed ineleggibilità dei </w:t>
      </w:r>
      <w:r w:rsidR="00130211">
        <w:rPr>
          <w:rFonts w:ascii="Times New Roman" w:hAnsi="Times New Roman"/>
          <w:b/>
          <w:sz w:val="24"/>
          <w:szCs w:val="24"/>
        </w:rPr>
        <w:t>Revisori</w:t>
      </w:r>
    </w:p>
    <w:p w:rsidR="00C66FBB" w:rsidRPr="00EB0574" w:rsidRDefault="00C66FBB" w:rsidP="00A4622A">
      <w:pPr>
        <w:pStyle w:val="Paragrafoelenco"/>
        <w:ind w:left="0" w:right="-59" w:hanging="720"/>
        <w:jc w:val="center"/>
        <w:rPr>
          <w:rFonts w:ascii="Times New Roman" w:hAnsi="Times New Roman"/>
          <w:b/>
          <w:sz w:val="24"/>
          <w:szCs w:val="24"/>
        </w:rPr>
      </w:pPr>
    </w:p>
    <w:p w:rsidR="00C66FBB" w:rsidRPr="00C52456" w:rsidRDefault="00A4622A" w:rsidP="00A4622A">
      <w:pPr>
        <w:pStyle w:val="Paragrafoelenco"/>
        <w:ind w:left="0" w:right="-59" w:hanging="720"/>
        <w:jc w:val="both"/>
        <w:rPr>
          <w:rFonts w:ascii="Times New Roman" w:hAnsi="Times New Roman"/>
          <w:color w:val="000000" w:themeColor="text1"/>
          <w:sz w:val="24"/>
          <w:szCs w:val="24"/>
        </w:rPr>
      </w:pPr>
      <w:r>
        <w:rPr>
          <w:rFonts w:ascii="AR JULIAN" w:hAnsi="AR JULIAN"/>
          <w:color w:val="FF0000"/>
          <w:sz w:val="24"/>
          <w:szCs w:val="24"/>
        </w:rPr>
        <w:tab/>
      </w:r>
      <w:r w:rsidR="00B2743D">
        <w:rPr>
          <w:rFonts w:ascii="Times New Roman" w:hAnsi="Times New Roman"/>
          <w:color w:val="000000" w:themeColor="text1"/>
          <w:sz w:val="24"/>
          <w:szCs w:val="24"/>
        </w:rPr>
        <w:t>V</w:t>
      </w:r>
      <w:r w:rsidR="00C66FBB" w:rsidRPr="00C52456">
        <w:rPr>
          <w:rFonts w:ascii="Times New Roman" w:hAnsi="Times New Roman"/>
          <w:color w:val="000000" w:themeColor="text1"/>
          <w:sz w:val="24"/>
          <w:szCs w:val="24"/>
        </w:rPr>
        <w:t xml:space="preserve">algono le ipotesi di incompatibilità </w:t>
      </w:r>
      <w:r w:rsidR="00B2743D">
        <w:rPr>
          <w:rFonts w:ascii="Times New Roman" w:hAnsi="Times New Roman"/>
          <w:color w:val="000000" w:themeColor="text1"/>
          <w:sz w:val="24"/>
          <w:szCs w:val="24"/>
        </w:rPr>
        <w:t>a</w:t>
      </w:r>
      <w:r w:rsidR="00B2743D" w:rsidRPr="00C52456">
        <w:rPr>
          <w:rFonts w:ascii="Times New Roman" w:hAnsi="Times New Roman"/>
          <w:color w:val="000000" w:themeColor="text1"/>
          <w:sz w:val="24"/>
          <w:szCs w:val="24"/>
        </w:rPr>
        <w:t>i sensi dell’Art. 236  D.L.gs.267/2000</w:t>
      </w:r>
    </w:p>
    <w:p w:rsidR="00D93B22"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L’incarico di revisione economico-finanziaria non può essere esercitato </w:t>
      </w:r>
      <w:r w:rsidR="00347C04">
        <w:rPr>
          <w:rFonts w:ascii="Times New Roman" w:hAnsi="Times New Roman"/>
          <w:sz w:val="24"/>
          <w:szCs w:val="24"/>
        </w:rPr>
        <w:t xml:space="preserve">dai componenti degli organi del  </w:t>
      </w:r>
      <w:r w:rsidRPr="00EB0574">
        <w:rPr>
          <w:rFonts w:ascii="Times New Roman" w:hAnsi="Times New Roman"/>
          <w:sz w:val="24"/>
          <w:szCs w:val="24"/>
        </w:rPr>
        <w:t xml:space="preserve">Comune e da coloro che hanno ricoperto tale incarico nel biennio precedente alla nomina, dal </w:t>
      </w:r>
    </w:p>
    <w:p w:rsidR="00B2743D"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segretario del comune, e dai dipendenti del comune presso cui deve essere nominato l’</w:t>
      </w:r>
      <w:r w:rsidR="009F6AA8">
        <w:rPr>
          <w:rFonts w:ascii="Times New Roman" w:hAnsi="Times New Roman"/>
          <w:sz w:val="24"/>
          <w:szCs w:val="24"/>
        </w:rPr>
        <w:t>Organo</w:t>
      </w:r>
      <w:r w:rsidRPr="00EB0574">
        <w:rPr>
          <w:rFonts w:ascii="Times New Roman" w:hAnsi="Times New Roman"/>
          <w:sz w:val="24"/>
          <w:szCs w:val="24"/>
        </w:rPr>
        <w:t xml:space="preserve"> di revisione economico-finanziaria e dai</w:t>
      </w:r>
      <w:r w:rsidR="00C52456">
        <w:rPr>
          <w:rFonts w:ascii="Times New Roman" w:hAnsi="Times New Roman"/>
          <w:sz w:val="24"/>
          <w:szCs w:val="24"/>
        </w:rPr>
        <w:t xml:space="preserve"> dipendenti delle regioni, città</w:t>
      </w:r>
      <w:r w:rsidRPr="00EB0574">
        <w:rPr>
          <w:rFonts w:ascii="Times New Roman" w:hAnsi="Times New Roman"/>
          <w:sz w:val="24"/>
          <w:szCs w:val="24"/>
        </w:rPr>
        <w:t xml:space="preserve"> metropolitane, delle comunità </w:t>
      </w:r>
    </w:p>
    <w:p w:rsidR="003F1FF6"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montane e delle unioni di comuni relativamente agli enti locali compresi nella circoscrizione territoriale di competenza. </w:t>
      </w: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 componenti degli organi di revisione contabile non possono assumere incarichi o consulenze presso il comune o presso organismi o istituzioni dipendenti o comunque sottoposti al controllo o vigilanza dello stesso. </w:t>
      </w:r>
    </w:p>
    <w:p w:rsidR="000D2A7A" w:rsidRDefault="000D2A7A" w:rsidP="00A4622A">
      <w:pPr>
        <w:pStyle w:val="Paragrafoelenco"/>
        <w:ind w:left="0" w:right="-59" w:hanging="720"/>
        <w:jc w:val="center"/>
        <w:rPr>
          <w:rFonts w:ascii="Times New Roman" w:hAnsi="Times New Roman"/>
          <w:b/>
          <w:sz w:val="24"/>
          <w:szCs w:val="24"/>
        </w:rPr>
      </w:pPr>
    </w:p>
    <w:p w:rsidR="000D2A7A" w:rsidRDefault="000D2A7A" w:rsidP="00A4622A">
      <w:pPr>
        <w:pStyle w:val="Paragrafoelenco"/>
        <w:ind w:left="0" w:right="-59" w:hanging="720"/>
        <w:jc w:val="center"/>
        <w:rPr>
          <w:rFonts w:ascii="Times New Roman" w:hAnsi="Times New Roman"/>
          <w:b/>
          <w:sz w:val="24"/>
          <w:szCs w:val="24"/>
        </w:rPr>
      </w:pPr>
    </w:p>
    <w:p w:rsidR="000D2A7A" w:rsidRDefault="000D2A7A" w:rsidP="00A4622A">
      <w:pPr>
        <w:pStyle w:val="Paragrafoelenco"/>
        <w:ind w:left="0" w:right="-59" w:hanging="720"/>
        <w:jc w:val="center"/>
        <w:rPr>
          <w:rFonts w:ascii="Times New Roman" w:hAnsi="Times New Roman"/>
          <w:b/>
          <w:sz w:val="24"/>
          <w:szCs w:val="24"/>
        </w:rPr>
      </w:pPr>
    </w:p>
    <w:p w:rsidR="000D2A7A" w:rsidRDefault="000D2A7A" w:rsidP="00A4622A">
      <w:pPr>
        <w:pStyle w:val="Paragrafoelenco"/>
        <w:ind w:left="0" w:right="-59" w:hanging="720"/>
        <w:jc w:val="center"/>
        <w:rPr>
          <w:rFonts w:ascii="Times New Roman" w:hAnsi="Times New Roman"/>
          <w:b/>
          <w:sz w:val="24"/>
          <w:szCs w:val="24"/>
        </w:rPr>
      </w:pPr>
    </w:p>
    <w:p w:rsidR="000D2A7A" w:rsidRDefault="000D2A7A" w:rsidP="00A4622A">
      <w:pPr>
        <w:pStyle w:val="Paragrafoelenco"/>
        <w:ind w:left="0" w:right="-59" w:hanging="720"/>
        <w:jc w:val="center"/>
        <w:rPr>
          <w:rFonts w:ascii="Times New Roman" w:hAnsi="Times New Roman"/>
          <w:b/>
          <w:sz w:val="24"/>
          <w:szCs w:val="24"/>
        </w:rPr>
      </w:pPr>
    </w:p>
    <w:p w:rsidR="00C66FBB" w:rsidRPr="00EB0574" w:rsidRDefault="00C66FBB" w:rsidP="00A4622A">
      <w:pPr>
        <w:pStyle w:val="Paragrafoelenco"/>
        <w:ind w:left="0" w:right="-59" w:hanging="720"/>
        <w:jc w:val="center"/>
        <w:rPr>
          <w:rFonts w:ascii="Times New Roman" w:hAnsi="Times New Roman"/>
          <w:b/>
          <w:sz w:val="24"/>
          <w:szCs w:val="24"/>
        </w:rPr>
      </w:pPr>
      <w:r w:rsidRPr="00EB0574">
        <w:rPr>
          <w:rFonts w:ascii="Times New Roman" w:hAnsi="Times New Roman"/>
          <w:b/>
          <w:sz w:val="24"/>
          <w:szCs w:val="24"/>
        </w:rPr>
        <w:t xml:space="preserve">Art.  </w:t>
      </w:r>
      <w:r w:rsidR="00A921E1" w:rsidRPr="00EB0574">
        <w:rPr>
          <w:rFonts w:ascii="Times New Roman" w:hAnsi="Times New Roman"/>
          <w:b/>
          <w:sz w:val="24"/>
          <w:szCs w:val="24"/>
        </w:rPr>
        <w:t>10</w:t>
      </w:r>
      <w:r w:rsidRPr="00EB0574">
        <w:rPr>
          <w:rFonts w:ascii="Times New Roman" w:hAnsi="Times New Roman"/>
          <w:b/>
          <w:sz w:val="24"/>
          <w:szCs w:val="24"/>
        </w:rPr>
        <w:t xml:space="preserve">  </w:t>
      </w:r>
    </w:p>
    <w:p w:rsidR="00C66FBB" w:rsidRPr="00EB0574" w:rsidRDefault="00C66FBB" w:rsidP="00A4622A">
      <w:pPr>
        <w:pStyle w:val="Paragrafoelenco"/>
        <w:ind w:left="0" w:right="-59" w:hanging="720"/>
        <w:jc w:val="center"/>
        <w:rPr>
          <w:rFonts w:ascii="Times New Roman" w:hAnsi="Times New Roman"/>
          <w:b/>
          <w:sz w:val="24"/>
          <w:szCs w:val="24"/>
        </w:rPr>
      </w:pPr>
      <w:r w:rsidRPr="00EB0574">
        <w:rPr>
          <w:rFonts w:ascii="Times New Roman" w:hAnsi="Times New Roman"/>
          <w:b/>
          <w:sz w:val="24"/>
          <w:szCs w:val="24"/>
        </w:rPr>
        <w:t xml:space="preserve">Funzionamento del </w:t>
      </w:r>
      <w:r w:rsidR="009F6AA8">
        <w:rPr>
          <w:rFonts w:ascii="Times New Roman" w:hAnsi="Times New Roman"/>
          <w:b/>
          <w:sz w:val="24"/>
          <w:szCs w:val="24"/>
        </w:rPr>
        <w:t>Collegio</w:t>
      </w:r>
      <w:r w:rsidRPr="00EB0574">
        <w:rPr>
          <w:rFonts w:ascii="Times New Roman" w:hAnsi="Times New Roman"/>
          <w:b/>
          <w:sz w:val="24"/>
          <w:szCs w:val="24"/>
        </w:rPr>
        <w:t xml:space="preserve"> dei </w:t>
      </w:r>
      <w:r w:rsidR="00130211">
        <w:rPr>
          <w:rFonts w:ascii="Times New Roman" w:hAnsi="Times New Roman"/>
          <w:b/>
          <w:sz w:val="24"/>
          <w:szCs w:val="24"/>
        </w:rPr>
        <w:t>Revisori</w:t>
      </w:r>
    </w:p>
    <w:p w:rsidR="00C66FBB" w:rsidRDefault="00C66FBB" w:rsidP="00A4622A">
      <w:pPr>
        <w:pStyle w:val="Paragrafoelenco"/>
        <w:ind w:left="0" w:right="-59" w:hanging="720"/>
        <w:jc w:val="center"/>
        <w:rPr>
          <w:rFonts w:ascii="Times New Roman" w:hAnsi="Times New Roman"/>
          <w:b/>
          <w:sz w:val="24"/>
          <w:szCs w:val="24"/>
        </w:rPr>
      </w:pPr>
    </w:p>
    <w:p w:rsidR="00A4622A"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w:t>
      </w:r>
      <w:r w:rsidR="009F6AA8">
        <w:rPr>
          <w:rFonts w:ascii="Times New Roman" w:hAnsi="Times New Roman"/>
          <w:sz w:val="24"/>
          <w:szCs w:val="24"/>
        </w:rPr>
        <w:t>Collegio</w:t>
      </w:r>
      <w:r w:rsidRPr="00EB0574">
        <w:rPr>
          <w:rFonts w:ascii="Times New Roman" w:hAnsi="Times New Roman"/>
          <w:sz w:val="24"/>
          <w:szCs w:val="24"/>
        </w:rPr>
        <w:t xml:space="preserve"> dei </w:t>
      </w:r>
      <w:r w:rsidR="00130211">
        <w:rPr>
          <w:rFonts w:ascii="Times New Roman" w:hAnsi="Times New Roman"/>
          <w:sz w:val="24"/>
          <w:szCs w:val="24"/>
        </w:rPr>
        <w:t>Revisori</w:t>
      </w:r>
      <w:r w:rsidRPr="00EB0574">
        <w:rPr>
          <w:rFonts w:ascii="Times New Roman" w:hAnsi="Times New Roman"/>
          <w:sz w:val="24"/>
          <w:szCs w:val="24"/>
        </w:rPr>
        <w:t xml:space="preserve"> è validamente costituito anche nel caso in cui siano presenti solo due componenti. </w:t>
      </w: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Presidente convoca il </w:t>
      </w:r>
      <w:r w:rsidR="009F6AA8">
        <w:rPr>
          <w:rFonts w:ascii="Times New Roman" w:hAnsi="Times New Roman"/>
          <w:sz w:val="24"/>
          <w:szCs w:val="24"/>
        </w:rPr>
        <w:t>Collegio</w:t>
      </w:r>
      <w:r w:rsidRPr="00EB0574">
        <w:rPr>
          <w:rFonts w:ascii="Times New Roman" w:hAnsi="Times New Roman"/>
          <w:sz w:val="24"/>
          <w:szCs w:val="24"/>
        </w:rPr>
        <w:t>, anche in via breve.  Formula il program</w:t>
      </w:r>
      <w:r w:rsidR="00347C04">
        <w:rPr>
          <w:rFonts w:ascii="Times New Roman" w:hAnsi="Times New Roman"/>
          <w:sz w:val="24"/>
          <w:szCs w:val="24"/>
        </w:rPr>
        <w:t xml:space="preserve">ma di lavoro di ciascuna seduta </w:t>
      </w:r>
      <w:r w:rsidR="00A4622A">
        <w:rPr>
          <w:rFonts w:ascii="Times New Roman" w:hAnsi="Times New Roman"/>
          <w:sz w:val="24"/>
          <w:szCs w:val="24"/>
        </w:rPr>
        <w:t xml:space="preserve">e </w:t>
      </w:r>
      <w:r w:rsidRPr="00EB0574">
        <w:rPr>
          <w:rFonts w:ascii="Times New Roman" w:hAnsi="Times New Roman"/>
          <w:sz w:val="24"/>
          <w:szCs w:val="24"/>
        </w:rPr>
        <w:t xml:space="preserve">presiede il </w:t>
      </w:r>
      <w:r w:rsidR="009F6AA8">
        <w:rPr>
          <w:rFonts w:ascii="Times New Roman" w:hAnsi="Times New Roman"/>
          <w:sz w:val="24"/>
          <w:szCs w:val="24"/>
        </w:rPr>
        <w:t>Collegio</w:t>
      </w:r>
      <w:r w:rsidRPr="00EB0574">
        <w:rPr>
          <w:rFonts w:ascii="Times New Roman" w:hAnsi="Times New Roman"/>
          <w:sz w:val="24"/>
          <w:szCs w:val="24"/>
        </w:rPr>
        <w:t>.</w:t>
      </w:r>
    </w:p>
    <w:p w:rsidR="00914182"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Nel caso di inerzia ingiustificata del Presidente, la convocazione del </w:t>
      </w:r>
      <w:r w:rsidR="009F6AA8">
        <w:rPr>
          <w:rFonts w:ascii="Times New Roman" w:hAnsi="Times New Roman"/>
          <w:sz w:val="24"/>
          <w:szCs w:val="24"/>
        </w:rPr>
        <w:t>Collegio</w:t>
      </w:r>
      <w:r w:rsidRPr="00EB0574">
        <w:rPr>
          <w:rFonts w:ascii="Times New Roman" w:hAnsi="Times New Roman"/>
          <w:sz w:val="24"/>
          <w:szCs w:val="24"/>
        </w:rPr>
        <w:t xml:space="preserve"> può essere richiesta dagli altri componenti.</w:t>
      </w:r>
    </w:p>
    <w:p w:rsidR="00C66FBB" w:rsidRPr="00EB0574" w:rsidRDefault="00914182"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Nelle ipotesi di estrema urgenza i</w:t>
      </w:r>
      <w:r w:rsidR="00C66FBB" w:rsidRPr="00EB0574">
        <w:rPr>
          <w:rFonts w:ascii="Times New Roman" w:hAnsi="Times New Roman"/>
          <w:sz w:val="24"/>
          <w:szCs w:val="24"/>
        </w:rPr>
        <w:t>l Sindaco</w:t>
      </w:r>
      <w:r w:rsidRPr="00EB0574">
        <w:rPr>
          <w:rFonts w:ascii="Times New Roman" w:hAnsi="Times New Roman"/>
          <w:sz w:val="24"/>
          <w:szCs w:val="24"/>
        </w:rPr>
        <w:t xml:space="preserve"> </w:t>
      </w:r>
      <w:r w:rsidR="00C66FBB" w:rsidRPr="00EB0574">
        <w:rPr>
          <w:rFonts w:ascii="Times New Roman" w:hAnsi="Times New Roman"/>
          <w:sz w:val="24"/>
          <w:szCs w:val="24"/>
        </w:rPr>
        <w:t xml:space="preserve"> può richiedere al Presidente la convocazione del </w:t>
      </w:r>
      <w:r w:rsidR="009F6AA8">
        <w:rPr>
          <w:rFonts w:ascii="Times New Roman" w:hAnsi="Times New Roman"/>
          <w:sz w:val="24"/>
          <w:szCs w:val="24"/>
        </w:rPr>
        <w:t>Collegio</w:t>
      </w:r>
      <w:r w:rsidR="00C66FBB" w:rsidRPr="00EB0574">
        <w:rPr>
          <w:rFonts w:ascii="Times New Roman" w:hAnsi="Times New Roman"/>
          <w:sz w:val="24"/>
          <w:szCs w:val="24"/>
        </w:rPr>
        <w:t>.</w:t>
      </w:r>
    </w:p>
    <w:p w:rsidR="00C66FBB" w:rsidRPr="00EB0574" w:rsidRDefault="00914182"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w:t>
      </w:r>
      <w:r w:rsidR="009F6AA8">
        <w:rPr>
          <w:rFonts w:ascii="Times New Roman" w:hAnsi="Times New Roman"/>
          <w:sz w:val="24"/>
          <w:szCs w:val="24"/>
        </w:rPr>
        <w:t>Collegio</w:t>
      </w:r>
      <w:r w:rsidR="00C66FBB" w:rsidRPr="00EB0574">
        <w:rPr>
          <w:rFonts w:ascii="Times New Roman" w:hAnsi="Times New Roman"/>
          <w:sz w:val="24"/>
          <w:szCs w:val="24"/>
        </w:rPr>
        <w:t xml:space="preserve"> dei </w:t>
      </w:r>
      <w:r w:rsidR="00130211">
        <w:rPr>
          <w:rFonts w:ascii="Times New Roman" w:hAnsi="Times New Roman"/>
          <w:sz w:val="24"/>
          <w:szCs w:val="24"/>
        </w:rPr>
        <w:t>Revisori</w:t>
      </w:r>
      <w:r w:rsidR="00C66FBB" w:rsidRPr="00EB0574">
        <w:rPr>
          <w:rFonts w:ascii="Times New Roman" w:hAnsi="Times New Roman"/>
          <w:sz w:val="24"/>
          <w:szCs w:val="24"/>
        </w:rPr>
        <w:t xml:space="preserve"> redige un verbale delle riunioni, ispezioni, verifiche, determinazioni e decisioni adottate.</w:t>
      </w:r>
    </w:p>
    <w:p w:rsidR="00C66FBB" w:rsidRPr="00C52456" w:rsidRDefault="00C66FBB" w:rsidP="00A4622A">
      <w:pPr>
        <w:pStyle w:val="Paragrafoelenco"/>
        <w:ind w:left="0" w:right="-59"/>
        <w:jc w:val="both"/>
        <w:rPr>
          <w:rFonts w:ascii="Times New Roman" w:hAnsi="Times New Roman"/>
          <w:color w:val="000000" w:themeColor="text1"/>
          <w:sz w:val="24"/>
          <w:szCs w:val="24"/>
        </w:rPr>
      </w:pPr>
      <w:r w:rsidRPr="00EB0574">
        <w:rPr>
          <w:rFonts w:ascii="Times New Roman" w:hAnsi="Times New Roman"/>
          <w:sz w:val="24"/>
          <w:szCs w:val="24"/>
        </w:rPr>
        <w:t xml:space="preserve">Il </w:t>
      </w:r>
      <w:r w:rsidR="009F6AA8">
        <w:rPr>
          <w:rFonts w:ascii="Times New Roman" w:hAnsi="Times New Roman"/>
          <w:sz w:val="24"/>
          <w:szCs w:val="24"/>
        </w:rPr>
        <w:t>Collegio</w:t>
      </w:r>
      <w:r w:rsidRPr="00EB0574">
        <w:rPr>
          <w:rFonts w:ascii="Times New Roman" w:hAnsi="Times New Roman"/>
          <w:sz w:val="24"/>
          <w:szCs w:val="24"/>
        </w:rPr>
        <w:t xml:space="preserve"> si riunisce </w:t>
      </w:r>
      <w:r w:rsidRPr="00C52456">
        <w:rPr>
          <w:rFonts w:ascii="Times New Roman" w:hAnsi="Times New Roman"/>
          <w:color w:val="000000" w:themeColor="text1"/>
          <w:sz w:val="24"/>
          <w:szCs w:val="24"/>
        </w:rPr>
        <w:t>presso la casa comunale</w:t>
      </w:r>
      <w:r w:rsidR="00914182" w:rsidRPr="00C52456">
        <w:rPr>
          <w:rFonts w:ascii="Times New Roman" w:hAnsi="Times New Roman"/>
          <w:color w:val="000000" w:themeColor="text1"/>
          <w:sz w:val="24"/>
          <w:szCs w:val="24"/>
        </w:rPr>
        <w:t xml:space="preserve">, </w:t>
      </w:r>
      <w:r w:rsidRPr="00C52456">
        <w:rPr>
          <w:rFonts w:ascii="Times New Roman" w:hAnsi="Times New Roman"/>
          <w:color w:val="000000" w:themeColor="text1"/>
          <w:sz w:val="24"/>
          <w:szCs w:val="24"/>
        </w:rPr>
        <w:t xml:space="preserve"> </w:t>
      </w:r>
      <w:r w:rsidR="006461D5" w:rsidRPr="00C52456">
        <w:rPr>
          <w:rFonts w:ascii="Times New Roman" w:hAnsi="Times New Roman"/>
          <w:color w:val="000000" w:themeColor="text1"/>
          <w:sz w:val="24"/>
          <w:szCs w:val="24"/>
        </w:rPr>
        <w:t xml:space="preserve">o </w:t>
      </w:r>
      <w:r w:rsidR="00B2743D">
        <w:rPr>
          <w:rFonts w:ascii="Times New Roman" w:hAnsi="Times New Roman"/>
          <w:color w:val="000000" w:themeColor="text1"/>
          <w:sz w:val="24"/>
          <w:szCs w:val="24"/>
        </w:rPr>
        <w:t>in caso di impossibilità</w:t>
      </w:r>
      <w:r w:rsidR="00914182" w:rsidRPr="00C52456">
        <w:rPr>
          <w:rFonts w:ascii="Times New Roman" w:hAnsi="Times New Roman"/>
          <w:color w:val="000000" w:themeColor="text1"/>
          <w:sz w:val="24"/>
          <w:szCs w:val="24"/>
        </w:rPr>
        <w:t xml:space="preserve">, </w:t>
      </w:r>
      <w:r w:rsidRPr="00C52456">
        <w:rPr>
          <w:rFonts w:ascii="Times New Roman" w:hAnsi="Times New Roman"/>
          <w:color w:val="000000" w:themeColor="text1"/>
          <w:sz w:val="24"/>
          <w:szCs w:val="24"/>
        </w:rPr>
        <w:t xml:space="preserve"> in luog</w:t>
      </w:r>
      <w:r w:rsidR="00F1390E" w:rsidRPr="00C52456">
        <w:rPr>
          <w:rFonts w:ascii="Times New Roman" w:hAnsi="Times New Roman"/>
          <w:color w:val="000000" w:themeColor="text1"/>
          <w:sz w:val="24"/>
          <w:szCs w:val="24"/>
        </w:rPr>
        <w:t xml:space="preserve">hi </w:t>
      </w:r>
      <w:r w:rsidRPr="00C52456">
        <w:rPr>
          <w:rFonts w:ascii="Times New Roman" w:hAnsi="Times New Roman"/>
          <w:color w:val="000000" w:themeColor="text1"/>
          <w:sz w:val="24"/>
          <w:szCs w:val="24"/>
        </w:rPr>
        <w:t xml:space="preserve"> divers</w:t>
      </w:r>
      <w:r w:rsidR="00F1390E" w:rsidRPr="00C52456">
        <w:rPr>
          <w:rFonts w:ascii="Times New Roman" w:hAnsi="Times New Roman"/>
          <w:color w:val="000000" w:themeColor="text1"/>
          <w:sz w:val="24"/>
          <w:szCs w:val="24"/>
        </w:rPr>
        <w:t>i</w:t>
      </w:r>
      <w:r w:rsidRPr="00C52456">
        <w:rPr>
          <w:rFonts w:ascii="Times New Roman" w:hAnsi="Times New Roman"/>
          <w:color w:val="000000" w:themeColor="text1"/>
          <w:sz w:val="24"/>
          <w:szCs w:val="24"/>
        </w:rPr>
        <w:t xml:space="preserve"> </w:t>
      </w:r>
      <w:r w:rsidR="006461D5" w:rsidRPr="00C52456">
        <w:rPr>
          <w:rFonts w:ascii="Times New Roman" w:hAnsi="Times New Roman"/>
          <w:color w:val="000000" w:themeColor="text1"/>
          <w:sz w:val="24"/>
          <w:szCs w:val="24"/>
        </w:rPr>
        <w:t>se deciso dalla maggioranza dei suoi componenti</w:t>
      </w:r>
      <w:r w:rsidRPr="00C52456">
        <w:rPr>
          <w:rFonts w:ascii="Times New Roman" w:hAnsi="Times New Roman"/>
          <w:color w:val="000000" w:themeColor="text1"/>
          <w:sz w:val="24"/>
          <w:szCs w:val="24"/>
        </w:rPr>
        <w:t>.</w:t>
      </w:r>
    </w:p>
    <w:p w:rsidR="009735F8" w:rsidRPr="00C52456" w:rsidRDefault="00B2743D" w:rsidP="00A4622A">
      <w:pPr>
        <w:pStyle w:val="Paragrafoelenco"/>
        <w:ind w:left="0" w:right="-59"/>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6461D5" w:rsidRPr="00C52456">
        <w:rPr>
          <w:rFonts w:ascii="Times New Roman" w:hAnsi="Times New Roman"/>
          <w:color w:val="000000" w:themeColor="text1"/>
          <w:sz w:val="24"/>
          <w:szCs w:val="24"/>
        </w:rPr>
        <w:t xml:space="preserve">n caso di assenza di uno solo dei componenti </w:t>
      </w:r>
      <w:r w:rsidR="00A106D6" w:rsidRPr="00C52456">
        <w:rPr>
          <w:rFonts w:ascii="Times New Roman" w:hAnsi="Times New Roman"/>
          <w:color w:val="000000" w:themeColor="text1"/>
          <w:sz w:val="24"/>
          <w:szCs w:val="24"/>
        </w:rPr>
        <w:t>saranno valide le decisioni prese da due soli membri</w:t>
      </w:r>
      <w:r w:rsidR="009735F8" w:rsidRPr="00C52456">
        <w:rPr>
          <w:rFonts w:ascii="Times New Roman" w:hAnsi="Times New Roman"/>
          <w:color w:val="000000" w:themeColor="text1"/>
          <w:sz w:val="24"/>
          <w:szCs w:val="24"/>
        </w:rPr>
        <w:t>.</w:t>
      </w:r>
    </w:p>
    <w:p w:rsidR="00C66FBB" w:rsidRPr="00EB0574" w:rsidRDefault="00C66FBB"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singolo revisore può inoltre compiere verifiche, ispezioni e controlli riferendone al </w:t>
      </w:r>
      <w:r w:rsidR="009F6AA8">
        <w:rPr>
          <w:rFonts w:ascii="Times New Roman" w:hAnsi="Times New Roman"/>
          <w:sz w:val="24"/>
          <w:szCs w:val="24"/>
        </w:rPr>
        <w:t>Collegio</w:t>
      </w:r>
      <w:r w:rsidRPr="00EB0574">
        <w:rPr>
          <w:rFonts w:ascii="Times New Roman" w:hAnsi="Times New Roman"/>
          <w:sz w:val="24"/>
          <w:szCs w:val="24"/>
        </w:rPr>
        <w:t xml:space="preserve"> nella prima riunione.</w:t>
      </w:r>
    </w:p>
    <w:p w:rsidR="00A106D6" w:rsidRPr="00C52456" w:rsidRDefault="00C66FBB" w:rsidP="00D86C3B">
      <w:pPr>
        <w:pStyle w:val="Paragrafoelenco"/>
        <w:ind w:left="0" w:right="83"/>
        <w:jc w:val="both"/>
        <w:rPr>
          <w:rFonts w:ascii="Times New Roman" w:hAnsi="Times New Roman"/>
          <w:color w:val="000000" w:themeColor="text1"/>
          <w:sz w:val="24"/>
          <w:szCs w:val="24"/>
        </w:rPr>
      </w:pPr>
      <w:r w:rsidRPr="00EB0574">
        <w:rPr>
          <w:rFonts w:ascii="Times New Roman" w:hAnsi="Times New Roman"/>
          <w:sz w:val="24"/>
          <w:szCs w:val="24"/>
        </w:rPr>
        <w:t xml:space="preserve">Le deliberazioni dei </w:t>
      </w:r>
      <w:r w:rsidR="009F6AA8">
        <w:rPr>
          <w:rFonts w:ascii="Times New Roman" w:hAnsi="Times New Roman"/>
          <w:sz w:val="24"/>
          <w:szCs w:val="24"/>
        </w:rPr>
        <w:t>Collegio</w:t>
      </w:r>
      <w:r w:rsidRPr="00EB0574">
        <w:rPr>
          <w:rFonts w:ascii="Times New Roman" w:hAnsi="Times New Roman"/>
          <w:sz w:val="24"/>
          <w:szCs w:val="24"/>
        </w:rPr>
        <w:t xml:space="preserve"> sono assu</w:t>
      </w:r>
      <w:r w:rsidR="00A106D6" w:rsidRPr="00EB0574">
        <w:rPr>
          <w:rFonts w:ascii="Times New Roman" w:hAnsi="Times New Roman"/>
          <w:sz w:val="24"/>
          <w:szCs w:val="24"/>
        </w:rPr>
        <w:t xml:space="preserve">nte a maggioranza dei presenti </w:t>
      </w:r>
      <w:r w:rsidRPr="00EB0574">
        <w:rPr>
          <w:rFonts w:ascii="Times New Roman" w:hAnsi="Times New Roman"/>
          <w:sz w:val="24"/>
          <w:szCs w:val="24"/>
        </w:rPr>
        <w:t>ed a parità di voti</w:t>
      </w:r>
      <w:r w:rsidR="00A106D6" w:rsidRPr="00EB0574">
        <w:rPr>
          <w:rFonts w:ascii="Times New Roman" w:hAnsi="Times New Roman"/>
          <w:sz w:val="24"/>
          <w:szCs w:val="24"/>
        </w:rPr>
        <w:t xml:space="preserve">, </w:t>
      </w:r>
      <w:r w:rsidR="00A4622A" w:rsidRPr="00C52456">
        <w:rPr>
          <w:rFonts w:ascii="Times New Roman" w:hAnsi="Times New Roman"/>
          <w:color w:val="000000" w:themeColor="text1"/>
          <w:sz w:val="24"/>
          <w:szCs w:val="24"/>
        </w:rPr>
        <w:t xml:space="preserve">in caso di </w:t>
      </w:r>
      <w:r w:rsidR="00A106D6" w:rsidRPr="00C52456">
        <w:rPr>
          <w:rFonts w:ascii="Times New Roman" w:hAnsi="Times New Roman"/>
          <w:color w:val="000000" w:themeColor="text1"/>
          <w:sz w:val="24"/>
          <w:szCs w:val="24"/>
        </w:rPr>
        <w:t>decisione presa alla presenza di due soli membri,</w:t>
      </w:r>
      <w:r w:rsidRPr="00C52456">
        <w:rPr>
          <w:rFonts w:ascii="Times New Roman" w:hAnsi="Times New Roman"/>
          <w:color w:val="000000" w:themeColor="text1"/>
          <w:sz w:val="24"/>
          <w:szCs w:val="24"/>
        </w:rPr>
        <w:t xml:space="preserve"> prevale quello del Presidente.</w:t>
      </w:r>
      <w:r w:rsidR="003F1FF6" w:rsidRPr="00C52456">
        <w:rPr>
          <w:rFonts w:ascii="Times New Roman" w:hAnsi="Times New Roman"/>
          <w:color w:val="000000" w:themeColor="text1"/>
          <w:sz w:val="24"/>
          <w:szCs w:val="24"/>
        </w:rPr>
        <w:t xml:space="preserve"> </w:t>
      </w:r>
      <w:r w:rsidR="00DF3C28">
        <w:rPr>
          <w:rFonts w:ascii="Times New Roman" w:hAnsi="Times New Roman"/>
          <w:color w:val="000000" w:themeColor="text1"/>
          <w:sz w:val="24"/>
          <w:szCs w:val="24"/>
        </w:rPr>
        <w:t>Qualora non sia presente il Presidente tra i due componenti,prevale la decisione del componente più anziano.</w:t>
      </w:r>
    </w:p>
    <w:p w:rsidR="00C66FBB" w:rsidRPr="00EB0574" w:rsidRDefault="00C66FBB"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Non è ammessa l’astensione, salvo il verificarsi di conflitto di interessi. Il revisore dissenziente può </w:t>
      </w:r>
      <w:r w:rsidR="00D67D74" w:rsidRPr="00EB0574">
        <w:rPr>
          <w:rFonts w:ascii="Times New Roman" w:hAnsi="Times New Roman"/>
          <w:sz w:val="24"/>
          <w:szCs w:val="24"/>
        </w:rPr>
        <w:t xml:space="preserve">essere chiamato dagli altri a </w:t>
      </w:r>
      <w:r w:rsidRPr="00EB0574">
        <w:rPr>
          <w:rFonts w:ascii="Times New Roman" w:hAnsi="Times New Roman"/>
          <w:sz w:val="24"/>
          <w:szCs w:val="24"/>
        </w:rPr>
        <w:t xml:space="preserve">far iscrivere a verbale il motivo </w:t>
      </w:r>
      <w:r w:rsidR="00A106D6" w:rsidRPr="00D86C3B">
        <w:rPr>
          <w:rFonts w:ascii="Times New Roman" w:hAnsi="Times New Roman"/>
          <w:sz w:val="24"/>
          <w:szCs w:val="24"/>
        </w:rPr>
        <w:t>del suo</w:t>
      </w:r>
      <w:r w:rsidRPr="00EB0574">
        <w:rPr>
          <w:rFonts w:ascii="Times New Roman" w:hAnsi="Times New Roman"/>
          <w:sz w:val="24"/>
          <w:szCs w:val="24"/>
        </w:rPr>
        <w:t xml:space="preserve"> dissenso.</w:t>
      </w:r>
    </w:p>
    <w:p w:rsidR="00C66FBB" w:rsidRPr="00EB0574" w:rsidRDefault="00C66FBB"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w:t>
      </w:r>
      <w:r w:rsidR="009F6AA8">
        <w:rPr>
          <w:rFonts w:ascii="Times New Roman" w:hAnsi="Times New Roman"/>
          <w:sz w:val="24"/>
          <w:szCs w:val="24"/>
        </w:rPr>
        <w:t>Collegio</w:t>
      </w:r>
      <w:r w:rsidRPr="00EB0574">
        <w:rPr>
          <w:rFonts w:ascii="Times New Roman" w:hAnsi="Times New Roman"/>
          <w:sz w:val="24"/>
          <w:szCs w:val="24"/>
        </w:rPr>
        <w:t xml:space="preserve"> redige verbale delle riunioni, ispezioni, verifiche, determinazioni e decisioni adottate </w:t>
      </w:r>
      <w:r w:rsidR="00D67D74" w:rsidRPr="00EB0574">
        <w:rPr>
          <w:rFonts w:ascii="Times New Roman" w:hAnsi="Times New Roman"/>
          <w:sz w:val="24"/>
          <w:szCs w:val="24"/>
        </w:rPr>
        <w:t>.</w:t>
      </w:r>
    </w:p>
    <w:p w:rsidR="00C66FBB" w:rsidRPr="00EB0574" w:rsidRDefault="00C66FBB"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 verbali delle sedute del </w:t>
      </w:r>
      <w:r w:rsidR="009F6AA8">
        <w:rPr>
          <w:rFonts w:ascii="Times New Roman" w:hAnsi="Times New Roman"/>
          <w:sz w:val="24"/>
          <w:szCs w:val="24"/>
        </w:rPr>
        <w:t>Collegio</w:t>
      </w:r>
      <w:r w:rsidRPr="00EB0574">
        <w:rPr>
          <w:rFonts w:ascii="Times New Roman" w:hAnsi="Times New Roman"/>
          <w:sz w:val="24"/>
          <w:szCs w:val="24"/>
        </w:rPr>
        <w:t xml:space="preserve"> devono essere sot</w:t>
      </w:r>
      <w:r w:rsidR="00A106D6" w:rsidRPr="00EB0574">
        <w:rPr>
          <w:rFonts w:ascii="Times New Roman" w:hAnsi="Times New Roman"/>
          <w:sz w:val="24"/>
          <w:szCs w:val="24"/>
        </w:rPr>
        <w:t xml:space="preserve">toscritti dai </w:t>
      </w:r>
      <w:r w:rsidR="00130211">
        <w:rPr>
          <w:rFonts w:ascii="Times New Roman" w:hAnsi="Times New Roman"/>
          <w:sz w:val="24"/>
          <w:szCs w:val="24"/>
        </w:rPr>
        <w:t>Revisori</w:t>
      </w:r>
      <w:r w:rsidR="00A106D6" w:rsidRPr="00EB0574">
        <w:rPr>
          <w:rFonts w:ascii="Times New Roman" w:hAnsi="Times New Roman"/>
          <w:sz w:val="24"/>
          <w:szCs w:val="24"/>
        </w:rPr>
        <w:t xml:space="preserve"> presenti</w:t>
      </w:r>
      <w:r w:rsidRPr="00EB0574">
        <w:rPr>
          <w:rFonts w:ascii="Times New Roman" w:hAnsi="Times New Roman"/>
          <w:sz w:val="24"/>
          <w:szCs w:val="24"/>
        </w:rPr>
        <w:t>, numerati progressivamente e conservati a cura del Presidente.</w:t>
      </w:r>
      <w:r w:rsidR="004111CE" w:rsidRPr="00EB0574">
        <w:rPr>
          <w:rFonts w:ascii="Times New Roman" w:hAnsi="Times New Roman"/>
          <w:sz w:val="24"/>
          <w:szCs w:val="24"/>
        </w:rPr>
        <w:t xml:space="preserve"> C</w:t>
      </w:r>
      <w:r w:rsidRPr="00EB0574">
        <w:rPr>
          <w:rFonts w:ascii="Times New Roman" w:hAnsi="Times New Roman"/>
          <w:sz w:val="24"/>
          <w:szCs w:val="24"/>
        </w:rPr>
        <w:t>opia del verbale deve essere trasmessa al Sindaco</w:t>
      </w:r>
      <w:r w:rsidR="004111CE" w:rsidRPr="00EB0574">
        <w:rPr>
          <w:rFonts w:ascii="Times New Roman" w:hAnsi="Times New Roman"/>
          <w:sz w:val="24"/>
          <w:szCs w:val="24"/>
        </w:rPr>
        <w:t xml:space="preserve">, </w:t>
      </w:r>
      <w:r w:rsidRPr="00EB0574">
        <w:rPr>
          <w:rFonts w:ascii="Times New Roman" w:hAnsi="Times New Roman"/>
          <w:sz w:val="24"/>
          <w:szCs w:val="24"/>
        </w:rPr>
        <w:t>al Presidente del Consiglio</w:t>
      </w:r>
      <w:r w:rsidR="004111CE" w:rsidRPr="00EB0574">
        <w:rPr>
          <w:rFonts w:ascii="Times New Roman" w:hAnsi="Times New Roman"/>
          <w:sz w:val="24"/>
          <w:szCs w:val="24"/>
        </w:rPr>
        <w:t xml:space="preserve"> Comunale e Segretario</w:t>
      </w:r>
      <w:r w:rsidRPr="00EB0574">
        <w:rPr>
          <w:rFonts w:ascii="Times New Roman" w:hAnsi="Times New Roman"/>
          <w:sz w:val="24"/>
          <w:szCs w:val="24"/>
        </w:rPr>
        <w:t>.</w:t>
      </w:r>
    </w:p>
    <w:p w:rsidR="00C66FBB" w:rsidRPr="00EB0574" w:rsidRDefault="00C66FBB"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Le comunicazioni possono essere effettuate mediante la loro materiale consegna  al protocollo del comune o a mezzo posta certificata, facendo  seguire l’originale.</w:t>
      </w:r>
    </w:p>
    <w:p w:rsidR="00C66FBB" w:rsidRPr="00EB0574" w:rsidRDefault="00C66FBB" w:rsidP="00A4622A">
      <w:pPr>
        <w:pStyle w:val="Paragrafoelenco"/>
        <w:ind w:left="0" w:right="-59" w:hanging="720"/>
        <w:jc w:val="both"/>
        <w:rPr>
          <w:rFonts w:ascii="Times New Roman" w:hAnsi="Times New Roman"/>
          <w:sz w:val="24"/>
          <w:szCs w:val="24"/>
        </w:rPr>
      </w:pPr>
    </w:p>
    <w:p w:rsidR="00DF3C28" w:rsidRDefault="00DF3C28"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D67D74" w:rsidRPr="00EB0574">
        <w:rPr>
          <w:rFonts w:ascii="Times New Roman" w:hAnsi="Times New Roman"/>
          <w:b/>
          <w:sz w:val="24"/>
          <w:szCs w:val="24"/>
        </w:rPr>
        <w:t>11</w:t>
      </w:r>
      <w:r w:rsidRPr="00EB0574">
        <w:rPr>
          <w:rFonts w:ascii="Times New Roman" w:hAnsi="Times New Roman"/>
          <w:b/>
          <w:sz w:val="24"/>
          <w:szCs w:val="24"/>
        </w:rPr>
        <w:t xml:space="preserve"> </w:t>
      </w:r>
    </w:p>
    <w:p w:rsidR="00C66FBB" w:rsidRPr="00C52456" w:rsidRDefault="00A106D6" w:rsidP="00A4622A">
      <w:pPr>
        <w:pStyle w:val="Paragrafoelenco"/>
        <w:ind w:left="0" w:right="-59"/>
        <w:jc w:val="center"/>
        <w:rPr>
          <w:rFonts w:ascii="Times New Roman" w:hAnsi="Times New Roman"/>
          <w:b/>
          <w:color w:val="000000" w:themeColor="text1"/>
          <w:sz w:val="24"/>
          <w:szCs w:val="24"/>
        </w:rPr>
      </w:pPr>
      <w:r w:rsidRPr="00C52456">
        <w:rPr>
          <w:rFonts w:ascii="AR JULIAN" w:hAnsi="AR JULIAN"/>
          <w:b/>
          <w:color w:val="000000" w:themeColor="text1"/>
          <w:sz w:val="24"/>
          <w:szCs w:val="24"/>
        </w:rPr>
        <w:t xml:space="preserve">Attività </w:t>
      </w:r>
      <w:r w:rsidR="00C66FBB" w:rsidRPr="00C52456">
        <w:rPr>
          <w:rFonts w:ascii="Times New Roman" w:hAnsi="Times New Roman"/>
          <w:b/>
          <w:color w:val="000000" w:themeColor="text1"/>
          <w:sz w:val="24"/>
          <w:szCs w:val="24"/>
        </w:rPr>
        <w:t>dell’</w:t>
      </w:r>
      <w:r w:rsidR="009F6AA8" w:rsidRPr="00C52456">
        <w:rPr>
          <w:rFonts w:ascii="Times New Roman" w:hAnsi="Times New Roman"/>
          <w:b/>
          <w:color w:val="000000" w:themeColor="text1"/>
          <w:sz w:val="24"/>
          <w:szCs w:val="24"/>
        </w:rPr>
        <w:t>Organo</w:t>
      </w:r>
      <w:r w:rsidR="00C66FBB" w:rsidRPr="00C52456">
        <w:rPr>
          <w:rFonts w:ascii="Times New Roman" w:hAnsi="Times New Roman"/>
          <w:b/>
          <w:color w:val="000000" w:themeColor="text1"/>
          <w:sz w:val="24"/>
          <w:szCs w:val="24"/>
        </w:rPr>
        <w:t xml:space="preserve"> di Revisione</w:t>
      </w:r>
      <w:r w:rsidRPr="00C52456">
        <w:rPr>
          <w:rFonts w:ascii="Times New Roman" w:hAnsi="Times New Roman"/>
          <w:b/>
          <w:color w:val="000000" w:themeColor="text1"/>
          <w:sz w:val="24"/>
          <w:szCs w:val="24"/>
        </w:rPr>
        <w:t xml:space="preserve">, </w:t>
      </w:r>
      <w:r w:rsidRPr="00C52456">
        <w:rPr>
          <w:rFonts w:ascii="AR JULIAN" w:hAnsi="AR JULIAN"/>
          <w:b/>
          <w:color w:val="000000" w:themeColor="text1"/>
          <w:sz w:val="24"/>
          <w:szCs w:val="24"/>
        </w:rPr>
        <w:t>attività di collaborazione con il Consiglio Comunale e funzioni</w:t>
      </w:r>
    </w:p>
    <w:p w:rsidR="00702CA6" w:rsidRPr="00EB0574" w:rsidRDefault="00702CA6" w:rsidP="00A4622A">
      <w:pPr>
        <w:pStyle w:val="Paragrafoelenco"/>
        <w:ind w:left="0" w:right="-59"/>
        <w:jc w:val="center"/>
        <w:rPr>
          <w:rFonts w:ascii="Times New Roman" w:hAnsi="Times New Roman"/>
          <w:b/>
          <w:sz w:val="24"/>
          <w:szCs w:val="24"/>
        </w:rPr>
      </w:pPr>
    </w:p>
    <w:p w:rsidR="00B14BBD" w:rsidRPr="00EB0574" w:rsidRDefault="003F1FF6" w:rsidP="00A4622A">
      <w:pPr>
        <w:pStyle w:val="Paragrafoelenco"/>
        <w:ind w:left="0" w:right="-59"/>
        <w:rPr>
          <w:rFonts w:ascii="Times New Roman" w:hAnsi="Times New Roman"/>
          <w:sz w:val="24"/>
          <w:szCs w:val="24"/>
        </w:rPr>
      </w:pPr>
      <w:r>
        <w:rPr>
          <w:rFonts w:ascii="Times New Roman" w:hAnsi="Times New Roman"/>
          <w:sz w:val="24"/>
          <w:szCs w:val="24"/>
        </w:rPr>
        <w:t xml:space="preserve">1) </w:t>
      </w:r>
      <w:r w:rsidR="00184095" w:rsidRPr="00EB0574">
        <w:rPr>
          <w:rFonts w:ascii="Times New Roman" w:hAnsi="Times New Roman"/>
          <w:sz w:val="24"/>
          <w:szCs w:val="24"/>
        </w:rPr>
        <w:t>L’</w:t>
      </w:r>
      <w:r w:rsidR="009F6AA8">
        <w:rPr>
          <w:rFonts w:ascii="Times New Roman" w:hAnsi="Times New Roman"/>
          <w:sz w:val="24"/>
          <w:szCs w:val="24"/>
        </w:rPr>
        <w:t>Organo</w:t>
      </w:r>
      <w:r w:rsidR="00184095" w:rsidRPr="00EB0574">
        <w:rPr>
          <w:rFonts w:ascii="Times New Roman" w:hAnsi="Times New Roman"/>
          <w:sz w:val="24"/>
          <w:szCs w:val="24"/>
        </w:rPr>
        <w:t xml:space="preserve"> di revisione svolge le seguenti funzioni:</w:t>
      </w:r>
    </w:p>
    <w:p w:rsidR="00B14BBD" w:rsidRDefault="00184095" w:rsidP="009F6AA8">
      <w:pPr>
        <w:pStyle w:val="Paragrafoelenco"/>
        <w:numPr>
          <w:ilvl w:val="0"/>
          <w:numId w:val="22"/>
        </w:numPr>
        <w:ind w:left="0" w:right="-59" w:hanging="425"/>
        <w:jc w:val="both"/>
        <w:rPr>
          <w:rFonts w:ascii="Times New Roman" w:hAnsi="Times New Roman"/>
          <w:sz w:val="24"/>
          <w:szCs w:val="24"/>
        </w:rPr>
      </w:pPr>
      <w:r w:rsidRPr="00EB0574">
        <w:rPr>
          <w:rFonts w:ascii="Times New Roman" w:hAnsi="Times New Roman"/>
          <w:sz w:val="24"/>
          <w:szCs w:val="24"/>
        </w:rPr>
        <w:t>attività di collaborazione con l’</w:t>
      </w:r>
      <w:r w:rsidR="009F6AA8">
        <w:rPr>
          <w:rFonts w:ascii="Times New Roman" w:hAnsi="Times New Roman"/>
          <w:sz w:val="24"/>
          <w:szCs w:val="24"/>
        </w:rPr>
        <w:t>Organo</w:t>
      </w:r>
      <w:r w:rsidRPr="00EB0574">
        <w:rPr>
          <w:rFonts w:ascii="Times New Roman" w:hAnsi="Times New Roman"/>
          <w:sz w:val="24"/>
          <w:szCs w:val="24"/>
        </w:rPr>
        <w:t xml:space="preserve"> consiliare secondo le disposizioni</w:t>
      </w:r>
      <w:r w:rsidR="00A106D6" w:rsidRPr="00EB0574">
        <w:rPr>
          <w:rFonts w:ascii="Times New Roman" w:hAnsi="Times New Roman"/>
          <w:sz w:val="24"/>
          <w:szCs w:val="24"/>
        </w:rPr>
        <w:t xml:space="preserve"> dello statuto e del regolament</w:t>
      </w:r>
      <w:r w:rsidRPr="00EB0574">
        <w:rPr>
          <w:rFonts w:ascii="Times New Roman" w:hAnsi="Times New Roman"/>
          <w:sz w:val="24"/>
          <w:szCs w:val="24"/>
        </w:rPr>
        <w:t>o;</w:t>
      </w:r>
    </w:p>
    <w:p w:rsidR="009F6AA8" w:rsidRPr="00EB0574" w:rsidRDefault="009F6AA8" w:rsidP="009F6AA8">
      <w:pPr>
        <w:pStyle w:val="Paragrafoelenco"/>
        <w:ind w:left="0" w:right="-59"/>
        <w:jc w:val="both"/>
        <w:rPr>
          <w:rFonts w:ascii="Times New Roman" w:hAnsi="Times New Roman"/>
          <w:sz w:val="24"/>
          <w:szCs w:val="24"/>
        </w:rPr>
      </w:pPr>
    </w:p>
    <w:p w:rsidR="00184095" w:rsidRDefault="003F1FF6" w:rsidP="00A4622A">
      <w:pPr>
        <w:pStyle w:val="Paragrafoelenco"/>
        <w:numPr>
          <w:ilvl w:val="0"/>
          <w:numId w:val="22"/>
        </w:numPr>
        <w:ind w:left="0" w:right="-59" w:hanging="425"/>
        <w:rPr>
          <w:rFonts w:ascii="Times New Roman" w:hAnsi="Times New Roman"/>
          <w:sz w:val="24"/>
          <w:szCs w:val="24"/>
        </w:rPr>
      </w:pPr>
      <w:r>
        <w:rPr>
          <w:rFonts w:ascii="Times New Roman" w:hAnsi="Times New Roman"/>
          <w:sz w:val="24"/>
          <w:szCs w:val="24"/>
        </w:rPr>
        <w:t xml:space="preserve">rilascia </w:t>
      </w:r>
      <w:r w:rsidR="00C9296F" w:rsidRPr="00EB0574">
        <w:rPr>
          <w:rFonts w:ascii="Times New Roman" w:hAnsi="Times New Roman"/>
          <w:sz w:val="24"/>
          <w:szCs w:val="24"/>
        </w:rPr>
        <w:t>pareri, con le modalità stabilite dal regolamento, in materia di</w:t>
      </w:r>
      <w:r w:rsidR="00A106D6" w:rsidRPr="00EB0574">
        <w:rPr>
          <w:rFonts w:ascii="Times New Roman" w:hAnsi="Times New Roman"/>
          <w:sz w:val="24"/>
          <w:szCs w:val="24"/>
        </w:rPr>
        <w:t>:</w:t>
      </w:r>
      <w:r w:rsidR="00C9296F" w:rsidRPr="00EB0574">
        <w:rPr>
          <w:rFonts w:ascii="Times New Roman" w:hAnsi="Times New Roman"/>
          <w:sz w:val="24"/>
          <w:szCs w:val="24"/>
        </w:rPr>
        <w:t xml:space="preserve"> </w:t>
      </w:r>
    </w:p>
    <w:p w:rsidR="000D2A7A" w:rsidRPr="000D2A7A" w:rsidRDefault="000D2A7A" w:rsidP="000D2A7A">
      <w:pPr>
        <w:pStyle w:val="Paragrafoelenco"/>
        <w:rPr>
          <w:rFonts w:ascii="Times New Roman" w:hAnsi="Times New Roman"/>
          <w:sz w:val="24"/>
          <w:szCs w:val="24"/>
        </w:rPr>
      </w:pPr>
    </w:p>
    <w:p w:rsidR="000D2A7A" w:rsidRPr="00EB0574" w:rsidRDefault="000D2A7A" w:rsidP="000D2A7A">
      <w:pPr>
        <w:pStyle w:val="Paragrafoelenco"/>
        <w:ind w:left="0" w:right="-59"/>
        <w:rPr>
          <w:rFonts w:ascii="Times New Roman" w:hAnsi="Times New Roman"/>
          <w:sz w:val="24"/>
          <w:szCs w:val="24"/>
        </w:rPr>
      </w:pPr>
    </w:p>
    <w:p w:rsidR="00C66FBB" w:rsidRPr="00EB0574" w:rsidRDefault="00C66FBB" w:rsidP="00D86C3B">
      <w:pPr>
        <w:pStyle w:val="Paragrafoelenco"/>
        <w:numPr>
          <w:ilvl w:val="0"/>
          <w:numId w:val="30"/>
        </w:numPr>
        <w:ind w:right="-59"/>
        <w:rPr>
          <w:rFonts w:ascii="Times New Roman" w:hAnsi="Times New Roman"/>
          <w:sz w:val="24"/>
          <w:szCs w:val="24"/>
        </w:rPr>
      </w:pPr>
      <w:r w:rsidRPr="00EB0574">
        <w:rPr>
          <w:rFonts w:ascii="Times New Roman" w:hAnsi="Times New Roman"/>
          <w:sz w:val="24"/>
          <w:szCs w:val="24"/>
        </w:rPr>
        <w:t xml:space="preserve">Strumenti di programmazione economico-finanziaria; </w:t>
      </w:r>
      <w:r w:rsidR="00C9296F" w:rsidRPr="00EB0574">
        <w:rPr>
          <w:rFonts w:ascii="Times New Roman" w:hAnsi="Times New Roman"/>
          <w:sz w:val="24"/>
          <w:szCs w:val="24"/>
        </w:rPr>
        <w:t xml:space="preserve"> </w:t>
      </w:r>
    </w:p>
    <w:p w:rsidR="00D86C3B" w:rsidRPr="00763A3F" w:rsidRDefault="00C66FBB" w:rsidP="00D86C3B">
      <w:pPr>
        <w:pStyle w:val="Paragrafoelenco"/>
        <w:numPr>
          <w:ilvl w:val="0"/>
          <w:numId w:val="30"/>
        </w:numPr>
        <w:ind w:right="-59"/>
        <w:jc w:val="both"/>
        <w:rPr>
          <w:rFonts w:ascii="Times New Roman" w:hAnsi="Times New Roman"/>
          <w:color w:val="000000" w:themeColor="text1"/>
          <w:sz w:val="24"/>
          <w:szCs w:val="24"/>
        </w:rPr>
      </w:pPr>
      <w:r w:rsidRPr="00EB0574">
        <w:rPr>
          <w:rFonts w:ascii="Times New Roman" w:hAnsi="Times New Roman"/>
          <w:sz w:val="24"/>
          <w:szCs w:val="24"/>
        </w:rPr>
        <w:t>Proposta di bilancio di previsione</w:t>
      </w:r>
      <w:r w:rsidR="00C9296F" w:rsidRPr="00EB0574">
        <w:rPr>
          <w:rFonts w:ascii="Times New Roman" w:hAnsi="Times New Roman"/>
          <w:sz w:val="24"/>
          <w:szCs w:val="24"/>
        </w:rPr>
        <w:t>, v</w:t>
      </w:r>
      <w:r w:rsidRPr="00EB0574">
        <w:rPr>
          <w:rFonts w:ascii="Times New Roman" w:hAnsi="Times New Roman"/>
          <w:sz w:val="24"/>
          <w:szCs w:val="24"/>
        </w:rPr>
        <w:t>erifica degli equilibri</w:t>
      </w:r>
      <w:r w:rsidR="00B14BBD" w:rsidRPr="00EB0574">
        <w:rPr>
          <w:rFonts w:ascii="Times New Roman" w:hAnsi="Times New Roman"/>
          <w:sz w:val="24"/>
          <w:szCs w:val="24"/>
        </w:rPr>
        <w:t xml:space="preserve"> di bilancio</w:t>
      </w:r>
      <w:r w:rsidRPr="00EB0574">
        <w:rPr>
          <w:rFonts w:ascii="Times New Roman" w:hAnsi="Times New Roman"/>
          <w:sz w:val="24"/>
          <w:szCs w:val="24"/>
        </w:rPr>
        <w:t xml:space="preserve"> </w:t>
      </w:r>
      <w:r w:rsidR="00C9296F" w:rsidRPr="00EB0574">
        <w:rPr>
          <w:rFonts w:ascii="Times New Roman" w:hAnsi="Times New Roman"/>
          <w:sz w:val="24"/>
          <w:szCs w:val="24"/>
        </w:rPr>
        <w:t>e v</w:t>
      </w:r>
      <w:r w:rsidRPr="00EB0574">
        <w:rPr>
          <w:rFonts w:ascii="Times New Roman" w:hAnsi="Times New Roman"/>
          <w:sz w:val="24"/>
          <w:szCs w:val="24"/>
        </w:rPr>
        <w:t xml:space="preserve">ariazioni di bilancio escluse quelle </w:t>
      </w:r>
      <w:r w:rsidR="00B14BBD" w:rsidRPr="00763A3F">
        <w:rPr>
          <w:rFonts w:ascii="Times New Roman" w:hAnsi="Times New Roman"/>
          <w:color w:val="000000" w:themeColor="text1"/>
          <w:sz w:val="24"/>
          <w:szCs w:val="24"/>
        </w:rPr>
        <w:t>adottate da</w:t>
      </w:r>
      <w:r w:rsidRPr="00763A3F">
        <w:rPr>
          <w:rFonts w:ascii="Times New Roman" w:hAnsi="Times New Roman"/>
          <w:color w:val="000000" w:themeColor="text1"/>
          <w:sz w:val="24"/>
          <w:szCs w:val="24"/>
        </w:rPr>
        <w:t xml:space="preserve">lla Giunta, </w:t>
      </w:r>
      <w:r w:rsidR="00B14BBD" w:rsidRPr="00763A3F">
        <w:rPr>
          <w:rFonts w:ascii="Times New Roman" w:hAnsi="Times New Roman"/>
          <w:color w:val="000000" w:themeColor="text1"/>
          <w:sz w:val="24"/>
          <w:szCs w:val="24"/>
        </w:rPr>
        <w:t>nonché tutti gli att</w:t>
      </w:r>
      <w:r w:rsidR="00D86C3B" w:rsidRPr="00763A3F">
        <w:rPr>
          <w:rFonts w:ascii="Times New Roman" w:hAnsi="Times New Roman"/>
          <w:color w:val="000000" w:themeColor="text1"/>
          <w:sz w:val="24"/>
          <w:szCs w:val="24"/>
        </w:rPr>
        <w:t xml:space="preserve">i riguardanti aspetti di natura  </w:t>
      </w:r>
    </w:p>
    <w:p w:rsidR="00C66FBB" w:rsidRPr="00763A3F" w:rsidRDefault="00B14BBD" w:rsidP="00D86C3B">
      <w:pPr>
        <w:pStyle w:val="Paragrafoelenco"/>
        <w:ind w:left="360" w:right="-59"/>
        <w:jc w:val="both"/>
        <w:rPr>
          <w:rFonts w:ascii="Times New Roman" w:hAnsi="Times New Roman"/>
          <w:color w:val="000000" w:themeColor="text1"/>
          <w:sz w:val="24"/>
          <w:szCs w:val="24"/>
        </w:rPr>
      </w:pPr>
      <w:r w:rsidRPr="00763A3F">
        <w:rPr>
          <w:rFonts w:ascii="Times New Roman" w:hAnsi="Times New Roman"/>
          <w:color w:val="000000" w:themeColor="text1"/>
          <w:sz w:val="24"/>
          <w:szCs w:val="24"/>
        </w:rPr>
        <w:t>economico-finanziari</w:t>
      </w:r>
      <w:r w:rsidR="003F1FF6" w:rsidRPr="00763A3F">
        <w:rPr>
          <w:rFonts w:ascii="Times New Roman" w:hAnsi="Times New Roman"/>
          <w:color w:val="000000" w:themeColor="text1"/>
          <w:sz w:val="24"/>
          <w:szCs w:val="24"/>
        </w:rPr>
        <w:t>a</w:t>
      </w:r>
      <w:r w:rsidR="00C66FBB" w:rsidRPr="00763A3F">
        <w:rPr>
          <w:rFonts w:ascii="Times New Roman" w:hAnsi="Times New Roman"/>
          <w:color w:val="000000" w:themeColor="text1"/>
          <w:sz w:val="24"/>
          <w:szCs w:val="24"/>
        </w:rPr>
        <w:t xml:space="preserve">; </w:t>
      </w:r>
    </w:p>
    <w:p w:rsidR="00C66FBB" w:rsidRPr="00763A3F" w:rsidRDefault="00B14BBD" w:rsidP="00D86C3B">
      <w:pPr>
        <w:pStyle w:val="Paragrafoelenco"/>
        <w:numPr>
          <w:ilvl w:val="0"/>
          <w:numId w:val="30"/>
        </w:numPr>
        <w:ind w:right="-59"/>
        <w:rPr>
          <w:rFonts w:ascii="Times New Roman" w:hAnsi="Times New Roman"/>
          <w:color w:val="000000" w:themeColor="text1"/>
          <w:sz w:val="24"/>
          <w:szCs w:val="24"/>
        </w:rPr>
      </w:pPr>
      <w:r w:rsidRPr="00763A3F">
        <w:rPr>
          <w:rFonts w:ascii="Times New Roman" w:hAnsi="Times New Roman"/>
          <w:color w:val="000000" w:themeColor="text1"/>
          <w:sz w:val="24"/>
          <w:szCs w:val="24"/>
        </w:rPr>
        <w:t xml:space="preserve">Modalità di gestione </w:t>
      </w:r>
      <w:r w:rsidR="00C66FBB" w:rsidRPr="00763A3F">
        <w:rPr>
          <w:rFonts w:ascii="Times New Roman" w:hAnsi="Times New Roman"/>
          <w:color w:val="000000" w:themeColor="text1"/>
          <w:sz w:val="24"/>
          <w:szCs w:val="24"/>
        </w:rPr>
        <w:t xml:space="preserve"> dei servizi e proposte di costituzione o di partecipazione ad organismi esterni; </w:t>
      </w:r>
    </w:p>
    <w:p w:rsidR="00C66FBB" w:rsidRPr="00763A3F" w:rsidRDefault="00C66FBB" w:rsidP="00D86C3B">
      <w:pPr>
        <w:pStyle w:val="Paragrafoelenco"/>
        <w:numPr>
          <w:ilvl w:val="0"/>
          <w:numId w:val="30"/>
        </w:numPr>
        <w:ind w:right="-59"/>
        <w:rPr>
          <w:rFonts w:ascii="Times New Roman" w:hAnsi="Times New Roman"/>
          <w:color w:val="000000" w:themeColor="text1"/>
          <w:sz w:val="24"/>
          <w:szCs w:val="24"/>
        </w:rPr>
      </w:pPr>
      <w:r w:rsidRPr="00763A3F">
        <w:rPr>
          <w:rFonts w:ascii="Times New Roman" w:hAnsi="Times New Roman"/>
          <w:color w:val="000000" w:themeColor="text1"/>
          <w:sz w:val="24"/>
          <w:szCs w:val="24"/>
        </w:rPr>
        <w:t>Proposta di ricorso all’indebitamento;</w:t>
      </w:r>
    </w:p>
    <w:p w:rsidR="00C66FBB" w:rsidRPr="00763A3F" w:rsidRDefault="00C66FBB" w:rsidP="00D86C3B">
      <w:pPr>
        <w:pStyle w:val="Paragrafoelenco"/>
        <w:numPr>
          <w:ilvl w:val="0"/>
          <w:numId w:val="30"/>
        </w:numPr>
        <w:ind w:right="-59"/>
        <w:rPr>
          <w:rFonts w:ascii="Times New Roman" w:hAnsi="Times New Roman"/>
          <w:color w:val="000000" w:themeColor="text1"/>
          <w:sz w:val="24"/>
          <w:szCs w:val="24"/>
        </w:rPr>
      </w:pPr>
      <w:r w:rsidRPr="00763A3F">
        <w:rPr>
          <w:rFonts w:ascii="Times New Roman" w:hAnsi="Times New Roman"/>
          <w:color w:val="000000" w:themeColor="text1"/>
          <w:sz w:val="24"/>
          <w:szCs w:val="24"/>
        </w:rPr>
        <w:t>Proposta di utilizzo di strumenti di finanza innovativa, nel rispetto della disciplina statale vigente in materia;</w:t>
      </w:r>
    </w:p>
    <w:p w:rsidR="00C66FBB" w:rsidRPr="00763A3F" w:rsidRDefault="00C66FBB" w:rsidP="00D86C3B">
      <w:pPr>
        <w:pStyle w:val="Paragrafoelenco"/>
        <w:numPr>
          <w:ilvl w:val="0"/>
          <w:numId w:val="30"/>
        </w:numPr>
        <w:ind w:right="-59"/>
        <w:rPr>
          <w:rFonts w:ascii="Times New Roman" w:hAnsi="Times New Roman"/>
          <w:color w:val="000000" w:themeColor="text1"/>
          <w:sz w:val="24"/>
          <w:szCs w:val="24"/>
        </w:rPr>
      </w:pPr>
      <w:r w:rsidRPr="00763A3F">
        <w:rPr>
          <w:rFonts w:ascii="Times New Roman" w:hAnsi="Times New Roman"/>
          <w:color w:val="000000" w:themeColor="text1"/>
          <w:sz w:val="24"/>
          <w:szCs w:val="24"/>
        </w:rPr>
        <w:t xml:space="preserve">Proposte di riconoscimento di debiti fuori bilancio e transazioni; </w:t>
      </w:r>
    </w:p>
    <w:p w:rsidR="00C66FBB" w:rsidRPr="00763A3F" w:rsidRDefault="00C66FBB" w:rsidP="00D86C3B">
      <w:pPr>
        <w:pStyle w:val="Paragrafoelenco"/>
        <w:numPr>
          <w:ilvl w:val="0"/>
          <w:numId w:val="30"/>
        </w:numPr>
        <w:ind w:right="-59"/>
        <w:rPr>
          <w:rFonts w:ascii="Times New Roman" w:hAnsi="Times New Roman"/>
          <w:color w:val="000000" w:themeColor="text1"/>
          <w:sz w:val="24"/>
          <w:szCs w:val="24"/>
        </w:rPr>
      </w:pPr>
      <w:r w:rsidRPr="00763A3F">
        <w:rPr>
          <w:rFonts w:ascii="Times New Roman" w:hAnsi="Times New Roman"/>
          <w:color w:val="000000" w:themeColor="text1"/>
          <w:sz w:val="24"/>
          <w:szCs w:val="24"/>
        </w:rPr>
        <w:t>Proposte di regolamento di contabilità, economato-</w:t>
      </w:r>
      <w:proofErr w:type="spellStart"/>
      <w:r w:rsidRPr="00763A3F">
        <w:rPr>
          <w:rFonts w:ascii="Times New Roman" w:hAnsi="Times New Roman"/>
          <w:color w:val="000000" w:themeColor="text1"/>
          <w:sz w:val="24"/>
          <w:szCs w:val="24"/>
        </w:rPr>
        <w:t>provvedidorato</w:t>
      </w:r>
      <w:proofErr w:type="spellEnd"/>
      <w:r w:rsidRPr="00763A3F">
        <w:rPr>
          <w:rFonts w:ascii="Times New Roman" w:hAnsi="Times New Roman"/>
          <w:color w:val="000000" w:themeColor="text1"/>
          <w:sz w:val="24"/>
          <w:szCs w:val="24"/>
        </w:rPr>
        <w:t xml:space="preserve">,  patrimonio e di applicazione dei tributi locali; </w:t>
      </w:r>
    </w:p>
    <w:p w:rsidR="00B14BBD" w:rsidRPr="00763A3F" w:rsidRDefault="00B14BBD" w:rsidP="00D86C3B">
      <w:pPr>
        <w:pStyle w:val="Paragrafoelenco"/>
        <w:numPr>
          <w:ilvl w:val="0"/>
          <w:numId w:val="30"/>
        </w:numPr>
        <w:ind w:right="-59"/>
        <w:jc w:val="both"/>
        <w:rPr>
          <w:rFonts w:ascii="Times New Roman" w:hAnsi="Times New Roman"/>
          <w:color w:val="000000" w:themeColor="text1"/>
          <w:sz w:val="24"/>
          <w:szCs w:val="24"/>
        </w:rPr>
      </w:pPr>
      <w:r w:rsidRPr="00763A3F">
        <w:rPr>
          <w:rFonts w:ascii="Times New Roman" w:hAnsi="Times New Roman"/>
          <w:color w:val="000000" w:themeColor="text1"/>
          <w:sz w:val="24"/>
          <w:szCs w:val="24"/>
        </w:rPr>
        <w:t xml:space="preserve">Documento Unico di Programmazione (DUP) approvato dalla Giunta e da proporre al Consiglio </w:t>
      </w:r>
    </w:p>
    <w:p w:rsidR="003F1FF6" w:rsidRDefault="003F1FF6" w:rsidP="00A4622A">
      <w:pPr>
        <w:pStyle w:val="Paragrafoelenco"/>
        <w:ind w:left="0" w:right="-59"/>
        <w:jc w:val="both"/>
        <w:rPr>
          <w:rFonts w:ascii="AR JULIAN" w:hAnsi="AR JULIAN"/>
          <w:color w:val="FF0000"/>
          <w:sz w:val="24"/>
          <w:szCs w:val="24"/>
        </w:rPr>
      </w:pPr>
    </w:p>
    <w:p w:rsidR="00D86C3B" w:rsidRDefault="003F1FF6" w:rsidP="00D86C3B">
      <w:pPr>
        <w:pStyle w:val="Paragrafoelenco"/>
        <w:ind w:left="0" w:right="-59"/>
        <w:jc w:val="both"/>
        <w:rPr>
          <w:rFonts w:ascii="Times New Roman" w:hAnsi="Times New Roman"/>
          <w:sz w:val="24"/>
          <w:szCs w:val="24"/>
        </w:rPr>
      </w:pPr>
      <w:r w:rsidRPr="00EB0574">
        <w:rPr>
          <w:rFonts w:ascii="Times New Roman" w:hAnsi="Times New Roman"/>
          <w:sz w:val="24"/>
          <w:szCs w:val="24"/>
        </w:rPr>
        <w:t>Nei pareri sugli strumenti di programmazione economico-finanziaria è espresso un motivato giudizio di congruità, di coerenza e di attendibilità contabile delle previsioni di bilancio e dei programmi e progetti, anche tenuto conto dell’attestazione del responsabile del servizio finanziar</w:t>
      </w:r>
      <w:r>
        <w:rPr>
          <w:rFonts w:ascii="Times New Roman" w:hAnsi="Times New Roman"/>
          <w:sz w:val="24"/>
          <w:szCs w:val="24"/>
        </w:rPr>
        <w:t>io ai sensi dell’art. 153 del T</w:t>
      </w:r>
      <w:r w:rsidRPr="00EB0574">
        <w:rPr>
          <w:rFonts w:ascii="Times New Roman" w:hAnsi="Times New Roman"/>
          <w:sz w:val="24"/>
          <w:szCs w:val="24"/>
        </w:rPr>
        <w:t xml:space="preserve">UEL, delle variazioni rispetto all’anno precedente, dell’applicazione dei parametri di </w:t>
      </w:r>
      <w:proofErr w:type="spellStart"/>
      <w:r w:rsidRPr="00EB0574">
        <w:rPr>
          <w:rFonts w:ascii="Times New Roman" w:hAnsi="Times New Roman"/>
          <w:sz w:val="24"/>
          <w:szCs w:val="24"/>
        </w:rPr>
        <w:t>deficitarietà</w:t>
      </w:r>
      <w:proofErr w:type="spellEnd"/>
      <w:r w:rsidRPr="00EB0574">
        <w:rPr>
          <w:rFonts w:ascii="Times New Roman" w:hAnsi="Times New Roman"/>
          <w:sz w:val="24"/>
          <w:szCs w:val="24"/>
        </w:rPr>
        <w:t xml:space="preserve">  strutturale e di ogni altro elemento utile. Nei pareri sono suggerite all’</w:t>
      </w:r>
      <w:r w:rsidR="009F6AA8">
        <w:rPr>
          <w:rFonts w:ascii="Times New Roman" w:hAnsi="Times New Roman"/>
          <w:sz w:val="24"/>
          <w:szCs w:val="24"/>
        </w:rPr>
        <w:t>Organo</w:t>
      </w:r>
      <w:r w:rsidRPr="00EB0574">
        <w:rPr>
          <w:rFonts w:ascii="Times New Roman" w:hAnsi="Times New Roman"/>
          <w:sz w:val="24"/>
          <w:szCs w:val="24"/>
        </w:rPr>
        <w:t xml:space="preserve"> consiliare le misure atte ad assicurare l’attendibilità delle impostazioni. I pareri sono obbligatori. L’</w:t>
      </w:r>
      <w:r w:rsidR="009F6AA8">
        <w:rPr>
          <w:rFonts w:ascii="Times New Roman" w:hAnsi="Times New Roman"/>
          <w:sz w:val="24"/>
          <w:szCs w:val="24"/>
        </w:rPr>
        <w:t>Organo</w:t>
      </w:r>
      <w:r w:rsidRPr="00EB0574">
        <w:rPr>
          <w:rFonts w:ascii="Times New Roman" w:hAnsi="Times New Roman"/>
          <w:sz w:val="24"/>
          <w:szCs w:val="24"/>
        </w:rPr>
        <w:t xml:space="preserve"> consiliare è tenuto ad adottare i provvedimenti conseguenti o a motivare adeguatamente la mancata adozione delle misure proposte dall’</w:t>
      </w:r>
      <w:r w:rsidR="009F6AA8">
        <w:rPr>
          <w:rFonts w:ascii="Times New Roman" w:hAnsi="Times New Roman"/>
          <w:sz w:val="24"/>
          <w:szCs w:val="24"/>
        </w:rPr>
        <w:t>Organo</w:t>
      </w:r>
      <w:r w:rsidRPr="00EB0574">
        <w:rPr>
          <w:rFonts w:ascii="Times New Roman" w:hAnsi="Times New Roman"/>
          <w:sz w:val="24"/>
          <w:szCs w:val="24"/>
        </w:rPr>
        <w:t xml:space="preserve"> di revisione. </w:t>
      </w:r>
    </w:p>
    <w:p w:rsidR="00D86C3B" w:rsidRDefault="00D86C3B" w:rsidP="00D86C3B">
      <w:pPr>
        <w:pStyle w:val="Paragrafoelenco"/>
        <w:ind w:left="0" w:right="-59"/>
        <w:jc w:val="both"/>
        <w:rPr>
          <w:rFonts w:ascii="Times New Roman" w:hAnsi="Times New Roman"/>
          <w:sz w:val="24"/>
          <w:szCs w:val="24"/>
        </w:rPr>
      </w:pPr>
    </w:p>
    <w:p w:rsidR="00D86C3B" w:rsidRPr="00870AC3" w:rsidRDefault="00870AC3" w:rsidP="00870AC3">
      <w:pPr>
        <w:ind w:right="-59"/>
        <w:jc w:val="both"/>
        <w:rPr>
          <w:rFonts w:ascii="Times New Roman" w:hAnsi="Times New Roman"/>
          <w:szCs w:val="24"/>
        </w:rPr>
      </w:pPr>
      <w:r>
        <w:rPr>
          <w:rFonts w:ascii="Times New Roman" w:hAnsi="Times New Roman"/>
          <w:szCs w:val="24"/>
        </w:rPr>
        <w:t>c)</w:t>
      </w:r>
      <w:r w:rsidR="00C66FBB" w:rsidRPr="00870AC3">
        <w:rPr>
          <w:rFonts w:ascii="Times New Roman" w:hAnsi="Times New Roman"/>
          <w:szCs w:val="24"/>
        </w:rPr>
        <w:t>Vigilanza sulla regolarità contabile, finanziaria ed economica della gestione relativamente all’acquisizione delle entrate, all’effettuazione delle spese, all’attività contrattuale, all’amministrazione dei beni, alla completezza della documentazione, agli adempimenti fiscali ed alla tenuta della contabilità;   l’</w:t>
      </w:r>
      <w:r w:rsidR="009F6AA8" w:rsidRPr="00870AC3">
        <w:rPr>
          <w:rFonts w:ascii="Times New Roman" w:hAnsi="Times New Roman"/>
          <w:szCs w:val="24"/>
        </w:rPr>
        <w:t>Organo</w:t>
      </w:r>
      <w:r w:rsidR="00C66FBB" w:rsidRPr="00870AC3">
        <w:rPr>
          <w:rFonts w:ascii="Times New Roman" w:hAnsi="Times New Roman"/>
          <w:szCs w:val="24"/>
        </w:rPr>
        <w:t xml:space="preserve"> di revisione svolge tali funzioni e le altre attività di controllo ritenute opportune anche con tecni</w:t>
      </w:r>
      <w:r w:rsidR="00D86C3B" w:rsidRPr="00870AC3">
        <w:rPr>
          <w:rFonts w:ascii="Times New Roman" w:hAnsi="Times New Roman"/>
          <w:szCs w:val="24"/>
        </w:rPr>
        <w:t xml:space="preserve">che motivate di campionamento; </w:t>
      </w:r>
    </w:p>
    <w:p w:rsidR="00DF3C28" w:rsidRDefault="00DF3C28" w:rsidP="00D86C3B">
      <w:pPr>
        <w:pStyle w:val="Paragrafoelenco"/>
        <w:ind w:left="0" w:right="-59" w:hanging="426"/>
        <w:jc w:val="both"/>
        <w:rPr>
          <w:rFonts w:ascii="Times New Roman" w:hAnsi="Times New Roman"/>
          <w:sz w:val="24"/>
          <w:szCs w:val="24"/>
        </w:rPr>
      </w:pPr>
    </w:p>
    <w:p w:rsidR="009F6AA8" w:rsidRDefault="004B6568" w:rsidP="00D86C3B">
      <w:pPr>
        <w:pStyle w:val="Paragrafoelenco"/>
        <w:ind w:left="0" w:right="-59" w:hanging="426"/>
        <w:jc w:val="both"/>
        <w:rPr>
          <w:rFonts w:ascii="Times New Roman" w:hAnsi="Times New Roman"/>
          <w:sz w:val="24"/>
          <w:szCs w:val="24"/>
        </w:rPr>
      </w:pPr>
      <w:r>
        <w:rPr>
          <w:rFonts w:ascii="Times New Roman" w:hAnsi="Times New Roman"/>
          <w:sz w:val="24"/>
          <w:szCs w:val="24"/>
        </w:rPr>
        <w:t>d</w:t>
      </w:r>
      <w:r w:rsidR="00B14BBD" w:rsidRPr="00EB0574">
        <w:rPr>
          <w:rFonts w:ascii="Times New Roman" w:hAnsi="Times New Roman"/>
          <w:sz w:val="24"/>
          <w:szCs w:val="24"/>
        </w:rPr>
        <w:t xml:space="preserve">) </w:t>
      </w:r>
      <w:r w:rsidR="00D86C3B">
        <w:rPr>
          <w:rFonts w:ascii="Times New Roman" w:hAnsi="Times New Roman"/>
          <w:sz w:val="24"/>
          <w:szCs w:val="24"/>
        </w:rPr>
        <w:t xml:space="preserve">  </w:t>
      </w:r>
      <w:r w:rsidR="00C66FBB" w:rsidRPr="00EB0574">
        <w:rPr>
          <w:rFonts w:ascii="Times New Roman" w:hAnsi="Times New Roman"/>
          <w:sz w:val="24"/>
          <w:szCs w:val="24"/>
        </w:rPr>
        <w:t>Relazione sulla proposta di deliberazione consiliare di approvazione del rendiconto della gestione e sullo schema di rendiconto entro il termine di venti giorni decorrente dalla trasmissione della stessa proposta approvata dall’</w:t>
      </w:r>
      <w:r w:rsidR="009F6AA8">
        <w:rPr>
          <w:rFonts w:ascii="Times New Roman" w:hAnsi="Times New Roman"/>
          <w:sz w:val="24"/>
          <w:szCs w:val="24"/>
        </w:rPr>
        <w:t>Organo</w:t>
      </w:r>
      <w:r w:rsidR="00C66FBB" w:rsidRPr="00EB0574">
        <w:rPr>
          <w:rFonts w:ascii="Times New Roman" w:hAnsi="Times New Roman"/>
          <w:sz w:val="24"/>
          <w:szCs w:val="24"/>
        </w:rPr>
        <w:t xml:space="preserve"> esecutivo. </w:t>
      </w:r>
      <w:r w:rsidR="00424AE7" w:rsidRPr="00EB0574">
        <w:rPr>
          <w:rFonts w:ascii="Times New Roman" w:hAnsi="Times New Roman"/>
          <w:sz w:val="24"/>
          <w:szCs w:val="24"/>
        </w:rPr>
        <w:t xml:space="preserve">   La trasmissione avviene attraverso l’assegnazione nella cartella informatica dei </w:t>
      </w:r>
      <w:r w:rsidR="00130211">
        <w:rPr>
          <w:rFonts w:ascii="Times New Roman" w:hAnsi="Times New Roman"/>
          <w:sz w:val="24"/>
          <w:szCs w:val="24"/>
        </w:rPr>
        <w:t>Revisori</w:t>
      </w:r>
      <w:r w:rsidR="00424AE7" w:rsidRPr="00EB0574">
        <w:rPr>
          <w:rFonts w:ascii="Times New Roman" w:hAnsi="Times New Roman"/>
          <w:sz w:val="24"/>
          <w:szCs w:val="24"/>
        </w:rPr>
        <w:t xml:space="preserve"> della proposta di deliberazione corredata dai pareri previsti dall’articolo 49 del </w:t>
      </w:r>
      <w:proofErr w:type="spellStart"/>
      <w:r w:rsidR="00424AE7" w:rsidRPr="00EB0574">
        <w:rPr>
          <w:rFonts w:ascii="Times New Roman" w:hAnsi="Times New Roman"/>
          <w:sz w:val="24"/>
          <w:szCs w:val="24"/>
        </w:rPr>
        <w:t>D.Lgs.vo</w:t>
      </w:r>
      <w:proofErr w:type="spellEnd"/>
      <w:r w:rsidR="00424AE7" w:rsidRPr="00EB0574">
        <w:rPr>
          <w:rFonts w:ascii="Times New Roman" w:hAnsi="Times New Roman"/>
          <w:sz w:val="24"/>
          <w:szCs w:val="24"/>
        </w:rPr>
        <w:t xml:space="preserve"> n. 267/2000. </w:t>
      </w:r>
      <w:r w:rsidR="00C66FBB" w:rsidRPr="00EB0574">
        <w:rPr>
          <w:rFonts w:ascii="Times New Roman" w:hAnsi="Times New Roman"/>
          <w:sz w:val="24"/>
          <w:szCs w:val="24"/>
        </w:rPr>
        <w:t>La relazione dedica un’apposita sezione all’eventuale rendiconto consolidato</w:t>
      </w:r>
      <w:r w:rsidR="00E25A3C" w:rsidRPr="00EB0574">
        <w:rPr>
          <w:rFonts w:ascii="Times New Roman" w:hAnsi="Times New Roman"/>
          <w:sz w:val="24"/>
          <w:szCs w:val="24"/>
        </w:rPr>
        <w:t xml:space="preserve"> di cui all’art. 11, commi 8 e 9, e contiene </w:t>
      </w:r>
      <w:r w:rsidR="00C66FBB" w:rsidRPr="00EB0574">
        <w:rPr>
          <w:rFonts w:ascii="Times New Roman" w:hAnsi="Times New Roman"/>
          <w:sz w:val="24"/>
          <w:szCs w:val="24"/>
        </w:rPr>
        <w:t xml:space="preserve"> la corrispondenza del rendiconto alle risultanze della gestione nonché rilievi, considerazioni e proposte tendenti a conseguire efficienza, produttività ed economicità della gestione;</w:t>
      </w:r>
    </w:p>
    <w:p w:rsidR="00D86C3B" w:rsidRDefault="00C66FBB" w:rsidP="00D86C3B">
      <w:pPr>
        <w:pStyle w:val="Paragrafoelenco"/>
        <w:ind w:left="0" w:right="-59" w:hanging="426"/>
        <w:jc w:val="both"/>
        <w:rPr>
          <w:rFonts w:ascii="Times New Roman" w:hAnsi="Times New Roman"/>
          <w:sz w:val="24"/>
          <w:szCs w:val="24"/>
        </w:rPr>
      </w:pPr>
      <w:r w:rsidRPr="00EB0574">
        <w:rPr>
          <w:rFonts w:ascii="Times New Roman" w:hAnsi="Times New Roman"/>
          <w:sz w:val="24"/>
          <w:szCs w:val="24"/>
        </w:rPr>
        <w:lastRenderedPageBreak/>
        <w:t xml:space="preserve"> </w:t>
      </w:r>
    </w:p>
    <w:p w:rsidR="00D86C3B" w:rsidRDefault="00B14BBD" w:rsidP="00D86C3B">
      <w:pPr>
        <w:pStyle w:val="Paragrafoelenco"/>
        <w:ind w:left="0" w:right="-59" w:hanging="426"/>
        <w:jc w:val="both"/>
        <w:rPr>
          <w:rFonts w:ascii="Times New Roman" w:hAnsi="Times New Roman"/>
          <w:sz w:val="24"/>
          <w:szCs w:val="24"/>
        </w:rPr>
      </w:pPr>
      <w:r w:rsidRPr="00EB0574">
        <w:rPr>
          <w:rFonts w:ascii="Times New Roman" w:hAnsi="Times New Roman"/>
          <w:sz w:val="24"/>
          <w:szCs w:val="24"/>
        </w:rPr>
        <w:t xml:space="preserve">e) </w:t>
      </w:r>
      <w:r w:rsidR="00D86C3B">
        <w:rPr>
          <w:rFonts w:ascii="Times New Roman" w:hAnsi="Times New Roman"/>
          <w:sz w:val="24"/>
          <w:szCs w:val="24"/>
        </w:rPr>
        <w:t xml:space="preserve">  </w:t>
      </w:r>
      <w:r w:rsidR="00C66FBB" w:rsidRPr="00EB0574">
        <w:rPr>
          <w:rFonts w:ascii="Times New Roman" w:hAnsi="Times New Roman"/>
          <w:sz w:val="24"/>
          <w:szCs w:val="24"/>
        </w:rPr>
        <w:t xml:space="preserve">Relazione sulla proposta di deliberazione consiliare di approvazione del bilancio consolidato di cui all’articolo 233 bis del </w:t>
      </w:r>
      <w:proofErr w:type="spellStart"/>
      <w:r w:rsidR="00C66FBB" w:rsidRPr="00EB0574">
        <w:rPr>
          <w:rFonts w:ascii="Times New Roman" w:hAnsi="Times New Roman"/>
          <w:sz w:val="24"/>
          <w:szCs w:val="24"/>
        </w:rPr>
        <w:t>D.Lgs.vo</w:t>
      </w:r>
      <w:proofErr w:type="spellEnd"/>
      <w:r w:rsidR="00C66FBB" w:rsidRPr="00EB0574">
        <w:rPr>
          <w:rFonts w:ascii="Times New Roman" w:hAnsi="Times New Roman"/>
          <w:sz w:val="24"/>
          <w:szCs w:val="24"/>
        </w:rPr>
        <w:t xml:space="preserve"> 267/2000 e sullo schema di bilancio consolidato, entro il termine di 20 giorni, decorrente dalla trasmissione della stessa proposta approvata dall’</w:t>
      </w:r>
      <w:r w:rsidR="009F6AA8">
        <w:rPr>
          <w:rFonts w:ascii="Times New Roman" w:hAnsi="Times New Roman"/>
          <w:sz w:val="24"/>
          <w:szCs w:val="24"/>
        </w:rPr>
        <w:t>Organo</w:t>
      </w:r>
      <w:r w:rsidR="00C66FBB" w:rsidRPr="00EB0574">
        <w:rPr>
          <w:rFonts w:ascii="Times New Roman" w:hAnsi="Times New Roman"/>
          <w:sz w:val="24"/>
          <w:szCs w:val="24"/>
        </w:rPr>
        <w:t xml:space="preserve"> esecutivo;</w:t>
      </w:r>
      <w:r w:rsidR="00424AE7" w:rsidRPr="00EB0574">
        <w:rPr>
          <w:rFonts w:ascii="Times New Roman" w:hAnsi="Times New Roman"/>
          <w:b/>
          <w:sz w:val="24"/>
          <w:szCs w:val="24"/>
        </w:rPr>
        <w:t xml:space="preserve"> </w:t>
      </w:r>
      <w:r w:rsidR="00424AE7" w:rsidRPr="00EB0574">
        <w:rPr>
          <w:rFonts w:ascii="Times New Roman" w:hAnsi="Times New Roman"/>
          <w:sz w:val="24"/>
          <w:szCs w:val="24"/>
        </w:rPr>
        <w:t xml:space="preserve">La trasmissione  avviene attraverso l’assegnazione nella cartella informatica dei </w:t>
      </w:r>
      <w:r w:rsidR="00130211">
        <w:rPr>
          <w:rFonts w:ascii="Times New Roman" w:hAnsi="Times New Roman"/>
          <w:sz w:val="24"/>
          <w:szCs w:val="24"/>
        </w:rPr>
        <w:t>Revisori</w:t>
      </w:r>
      <w:r w:rsidR="00424AE7" w:rsidRPr="00EB0574">
        <w:rPr>
          <w:rFonts w:ascii="Times New Roman" w:hAnsi="Times New Roman"/>
          <w:sz w:val="24"/>
          <w:szCs w:val="24"/>
        </w:rPr>
        <w:t xml:space="preserve"> delle proposte di deliberazione corredate dai pareri previsti dall’articolo 49 del </w:t>
      </w:r>
      <w:proofErr w:type="spellStart"/>
      <w:r w:rsidR="00424AE7" w:rsidRPr="00EB0574">
        <w:rPr>
          <w:rFonts w:ascii="Times New Roman" w:hAnsi="Times New Roman"/>
          <w:sz w:val="24"/>
          <w:szCs w:val="24"/>
        </w:rPr>
        <w:t>D.Lgs.vo</w:t>
      </w:r>
      <w:proofErr w:type="spellEnd"/>
      <w:r w:rsidR="00424AE7" w:rsidRPr="00EB0574">
        <w:rPr>
          <w:rFonts w:ascii="Times New Roman" w:hAnsi="Times New Roman"/>
          <w:sz w:val="24"/>
          <w:szCs w:val="24"/>
        </w:rPr>
        <w:t xml:space="preserve"> n. 267/2000.</w:t>
      </w:r>
    </w:p>
    <w:p w:rsidR="00C66FBB" w:rsidRDefault="00852DFD" w:rsidP="00D86C3B">
      <w:pPr>
        <w:pStyle w:val="Paragrafoelenco"/>
        <w:ind w:left="0" w:right="-59" w:hanging="426"/>
        <w:jc w:val="both"/>
        <w:rPr>
          <w:rFonts w:ascii="Times New Roman" w:hAnsi="Times New Roman"/>
          <w:sz w:val="24"/>
          <w:szCs w:val="24"/>
        </w:rPr>
      </w:pPr>
      <w:r w:rsidRPr="00EB0574">
        <w:rPr>
          <w:rFonts w:ascii="Times New Roman" w:hAnsi="Times New Roman"/>
          <w:sz w:val="24"/>
          <w:szCs w:val="24"/>
        </w:rPr>
        <w:t xml:space="preserve">f) </w:t>
      </w:r>
      <w:r w:rsidR="00D86C3B">
        <w:rPr>
          <w:rFonts w:ascii="Times New Roman" w:hAnsi="Times New Roman"/>
          <w:sz w:val="24"/>
          <w:szCs w:val="24"/>
        </w:rPr>
        <w:t xml:space="preserve">  </w:t>
      </w:r>
      <w:r w:rsidR="00C66FBB" w:rsidRPr="00EB0574">
        <w:rPr>
          <w:rFonts w:ascii="Times New Roman" w:hAnsi="Times New Roman"/>
          <w:sz w:val="24"/>
          <w:szCs w:val="24"/>
        </w:rPr>
        <w:t>Referto all’</w:t>
      </w:r>
      <w:r w:rsidR="009F6AA8">
        <w:rPr>
          <w:rFonts w:ascii="Times New Roman" w:hAnsi="Times New Roman"/>
          <w:sz w:val="24"/>
          <w:szCs w:val="24"/>
        </w:rPr>
        <w:t>Organo</w:t>
      </w:r>
      <w:r w:rsidR="00C66FBB" w:rsidRPr="00EB0574">
        <w:rPr>
          <w:rFonts w:ascii="Times New Roman" w:hAnsi="Times New Roman"/>
          <w:sz w:val="24"/>
          <w:szCs w:val="24"/>
        </w:rPr>
        <w:t xml:space="preserve"> consiliare su gravi irregolarità di gestione, con contestuale denuncia ai competenti organi giurisdizionali ove si configurano ipotesi di responsabilità; </w:t>
      </w:r>
    </w:p>
    <w:p w:rsidR="003F1FF6" w:rsidRPr="00EB0574" w:rsidRDefault="003F1FF6" w:rsidP="00A4622A">
      <w:pPr>
        <w:pStyle w:val="Paragrafoelenco"/>
        <w:ind w:left="0" w:right="-59"/>
        <w:rPr>
          <w:rFonts w:ascii="Times New Roman" w:hAnsi="Times New Roman"/>
          <w:sz w:val="24"/>
          <w:szCs w:val="24"/>
        </w:rPr>
      </w:pPr>
    </w:p>
    <w:p w:rsidR="00C66FBB" w:rsidRPr="00EB0574" w:rsidRDefault="00C66FBB" w:rsidP="00D86C3B">
      <w:pPr>
        <w:pStyle w:val="Paragrafoelenco"/>
        <w:numPr>
          <w:ilvl w:val="0"/>
          <w:numId w:val="30"/>
        </w:numPr>
        <w:ind w:right="-59"/>
        <w:rPr>
          <w:rFonts w:ascii="Times New Roman" w:hAnsi="Times New Roman"/>
          <w:sz w:val="24"/>
          <w:szCs w:val="24"/>
        </w:rPr>
      </w:pPr>
      <w:r w:rsidRPr="00EB0574">
        <w:rPr>
          <w:rFonts w:ascii="Times New Roman" w:hAnsi="Times New Roman"/>
          <w:sz w:val="24"/>
          <w:szCs w:val="24"/>
        </w:rPr>
        <w:t xml:space="preserve">Verifiche di cassa di cui all’art. 223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   </w:t>
      </w:r>
    </w:p>
    <w:p w:rsidR="003F1FF6" w:rsidRDefault="003F1FF6" w:rsidP="00A4622A">
      <w:pPr>
        <w:pStyle w:val="Paragrafoelenco"/>
        <w:ind w:left="0" w:right="-59"/>
        <w:jc w:val="both"/>
        <w:rPr>
          <w:rFonts w:ascii="Times New Roman" w:hAnsi="Times New Roman"/>
          <w:sz w:val="24"/>
          <w:szCs w:val="24"/>
        </w:rPr>
      </w:pPr>
    </w:p>
    <w:p w:rsidR="00C66FBB" w:rsidRPr="00EB0574" w:rsidRDefault="004B6568" w:rsidP="00A4622A">
      <w:pPr>
        <w:pStyle w:val="Paragrafoelenco"/>
        <w:ind w:left="0" w:right="-59"/>
        <w:jc w:val="both"/>
        <w:rPr>
          <w:rFonts w:ascii="Times New Roman" w:hAnsi="Times New Roman"/>
          <w:sz w:val="24"/>
          <w:szCs w:val="24"/>
        </w:rPr>
      </w:pPr>
      <w:r>
        <w:rPr>
          <w:rFonts w:ascii="Times New Roman" w:hAnsi="Times New Roman"/>
          <w:sz w:val="24"/>
          <w:szCs w:val="24"/>
        </w:rPr>
        <w:t>Sull</w:t>
      </w:r>
      <w:r w:rsidR="003F1FF6">
        <w:rPr>
          <w:rFonts w:ascii="Times New Roman" w:hAnsi="Times New Roman"/>
          <w:sz w:val="24"/>
          <w:szCs w:val="24"/>
        </w:rPr>
        <w:t>e p</w:t>
      </w:r>
      <w:r>
        <w:rPr>
          <w:rFonts w:ascii="Times New Roman" w:hAnsi="Times New Roman"/>
          <w:sz w:val="24"/>
          <w:szCs w:val="24"/>
        </w:rPr>
        <w:t>roposte di deliberazione</w:t>
      </w:r>
      <w:r w:rsidR="00424AE7" w:rsidRPr="00EB0574">
        <w:rPr>
          <w:rFonts w:ascii="Times New Roman" w:hAnsi="Times New Roman"/>
          <w:sz w:val="24"/>
          <w:szCs w:val="24"/>
        </w:rPr>
        <w:t xml:space="preserve"> </w:t>
      </w:r>
      <w:r w:rsidR="00C66FBB" w:rsidRPr="00EB0574">
        <w:rPr>
          <w:rFonts w:ascii="Times New Roman" w:hAnsi="Times New Roman"/>
          <w:sz w:val="24"/>
          <w:szCs w:val="24"/>
        </w:rPr>
        <w:t xml:space="preserve">che non </w:t>
      </w:r>
      <w:r w:rsidR="00424AE7" w:rsidRPr="00EB0574">
        <w:rPr>
          <w:rFonts w:ascii="Times New Roman" w:hAnsi="Times New Roman"/>
          <w:sz w:val="24"/>
          <w:szCs w:val="24"/>
        </w:rPr>
        <w:t xml:space="preserve">abbiano una semplice rilevanza contabile </w:t>
      </w:r>
      <w:r w:rsidR="00C66FBB" w:rsidRPr="00EB0574">
        <w:rPr>
          <w:rFonts w:ascii="Times New Roman" w:hAnsi="Times New Roman"/>
          <w:sz w:val="24"/>
          <w:szCs w:val="24"/>
        </w:rPr>
        <w:t>comport</w:t>
      </w:r>
      <w:r>
        <w:rPr>
          <w:rFonts w:ascii="Times New Roman" w:hAnsi="Times New Roman"/>
          <w:sz w:val="24"/>
          <w:szCs w:val="24"/>
        </w:rPr>
        <w:t>ante,</w:t>
      </w:r>
      <w:r w:rsidR="00424AE7" w:rsidRPr="00EB0574">
        <w:rPr>
          <w:rFonts w:ascii="Times New Roman" w:hAnsi="Times New Roman"/>
          <w:sz w:val="24"/>
          <w:szCs w:val="24"/>
        </w:rPr>
        <w:t xml:space="preserve"> ad esempio, s</w:t>
      </w:r>
      <w:r w:rsidR="00C66FBB" w:rsidRPr="00EB0574">
        <w:rPr>
          <w:rFonts w:ascii="Times New Roman" w:hAnsi="Times New Roman"/>
          <w:sz w:val="24"/>
          <w:szCs w:val="24"/>
        </w:rPr>
        <w:t xml:space="preserve">olo  un mera prenotazione di impegno </w:t>
      </w:r>
      <w:r w:rsidR="00424AE7" w:rsidRPr="00EB0574">
        <w:rPr>
          <w:rFonts w:ascii="Times New Roman" w:hAnsi="Times New Roman"/>
          <w:sz w:val="24"/>
          <w:szCs w:val="24"/>
        </w:rPr>
        <w:t xml:space="preserve">di somme </w:t>
      </w:r>
      <w:r w:rsidR="00C66FBB" w:rsidRPr="00EB0574">
        <w:rPr>
          <w:rFonts w:ascii="Times New Roman" w:hAnsi="Times New Roman"/>
          <w:sz w:val="24"/>
          <w:szCs w:val="24"/>
        </w:rPr>
        <w:t xml:space="preserve"> rientrant</w:t>
      </w:r>
      <w:r w:rsidR="00424AE7" w:rsidRPr="00EB0574">
        <w:rPr>
          <w:rFonts w:ascii="Times New Roman" w:hAnsi="Times New Roman"/>
          <w:sz w:val="24"/>
          <w:szCs w:val="24"/>
        </w:rPr>
        <w:t>i</w:t>
      </w:r>
      <w:r w:rsidR="00C66FBB" w:rsidRPr="00EB0574">
        <w:rPr>
          <w:rFonts w:ascii="Times New Roman" w:hAnsi="Times New Roman"/>
          <w:sz w:val="24"/>
          <w:szCs w:val="24"/>
        </w:rPr>
        <w:t xml:space="preserve"> nelle dispon</w:t>
      </w:r>
      <w:r>
        <w:rPr>
          <w:rFonts w:ascii="Times New Roman" w:hAnsi="Times New Roman"/>
          <w:sz w:val="24"/>
          <w:szCs w:val="24"/>
        </w:rPr>
        <w:t xml:space="preserve">ibilità del Comune;   </w:t>
      </w:r>
      <w:r w:rsidR="00C66FBB" w:rsidRPr="00EB0574">
        <w:rPr>
          <w:rFonts w:ascii="Times New Roman" w:hAnsi="Times New Roman"/>
          <w:sz w:val="24"/>
          <w:szCs w:val="24"/>
        </w:rPr>
        <w:t xml:space="preserve"> il Sindaco, il Segretario ed i Dirigenti dell’Ente di volta in volta stabiliranno,  con </w:t>
      </w:r>
      <w:r w:rsidR="00C66FBB" w:rsidRPr="00EB0574">
        <w:rPr>
          <w:rFonts w:ascii="Times New Roman" w:hAnsi="Times New Roman"/>
          <w:sz w:val="24"/>
          <w:szCs w:val="24"/>
          <w:u w:val="single"/>
        </w:rPr>
        <w:t>opportuna</w:t>
      </w:r>
      <w:r w:rsidR="00C66FBB" w:rsidRPr="00EB0574">
        <w:rPr>
          <w:rFonts w:ascii="Times New Roman" w:hAnsi="Times New Roman"/>
          <w:sz w:val="24"/>
          <w:szCs w:val="24"/>
        </w:rPr>
        <w:t xml:space="preserve"> </w:t>
      </w:r>
      <w:r w:rsidR="00C66FBB" w:rsidRPr="00EB0574">
        <w:rPr>
          <w:rFonts w:ascii="Times New Roman" w:hAnsi="Times New Roman"/>
          <w:sz w:val="24"/>
          <w:szCs w:val="24"/>
          <w:u w:val="single"/>
        </w:rPr>
        <w:t>motivazione</w:t>
      </w:r>
      <w:r w:rsidR="00C66FBB" w:rsidRPr="00EB0574">
        <w:rPr>
          <w:rFonts w:ascii="Times New Roman" w:hAnsi="Times New Roman"/>
          <w:sz w:val="24"/>
          <w:szCs w:val="24"/>
        </w:rPr>
        <w:t xml:space="preserve"> da inserire negli atti da sottoporre agli organi comunali competenti,   se si ritiene necessario   o meno il parere da parte del </w:t>
      </w:r>
      <w:r w:rsidR="009F6AA8">
        <w:rPr>
          <w:rFonts w:ascii="Times New Roman" w:hAnsi="Times New Roman"/>
          <w:sz w:val="24"/>
          <w:szCs w:val="24"/>
        </w:rPr>
        <w:t>Collegio</w:t>
      </w:r>
      <w:r w:rsidR="00C66FBB" w:rsidRPr="00EB0574">
        <w:rPr>
          <w:rFonts w:ascii="Times New Roman" w:hAnsi="Times New Roman"/>
          <w:sz w:val="24"/>
          <w:szCs w:val="24"/>
        </w:rPr>
        <w:t xml:space="preserve"> dei </w:t>
      </w:r>
      <w:r w:rsidR="00130211">
        <w:rPr>
          <w:rFonts w:ascii="Times New Roman" w:hAnsi="Times New Roman"/>
          <w:sz w:val="24"/>
          <w:szCs w:val="24"/>
        </w:rPr>
        <w:t>Revisori</w:t>
      </w:r>
      <w:r w:rsidR="00C66FBB" w:rsidRPr="00EB0574">
        <w:rPr>
          <w:rFonts w:ascii="Times New Roman" w:hAnsi="Times New Roman"/>
          <w:sz w:val="24"/>
          <w:szCs w:val="24"/>
        </w:rPr>
        <w:t xml:space="preserve"> dei Conti.  </w:t>
      </w:r>
    </w:p>
    <w:p w:rsidR="00052AE7" w:rsidRDefault="00B218D6" w:rsidP="00A4622A">
      <w:pPr>
        <w:pStyle w:val="Paragrafoelenco"/>
        <w:ind w:left="0" w:right="-59"/>
        <w:jc w:val="both"/>
        <w:rPr>
          <w:rFonts w:ascii="Times New Roman" w:hAnsi="Times New Roman"/>
          <w:sz w:val="24"/>
          <w:szCs w:val="24"/>
        </w:rPr>
      </w:pPr>
      <w:r>
        <w:rPr>
          <w:rFonts w:ascii="Times New Roman" w:hAnsi="Times New Roman"/>
          <w:sz w:val="24"/>
          <w:szCs w:val="24"/>
        </w:rPr>
        <w:t xml:space="preserve"> </w:t>
      </w:r>
      <w:r w:rsidR="00C66FBB" w:rsidRPr="00130211">
        <w:rPr>
          <w:rFonts w:ascii="Times New Roman" w:hAnsi="Times New Roman"/>
          <w:sz w:val="24"/>
          <w:szCs w:val="24"/>
        </w:rPr>
        <w:t>L’</w:t>
      </w:r>
      <w:r w:rsidR="009F6AA8">
        <w:rPr>
          <w:rFonts w:ascii="Times New Roman" w:hAnsi="Times New Roman"/>
          <w:sz w:val="24"/>
          <w:szCs w:val="24"/>
        </w:rPr>
        <w:t>Organo</w:t>
      </w:r>
      <w:r w:rsidR="00C66FBB" w:rsidRPr="00130211">
        <w:rPr>
          <w:rFonts w:ascii="Times New Roman" w:hAnsi="Times New Roman"/>
          <w:sz w:val="24"/>
          <w:szCs w:val="24"/>
        </w:rPr>
        <w:t xml:space="preserve"> di Revisione esprime i</w:t>
      </w:r>
      <w:r w:rsidR="00F82C1B">
        <w:rPr>
          <w:rFonts w:ascii="Times New Roman" w:hAnsi="Times New Roman"/>
          <w:sz w:val="24"/>
          <w:szCs w:val="24"/>
        </w:rPr>
        <w:t>l parere di competenza entro cinque</w:t>
      </w:r>
      <w:r w:rsidR="00C66FBB" w:rsidRPr="00130211">
        <w:rPr>
          <w:rFonts w:ascii="Times New Roman" w:hAnsi="Times New Roman"/>
          <w:sz w:val="24"/>
          <w:szCs w:val="24"/>
        </w:rPr>
        <w:t xml:space="preserve"> giorni dalla richiesta</w:t>
      </w:r>
      <w:r>
        <w:rPr>
          <w:rFonts w:ascii="Times New Roman" w:hAnsi="Times New Roman"/>
          <w:sz w:val="24"/>
          <w:szCs w:val="24"/>
        </w:rPr>
        <w:t xml:space="preserve">. </w:t>
      </w:r>
    </w:p>
    <w:p w:rsidR="00052AE7" w:rsidRDefault="00B218D6" w:rsidP="00A4622A">
      <w:pPr>
        <w:pStyle w:val="Paragrafoelenco"/>
        <w:ind w:left="0" w:right="-59"/>
        <w:jc w:val="both"/>
        <w:rPr>
          <w:rFonts w:ascii="Times New Roman" w:hAnsi="Times New Roman"/>
          <w:sz w:val="24"/>
          <w:szCs w:val="24"/>
        </w:rPr>
      </w:pPr>
      <w:r>
        <w:rPr>
          <w:rFonts w:ascii="Times New Roman" w:hAnsi="Times New Roman"/>
          <w:sz w:val="24"/>
          <w:szCs w:val="24"/>
        </w:rPr>
        <w:t>I</w:t>
      </w:r>
      <w:r w:rsidR="000F0D5F">
        <w:rPr>
          <w:rFonts w:ascii="Times New Roman" w:hAnsi="Times New Roman"/>
          <w:sz w:val="24"/>
          <w:szCs w:val="24"/>
        </w:rPr>
        <w:t xml:space="preserve">n caso d’urgenza tale termine è ridotto su richiesta </w:t>
      </w:r>
      <w:r>
        <w:rPr>
          <w:rFonts w:ascii="Times New Roman" w:hAnsi="Times New Roman"/>
          <w:sz w:val="24"/>
          <w:szCs w:val="24"/>
        </w:rPr>
        <w:t xml:space="preserve">motivata </w:t>
      </w:r>
      <w:r w:rsidR="000F0D5F">
        <w:rPr>
          <w:rFonts w:ascii="Times New Roman" w:hAnsi="Times New Roman"/>
          <w:sz w:val="24"/>
          <w:szCs w:val="24"/>
        </w:rPr>
        <w:t>del Sindaco</w:t>
      </w:r>
      <w:r>
        <w:rPr>
          <w:rFonts w:ascii="Times New Roman" w:hAnsi="Times New Roman"/>
          <w:sz w:val="24"/>
          <w:szCs w:val="24"/>
        </w:rPr>
        <w:t>.</w:t>
      </w:r>
    </w:p>
    <w:p w:rsidR="00B218D6" w:rsidRDefault="00B218D6" w:rsidP="00A4622A">
      <w:pPr>
        <w:pStyle w:val="Paragrafoelenco"/>
        <w:ind w:left="0" w:right="-59"/>
        <w:jc w:val="both"/>
        <w:rPr>
          <w:rFonts w:ascii="Times New Roman" w:hAnsi="Times New Roman"/>
          <w:sz w:val="24"/>
          <w:szCs w:val="24"/>
        </w:rPr>
      </w:pPr>
      <w:r>
        <w:rPr>
          <w:rFonts w:ascii="Times New Roman" w:hAnsi="Times New Roman"/>
          <w:sz w:val="24"/>
          <w:szCs w:val="24"/>
        </w:rPr>
        <w:t xml:space="preserve"> Il parere va reso entro un diverso termine se previsto da apposita normativa. </w:t>
      </w:r>
    </w:p>
    <w:p w:rsidR="00D93B22" w:rsidRDefault="000F0D5F" w:rsidP="00A4622A">
      <w:pPr>
        <w:pStyle w:val="Paragrafoelenco"/>
        <w:ind w:left="0" w:right="-59"/>
        <w:jc w:val="both"/>
        <w:rPr>
          <w:rFonts w:ascii="Times New Roman" w:hAnsi="Times New Roman"/>
          <w:color w:val="000000" w:themeColor="text1"/>
          <w:sz w:val="24"/>
          <w:szCs w:val="24"/>
        </w:rPr>
      </w:pPr>
      <w:r>
        <w:rPr>
          <w:rFonts w:ascii="Times New Roman" w:hAnsi="Times New Roman"/>
          <w:sz w:val="24"/>
          <w:szCs w:val="24"/>
        </w:rPr>
        <w:t xml:space="preserve"> </w:t>
      </w:r>
      <w:r w:rsidR="00B218D6">
        <w:rPr>
          <w:rFonts w:ascii="Times New Roman" w:hAnsi="Times New Roman"/>
          <w:sz w:val="24"/>
          <w:szCs w:val="24"/>
        </w:rPr>
        <w:t>I</w:t>
      </w:r>
      <w:r>
        <w:rPr>
          <w:rFonts w:ascii="Times New Roman" w:hAnsi="Times New Roman"/>
          <w:sz w:val="24"/>
          <w:szCs w:val="24"/>
        </w:rPr>
        <w:t>l parere è</w:t>
      </w:r>
      <w:r w:rsidR="00C66FBB" w:rsidRPr="00130211">
        <w:rPr>
          <w:rFonts w:ascii="Times New Roman" w:hAnsi="Times New Roman"/>
          <w:sz w:val="24"/>
          <w:szCs w:val="24"/>
        </w:rPr>
        <w:t xml:space="preserve"> invia</w:t>
      </w:r>
      <w:r>
        <w:rPr>
          <w:rFonts w:ascii="Times New Roman" w:hAnsi="Times New Roman"/>
          <w:sz w:val="24"/>
          <w:szCs w:val="24"/>
        </w:rPr>
        <w:t>to</w:t>
      </w:r>
      <w:r w:rsidR="00852DFD" w:rsidRPr="00130211">
        <w:rPr>
          <w:rFonts w:ascii="Times New Roman" w:hAnsi="Times New Roman"/>
          <w:sz w:val="24"/>
          <w:szCs w:val="24"/>
        </w:rPr>
        <w:t xml:space="preserve"> alla Segreteria del Comune</w:t>
      </w:r>
      <w:r w:rsidR="00B218D6">
        <w:rPr>
          <w:rFonts w:ascii="Times New Roman" w:hAnsi="Times New Roman"/>
          <w:sz w:val="24"/>
          <w:szCs w:val="24"/>
        </w:rPr>
        <w:t xml:space="preserve">. </w:t>
      </w:r>
      <w:r>
        <w:rPr>
          <w:rFonts w:ascii="Times New Roman" w:hAnsi="Times New Roman"/>
          <w:sz w:val="24"/>
          <w:szCs w:val="24"/>
        </w:rPr>
        <w:t xml:space="preserve"> </w:t>
      </w:r>
      <w:r w:rsidR="00852DFD" w:rsidRPr="00130211">
        <w:rPr>
          <w:rFonts w:ascii="Times New Roman" w:hAnsi="Times New Roman"/>
          <w:sz w:val="24"/>
          <w:szCs w:val="24"/>
        </w:rPr>
        <w:t xml:space="preserve">La </w:t>
      </w:r>
      <w:r w:rsidR="00C66FBB" w:rsidRPr="00130211">
        <w:rPr>
          <w:rFonts w:ascii="Times New Roman" w:hAnsi="Times New Roman"/>
          <w:sz w:val="24"/>
          <w:szCs w:val="24"/>
        </w:rPr>
        <w:t xml:space="preserve">richiesta </w:t>
      </w:r>
      <w:r w:rsidR="006C10C7" w:rsidRPr="00130211">
        <w:rPr>
          <w:rFonts w:ascii="Times New Roman" w:hAnsi="Times New Roman"/>
          <w:sz w:val="24"/>
          <w:szCs w:val="24"/>
        </w:rPr>
        <w:t xml:space="preserve">di parere </w:t>
      </w:r>
      <w:r w:rsidR="00C66FBB" w:rsidRPr="00130211">
        <w:rPr>
          <w:rFonts w:ascii="Times New Roman" w:hAnsi="Times New Roman"/>
          <w:sz w:val="24"/>
          <w:szCs w:val="24"/>
        </w:rPr>
        <w:t xml:space="preserve">avviene attraverso l’assegnazione nella cartella informatica dei </w:t>
      </w:r>
      <w:r w:rsidR="00130211">
        <w:rPr>
          <w:rFonts w:ascii="Times New Roman" w:hAnsi="Times New Roman"/>
          <w:sz w:val="24"/>
          <w:szCs w:val="24"/>
        </w:rPr>
        <w:t>Revisori</w:t>
      </w:r>
      <w:r w:rsidR="00C66FBB" w:rsidRPr="00130211">
        <w:rPr>
          <w:rFonts w:ascii="Times New Roman" w:hAnsi="Times New Roman"/>
          <w:sz w:val="24"/>
          <w:szCs w:val="24"/>
        </w:rPr>
        <w:t xml:space="preserve"> delle proposte di deliberazione corredate dai pareri previsti dall’artico</w:t>
      </w:r>
      <w:r w:rsidR="00852DFD" w:rsidRPr="00130211">
        <w:rPr>
          <w:rFonts w:ascii="Times New Roman" w:hAnsi="Times New Roman"/>
          <w:sz w:val="24"/>
          <w:szCs w:val="24"/>
        </w:rPr>
        <w:t xml:space="preserve">lo 49 del </w:t>
      </w:r>
      <w:proofErr w:type="spellStart"/>
      <w:r w:rsidR="00852DFD" w:rsidRPr="00130211">
        <w:rPr>
          <w:rFonts w:ascii="Times New Roman" w:hAnsi="Times New Roman"/>
          <w:sz w:val="24"/>
          <w:szCs w:val="24"/>
        </w:rPr>
        <w:t>D.Lgs.vo</w:t>
      </w:r>
      <w:proofErr w:type="spellEnd"/>
      <w:r w:rsidR="00852DFD" w:rsidRPr="00130211">
        <w:rPr>
          <w:rFonts w:ascii="Times New Roman" w:hAnsi="Times New Roman"/>
          <w:sz w:val="24"/>
          <w:szCs w:val="24"/>
        </w:rPr>
        <w:t xml:space="preserve"> n. 267/2000. A tal fine </w:t>
      </w:r>
      <w:r w:rsidR="00C66FBB" w:rsidRPr="00130211">
        <w:rPr>
          <w:rFonts w:ascii="Times New Roman" w:hAnsi="Times New Roman"/>
          <w:sz w:val="24"/>
          <w:szCs w:val="24"/>
        </w:rPr>
        <w:t xml:space="preserve">al </w:t>
      </w:r>
      <w:r w:rsidR="009F6AA8">
        <w:rPr>
          <w:rFonts w:ascii="Times New Roman" w:hAnsi="Times New Roman"/>
          <w:sz w:val="24"/>
          <w:szCs w:val="24"/>
        </w:rPr>
        <w:t>Collegio</w:t>
      </w:r>
      <w:r w:rsidR="00C66FBB" w:rsidRPr="00130211">
        <w:rPr>
          <w:rFonts w:ascii="Times New Roman" w:hAnsi="Times New Roman"/>
          <w:sz w:val="24"/>
          <w:szCs w:val="24"/>
        </w:rPr>
        <w:t xml:space="preserve"> dei </w:t>
      </w:r>
      <w:r w:rsidR="00130211">
        <w:rPr>
          <w:rFonts w:ascii="Times New Roman" w:hAnsi="Times New Roman"/>
          <w:sz w:val="24"/>
          <w:szCs w:val="24"/>
        </w:rPr>
        <w:t>Revisori</w:t>
      </w:r>
      <w:r w:rsidR="00C66FBB" w:rsidRPr="00130211">
        <w:rPr>
          <w:rFonts w:ascii="Times New Roman" w:hAnsi="Times New Roman"/>
          <w:sz w:val="24"/>
          <w:szCs w:val="24"/>
        </w:rPr>
        <w:t xml:space="preserve"> è appositamente riservata,  con propria password di accesso, </w:t>
      </w:r>
      <w:proofErr w:type="spellStart"/>
      <w:r w:rsidR="00C66FBB" w:rsidRPr="00763A3F">
        <w:rPr>
          <w:rFonts w:ascii="Times New Roman" w:hAnsi="Times New Roman"/>
          <w:color w:val="000000" w:themeColor="text1"/>
          <w:sz w:val="24"/>
          <w:szCs w:val="24"/>
        </w:rPr>
        <w:t>un</w:t>
      </w:r>
      <w:r w:rsidR="00852DFD" w:rsidRPr="00763A3F">
        <w:rPr>
          <w:rFonts w:ascii="Times New Roman" w:hAnsi="Times New Roman"/>
          <w:color w:val="000000" w:themeColor="text1"/>
          <w:sz w:val="24"/>
          <w:szCs w:val="24"/>
        </w:rPr>
        <w:t>’account</w:t>
      </w:r>
      <w:proofErr w:type="spellEnd"/>
      <w:r w:rsidR="00852DFD" w:rsidRPr="00763A3F">
        <w:rPr>
          <w:rFonts w:ascii="Times New Roman" w:hAnsi="Times New Roman"/>
          <w:color w:val="000000" w:themeColor="text1"/>
          <w:sz w:val="24"/>
          <w:szCs w:val="24"/>
        </w:rPr>
        <w:t xml:space="preserve"> sull’applicazione </w:t>
      </w:r>
      <w:r w:rsidR="00130211" w:rsidRPr="00763A3F">
        <w:rPr>
          <w:rFonts w:ascii="Times New Roman" w:hAnsi="Times New Roman"/>
          <w:color w:val="000000" w:themeColor="text1"/>
          <w:sz w:val="24"/>
          <w:szCs w:val="24"/>
        </w:rPr>
        <w:t xml:space="preserve">del software </w:t>
      </w:r>
      <w:r w:rsidR="00852DFD" w:rsidRPr="00763A3F">
        <w:rPr>
          <w:rFonts w:ascii="Times New Roman" w:hAnsi="Times New Roman"/>
          <w:color w:val="000000" w:themeColor="text1"/>
          <w:sz w:val="24"/>
          <w:szCs w:val="24"/>
        </w:rPr>
        <w:t>di gestione degli atti deliberati attualmente utilizzato da</w:t>
      </w:r>
      <w:r w:rsidR="00C66FBB" w:rsidRPr="00763A3F">
        <w:rPr>
          <w:rFonts w:ascii="Times New Roman" w:hAnsi="Times New Roman"/>
          <w:color w:val="000000" w:themeColor="text1"/>
          <w:sz w:val="24"/>
          <w:szCs w:val="24"/>
        </w:rPr>
        <w:t xml:space="preserve">l Comune per l’elaborazione ed il </w:t>
      </w:r>
      <w:proofErr w:type="spellStart"/>
      <w:r w:rsidR="00C66FBB" w:rsidRPr="00763A3F">
        <w:rPr>
          <w:rFonts w:ascii="Times New Roman" w:hAnsi="Times New Roman"/>
          <w:color w:val="000000" w:themeColor="text1"/>
          <w:sz w:val="24"/>
          <w:szCs w:val="24"/>
        </w:rPr>
        <w:t>collezionamento</w:t>
      </w:r>
      <w:proofErr w:type="spellEnd"/>
      <w:r w:rsidR="006C10C7" w:rsidRPr="00763A3F">
        <w:rPr>
          <w:rFonts w:ascii="Times New Roman" w:hAnsi="Times New Roman"/>
          <w:color w:val="000000" w:themeColor="text1"/>
          <w:sz w:val="24"/>
          <w:szCs w:val="24"/>
        </w:rPr>
        <w:t xml:space="preserve"> </w:t>
      </w:r>
      <w:r w:rsidR="00130211" w:rsidRPr="00763A3F">
        <w:rPr>
          <w:rFonts w:ascii="Times New Roman" w:hAnsi="Times New Roman"/>
          <w:color w:val="000000" w:themeColor="text1"/>
          <w:sz w:val="24"/>
          <w:szCs w:val="24"/>
        </w:rPr>
        <w:t xml:space="preserve"> delle proposte </w:t>
      </w:r>
    </w:p>
    <w:p w:rsidR="004B6568" w:rsidRDefault="00130211" w:rsidP="00A4622A">
      <w:pPr>
        <w:pStyle w:val="Paragrafoelenco"/>
        <w:ind w:left="0" w:right="-59"/>
        <w:jc w:val="both"/>
        <w:rPr>
          <w:rFonts w:ascii="Times New Roman" w:hAnsi="Times New Roman"/>
          <w:color w:val="000000" w:themeColor="text1"/>
          <w:sz w:val="24"/>
          <w:szCs w:val="24"/>
        </w:rPr>
      </w:pPr>
      <w:r w:rsidRPr="00763A3F">
        <w:rPr>
          <w:rFonts w:ascii="Times New Roman" w:hAnsi="Times New Roman"/>
          <w:color w:val="000000" w:themeColor="text1"/>
          <w:sz w:val="24"/>
          <w:szCs w:val="24"/>
        </w:rPr>
        <w:t xml:space="preserve">deliberative. </w:t>
      </w:r>
      <w:r w:rsidR="00C66FBB" w:rsidRPr="00763A3F">
        <w:rPr>
          <w:rFonts w:ascii="Times New Roman" w:hAnsi="Times New Roman"/>
          <w:color w:val="000000" w:themeColor="text1"/>
          <w:sz w:val="24"/>
          <w:szCs w:val="24"/>
        </w:rPr>
        <w:t xml:space="preserve">Il </w:t>
      </w:r>
      <w:r w:rsidR="009F6AA8" w:rsidRPr="00763A3F">
        <w:rPr>
          <w:rFonts w:ascii="Times New Roman" w:hAnsi="Times New Roman"/>
          <w:color w:val="000000" w:themeColor="text1"/>
          <w:sz w:val="24"/>
          <w:szCs w:val="24"/>
        </w:rPr>
        <w:t>Collegio</w:t>
      </w:r>
      <w:r w:rsidR="00C66FBB" w:rsidRPr="00763A3F">
        <w:rPr>
          <w:rFonts w:ascii="Times New Roman" w:hAnsi="Times New Roman"/>
          <w:color w:val="000000" w:themeColor="text1"/>
          <w:sz w:val="24"/>
          <w:szCs w:val="24"/>
        </w:rPr>
        <w:t xml:space="preserve"> dei </w:t>
      </w:r>
      <w:r w:rsidRPr="00763A3F">
        <w:rPr>
          <w:rFonts w:ascii="Times New Roman" w:hAnsi="Times New Roman"/>
          <w:color w:val="000000" w:themeColor="text1"/>
          <w:sz w:val="24"/>
          <w:szCs w:val="24"/>
        </w:rPr>
        <w:t>Revisori,</w:t>
      </w:r>
      <w:r w:rsidR="00C66FBB" w:rsidRPr="00763A3F">
        <w:rPr>
          <w:rFonts w:ascii="Times New Roman" w:hAnsi="Times New Roman"/>
          <w:color w:val="000000" w:themeColor="text1"/>
          <w:sz w:val="24"/>
          <w:szCs w:val="24"/>
        </w:rPr>
        <w:t xml:space="preserve"> rilasciato il proprio parere sulla stessa piattaforma informatica, trasferirà l’intera proposta presso l’Ufficio Segreteria. </w:t>
      </w:r>
      <w:r w:rsidR="00852DFD" w:rsidRPr="00763A3F">
        <w:rPr>
          <w:rFonts w:ascii="Times New Roman" w:hAnsi="Times New Roman"/>
          <w:color w:val="000000" w:themeColor="text1"/>
          <w:sz w:val="24"/>
          <w:szCs w:val="24"/>
        </w:rPr>
        <w:t xml:space="preserve">Nel caso contemplato dall’art.10 comma 5 del </w:t>
      </w:r>
    </w:p>
    <w:p w:rsidR="00736DF9" w:rsidRPr="00763A3F" w:rsidRDefault="00852DFD" w:rsidP="00A4622A">
      <w:pPr>
        <w:pStyle w:val="Paragrafoelenco"/>
        <w:ind w:left="0" w:right="-59"/>
        <w:jc w:val="both"/>
        <w:rPr>
          <w:rFonts w:ascii="Times New Roman" w:hAnsi="Times New Roman"/>
          <w:color w:val="000000" w:themeColor="text1"/>
          <w:sz w:val="24"/>
          <w:szCs w:val="24"/>
        </w:rPr>
      </w:pPr>
      <w:r w:rsidRPr="00763A3F">
        <w:rPr>
          <w:rFonts w:ascii="Times New Roman" w:hAnsi="Times New Roman"/>
          <w:color w:val="000000" w:themeColor="text1"/>
          <w:sz w:val="24"/>
          <w:szCs w:val="24"/>
        </w:rPr>
        <w:t xml:space="preserve">presente Regolamento in cui il </w:t>
      </w:r>
      <w:r w:rsidR="009F6AA8" w:rsidRPr="00763A3F">
        <w:rPr>
          <w:rFonts w:ascii="Times New Roman" w:hAnsi="Times New Roman"/>
          <w:color w:val="000000" w:themeColor="text1"/>
          <w:sz w:val="24"/>
          <w:szCs w:val="24"/>
        </w:rPr>
        <w:t>Collegio</w:t>
      </w:r>
      <w:r w:rsidRPr="00763A3F">
        <w:rPr>
          <w:rFonts w:ascii="Times New Roman" w:hAnsi="Times New Roman"/>
          <w:color w:val="000000" w:themeColor="text1"/>
          <w:sz w:val="24"/>
          <w:szCs w:val="24"/>
        </w:rPr>
        <w:t xml:space="preserve"> </w:t>
      </w:r>
      <w:r w:rsidR="00736DF9" w:rsidRPr="00763A3F">
        <w:rPr>
          <w:rFonts w:ascii="Times New Roman" w:hAnsi="Times New Roman"/>
          <w:color w:val="000000" w:themeColor="text1"/>
          <w:sz w:val="24"/>
          <w:szCs w:val="24"/>
        </w:rPr>
        <w:t xml:space="preserve">si riunisce in luogo diverso dalla Casa Comunale. Il </w:t>
      </w:r>
      <w:r w:rsidR="009F6AA8" w:rsidRPr="00763A3F">
        <w:rPr>
          <w:rFonts w:ascii="Times New Roman" w:hAnsi="Times New Roman"/>
          <w:color w:val="000000" w:themeColor="text1"/>
          <w:sz w:val="24"/>
          <w:szCs w:val="24"/>
        </w:rPr>
        <w:t>Collegio</w:t>
      </w:r>
      <w:r w:rsidR="00736DF9" w:rsidRPr="00763A3F">
        <w:rPr>
          <w:rFonts w:ascii="Times New Roman" w:hAnsi="Times New Roman"/>
          <w:color w:val="000000" w:themeColor="text1"/>
          <w:sz w:val="24"/>
          <w:szCs w:val="24"/>
        </w:rPr>
        <w:t xml:space="preserve"> utilizza l’applicativo, da remoto, con le stesse modalità di cui sopra.</w:t>
      </w:r>
    </w:p>
    <w:p w:rsidR="006C10C7" w:rsidRPr="00EB0574" w:rsidRDefault="006C10C7" w:rsidP="00A4622A">
      <w:pPr>
        <w:pStyle w:val="Paragrafoelenco"/>
        <w:spacing w:line="240" w:lineRule="auto"/>
        <w:ind w:left="0" w:right="-59"/>
        <w:jc w:val="both"/>
        <w:rPr>
          <w:rFonts w:ascii="Times New Roman" w:hAnsi="Times New Roman"/>
          <w:sz w:val="24"/>
          <w:szCs w:val="24"/>
        </w:rPr>
      </w:pPr>
      <w:r w:rsidRPr="00EB0574">
        <w:rPr>
          <w:rFonts w:ascii="Times New Roman" w:hAnsi="Times New Roman"/>
          <w:b/>
          <w:sz w:val="24"/>
          <w:szCs w:val="24"/>
        </w:rPr>
        <w:t xml:space="preserve">    </w:t>
      </w:r>
    </w:p>
    <w:p w:rsidR="00C66FBB" w:rsidRPr="00EB0574" w:rsidRDefault="006C10C7" w:rsidP="00A4622A">
      <w:pPr>
        <w:pStyle w:val="Paragrafoelenco"/>
        <w:spacing w:line="240" w:lineRule="auto"/>
        <w:ind w:left="0" w:right="-59"/>
        <w:jc w:val="both"/>
        <w:rPr>
          <w:rFonts w:ascii="Times New Roman" w:hAnsi="Times New Roman"/>
          <w:sz w:val="24"/>
          <w:szCs w:val="24"/>
        </w:rPr>
      </w:pPr>
      <w:r w:rsidRPr="00EB0574">
        <w:rPr>
          <w:rFonts w:ascii="Times New Roman" w:hAnsi="Times New Roman"/>
          <w:sz w:val="24"/>
          <w:szCs w:val="24"/>
        </w:rPr>
        <w:t>N</w:t>
      </w:r>
      <w:r w:rsidR="00C66FBB" w:rsidRPr="00EB0574">
        <w:rPr>
          <w:rFonts w:ascii="Times New Roman" w:hAnsi="Times New Roman"/>
          <w:sz w:val="24"/>
          <w:szCs w:val="24"/>
        </w:rPr>
        <w:t xml:space="preserve">el caso di presentazione  di emendamenti consiliari allo schema di bilancio, il </w:t>
      </w:r>
      <w:r w:rsidR="009F6AA8">
        <w:rPr>
          <w:rFonts w:ascii="Times New Roman" w:hAnsi="Times New Roman"/>
          <w:sz w:val="24"/>
          <w:szCs w:val="24"/>
        </w:rPr>
        <w:t>Collegio</w:t>
      </w:r>
      <w:r w:rsidR="00C66FBB" w:rsidRPr="00EB0574">
        <w:rPr>
          <w:rFonts w:ascii="Times New Roman" w:hAnsi="Times New Roman"/>
          <w:sz w:val="24"/>
          <w:szCs w:val="24"/>
        </w:rPr>
        <w:t xml:space="preserve"> deve formulare ulteriore parere entro la </w:t>
      </w:r>
      <w:r w:rsidR="00C66FBB" w:rsidRPr="00763A3F">
        <w:rPr>
          <w:rFonts w:ascii="Times New Roman" w:hAnsi="Times New Roman"/>
          <w:color w:val="000000" w:themeColor="text1"/>
          <w:sz w:val="24"/>
          <w:szCs w:val="24"/>
        </w:rPr>
        <w:t>data</w:t>
      </w:r>
      <w:r w:rsidR="00736DF9" w:rsidRPr="00763A3F">
        <w:rPr>
          <w:rFonts w:ascii="Times New Roman" w:hAnsi="Times New Roman"/>
          <w:color w:val="000000" w:themeColor="text1"/>
          <w:sz w:val="24"/>
          <w:szCs w:val="24"/>
        </w:rPr>
        <w:t xml:space="preserve"> stabilita dal Regolamento di Contabilità</w:t>
      </w:r>
      <w:r w:rsidR="00C66FBB" w:rsidRPr="00EB0574">
        <w:rPr>
          <w:rFonts w:ascii="Times New Roman" w:hAnsi="Times New Roman"/>
          <w:sz w:val="24"/>
          <w:szCs w:val="24"/>
        </w:rPr>
        <w:t>.</w:t>
      </w:r>
    </w:p>
    <w:p w:rsidR="00C66FBB" w:rsidRPr="00130211" w:rsidRDefault="00C66FBB" w:rsidP="00A4622A">
      <w:pPr>
        <w:pStyle w:val="Paragrafoelenco"/>
        <w:ind w:left="0" w:right="-59"/>
        <w:jc w:val="both"/>
        <w:rPr>
          <w:rFonts w:ascii="Times New Roman" w:hAnsi="Times New Roman"/>
          <w:sz w:val="24"/>
          <w:szCs w:val="24"/>
        </w:rPr>
      </w:pPr>
      <w:r w:rsidRPr="00130211">
        <w:rPr>
          <w:rFonts w:ascii="Times New Roman" w:hAnsi="Times New Roman"/>
          <w:sz w:val="24"/>
          <w:szCs w:val="24"/>
        </w:rPr>
        <w:t>L’</w:t>
      </w:r>
      <w:r w:rsidR="009F6AA8">
        <w:rPr>
          <w:rFonts w:ascii="Times New Roman" w:hAnsi="Times New Roman"/>
          <w:sz w:val="24"/>
          <w:szCs w:val="24"/>
        </w:rPr>
        <w:t>Organo</w:t>
      </w:r>
      <w:r w:rsidRPr="00130211">
        <w:rPr>
          <w:rFonts w:ascii="Times New Roman" w:hAnsi="Times New Roman"/>
          <w:sz w:val="24"/>
          <w:szCs w:val="24"/>
        </w:rPr>
        <w:t xml:space="preserve"> di Revisione: </w:t>
      </w:r>
    </w:p>
    <w:p w:rsidR="00130211" w:rsidRDefault="006C10C7" w:rsidP="00A4622A">
      <w:pPr>
        <w:pStyle w:val="Paragrafoelenco"/>
        <w:numPr>
          <w:ilvl w:val="0"/>
          <w:numId w:val="27"/>
        </w:numPr>
        <w:ind w:left="0" w:right="-59"/>
        <w:jc w:val="both"/>
        <w:rPr>
          <w:rFonts w:ascii="Times New Roman" w:hAnsi="Times New Roman"/>
          <w:sz w:val="24"/>
          <w:szCs w:val="24"/>
        </w:rPr>
      </w:pPr>
      <w:r w:rsidRPr="00130211">
        <w:rPr>
          <w:rFonts w:ascii="Times New Roman" w:hAnsi="Times New Roman"/>
          <w:sz w:val="24"/>
          <w:szCs w:val="24"/>
        </w:rPr>
        <w:t>i</w:t>
      </w:r>
      <w:r w:rsidR="00C66FBB" w:rsidRPr="00130211">
        <w:rPr>
          <w:rFonts w:ascii="Times New Roman" w:hAnsi="Times New Roman"/>
          <w:sz w:val="24"/>
          <w:szCs w:val="24"/>
        </w:rPr>
        <w:t xml:space="preserve">nterviene alle sedute del Consiglio Comunale in occasione dell’approvazione del bilancio di previsione e del rendiconto;      </w:t>
      </w:r>
    </w:p>
    <w:p w:rsidR="00130211" w:rsidRPr="00763A3F" w:rsidRDefault="00C66FBB" w:rsidP="00A4622A">
      <w:pPr>
        <w:pStyle w:val="Paragrafoelenco"/>
        <w:numPr>
          <w:ilvl w:val="0"/>
          <w:numId w:val="27"/>
        </w:numPr>
        <w:ind w:left="0" w:right="-59"/>
        <w:jc w:val="both"/>
        <w:rPr>
          <w:rFonts w:ascii="Times New Roman" w:hAnsi="Times New Roman"/>
          <w:color w:val="000000" w:themeColor="text1"/>
          <w:sz w:val="24"/>
          <w:szCs w:val="24"/>
        </w:rPr>
      </w:pPr>
      <w:r w:rsidRPr="00130211">
        <w:rPr>
          <w:rFonts w:ascii="Times New Roman" w:hAnsi="Times New Roman"/>
          <w:sz w:val="24"/>
          <w:szCs w:val="24"/>
        </w:rPr>
        <w:t>nelle altre sedute interviene solo se  sulle  proposte di deliberazione</w:t>
      </w:r>
      <w:r w:rsidR="00736DF9" w:rsidRPr="00763A3F">
        <w:rPr>
          <w:rFonts w:ascii="Times New Roman" w:hAnsi="Times New Roman"/>
          <w:color w:val="000000" w:themeColor="text1"/>
          <w:sz w:val="24"/>
          <w:szCs w:val="24"/>
        </w:rPr>
        <w:t xml:space="preserve">, </w:t>
      </w:r>
      <w:r w:rsidRPr="00763A3F">
        <w:rPr>
          <w:rFonts w:ascii="Times New Roman" w:hAnsi="Times New Roman"/>
          <w:color w:val="000000" w:themeColor="text1"/>
          <w:sz w:val="24"/>
          <w:szCs w:val="24"/>
        </w:rPr>
        <w:t xml:space="preserve"> </w:t>
      </w:r>
      <w:r w:rsidR="00736DF9" w:rsidRPr="00763A3F">
        <w:rPr>
          <w:rFonts w:ascii="Times New Roman" w:hAnsi="Times New Roman"/>
          <w:color w:val="000000" w:themeColor="text1"/>
          <w:sz w:val="24"/>
          <w:szCs w:val="24"/>
        </w:rPr>
        <w:t xml:space="preserve">inserite nell’O.d.G., </w:t>
      </w:r>
      <w:r w:rsidRPr="00763A3F">
        <w:rPr>
          <w:rFonts w:ascii="Times New Roman" w:hAnsi="Times New Roman"/>
          <w:color w:val="000000" w:themeColor="text1"/>
          <w:sz w:val="24"/>
          <w:szCs w:val="24"/>
        </w:rPr>
        <w:t xml:space="preserve">hanno espresso il parere;    </w:t>
      </w:r>
    </w:p>
    <w:p w:rsidR="00130211" w:rsidRPr="00763A3F" w:rsidRDefault="00130211" w:rsidP="00A4622A">
      <w:pPr>
        <w:pStyle w:val="Paragrafoelenco"/>
        <w:ind w:left="0" w:right="-59"/>
        <w:jc w:val="both"/>
        <w:rPr>
          <w:rFonts w:ascii="Times New Roman" w:hAnsi="Times New Roman"/>
          <w:color w:val="000000" w:themeColor="text1"/>
          <w:sz w:val="24"/>
          <w:szCs w:val="24"/>
        </w:rPr>
      </w:pPr>
    </w:p>
    <w:p w:rsidR="00C66FBB" w:rsidRPr="00763A3F" w:rsidRDefault="00130211" w:rsidP="00A4622A">
      <w:pPr>
        <w:pStyle w:val="Paragrafoelenco"/>
        <w:ind w:left="0" w:right="-59"/>
        <w:jc w:val="both"/>
        <w:rPr>
          <w:rFonts w:ascii="Times New Roman" w:hAnsi="Times New Roman"/>
          <w:color w:val="000000" w:themeColor="text1"/>
          <w:sz w:val="24"/>
          <w:szCs w:val="24"/>
        </w:rPr>
      </w:pPr>
      <w:r w:rsidRPr="00763A3F">
        <w:rPr>
          <w:rFonts w:ascii="Times New Roman" w:hAnsi="Times New Roman"/>
          <w:color w:val="000000" w:themeColor="text1"/>
          <w:sz w:val="24"/>
          <w:szCs w:val="24"/>
        </w:rPr>
        <w:t>L’</w:t>
      </w:r>
      <w:r w:rsidR="009F6AA8" w:rsidRPr="00763A3F">
        <w:rPr>
          <w:rFonts w:ascii="Times New Roman" w:hAnsi="Times New Roman"/>
          <w:color w:val="000000" w:themeColor="text1"/>
          <w:sz w:val="24"/>
          <w:szCs w:val="24"/>
        </w:rPr>
        <w:t>Organo</w:t>
      </w:r>
      <w:r w:rsidRPr="00763A3F">
        <w:rPr>
          <w:rFonts w:ascii="Times New Roman" w:hAnsi="Times New Roman"/>
          <w:color w:val="000000" w:themeColor="text1"/>
          <w:sz w:val="24"/>
          <w:szCs w:val="24"/>
        </w:rPr>
        <w:t xml:space="preserve"> di Revisione p</w:t>
      </w:r>
      <w:r w:rsidR="00C66FBB" w:rsidRPr="00763A3F">
        <w:rPr>
          <w:rFonts w:ascii="Times New Roman" w:hAnsi="Times New Roman"/>
          <w:color w:val="000000" w:themeColor="text1"/>
          <w:sz w:val="24"/>
          <w:szCs w:val="24"/>
        </w:rPr>
        <w:t>uò partecipare alle riunioni dell’</w:t>
      </w:r>
      <w:r w:rsidR="009F6AA8" w:rsidRPr="00763A3F">
        <w:rPr>
          <w:rFonts w:ascii="Times New Roman" w:hAnsi="Times New Roman"/>
          <w:color w:val="000000" w:themeColor="text1"/>
          <w:sz w:val="24"/>
          <w:szCs w:val="24"/>
        </w:rPr>
        <w:t>Organo</w:t>
      </w:r>
      <w:r w:rsidR="00C66FBB" w:rsidRPr="00763A3F">
        <w:rPr>
          <w:rFonts w:ascii="Times New Roman" w:hAnsi="Times New Roman"/>
          <w:color w:val="000000" w:themeColor="text1"/>
          <w:sz w:val="24"/>
          <w:szCs w:val="24"/>
        </w:rPr>
        <w:t xml:space="preserve"> es</w:t>
      </w:r>
      <w:r w:rsidR="00EB0574" w:rsidRPr="00763A3F">
        <w:rPr>
          <w:rFonts w:ascii="Times New Roman" w:hAnsi="Times New Roman"/>
          <w:color w:val="000000" w:themeColor="text1"/>
          <w:sz w:val="24"/>
          <w:szCs w:val="24"/>
        </w:rPr>
        <w:t>ecutivo solo se richiesto dal Sindaco e/o dal Segretario Generale</w:t>
      </w:r>
      <w:r w:rsidR="00C66FBB" w:rsidRPr="00763A3F">
        <w:rPr>
          <w:rFonts w:ascii="Times New Roman" w:hAnsi="Times New Roman"/>
          <w:color w:val="000000" w:themeColor="text1"/>
          <w:sz w:val="24"/>
          <w:szCs w:val="24"/>
        </w:rPr>
        <w:t xml:space="preserve">. </w:t>
      </w:r>
    </w:p>
    <w:p w:rsidR="009F6AA8" w:rsidRDefault="009F6AA8" w:rsidP="00A4622A">
      <w:pPr>
        <w:pStyle w:val="Paragrafoelenco"/>
        <w:ind w:left="0" w:right="-59"/>
        <w:rPr>
          <w:rFonts w:ascii="Times New Roman" w:hAnsi="Times New Roman"/>
          <w:sz w:val="24"/>
          <w:szCs w:val="24"/>
        </w:rPr>
      </w:pPr>
    </w:p>
    <w:p w:rsidR="00C66FBB" w:rsidRPr="00EB0574" w:rsidRDefault="00C66FBB" w:rsidP="00A4622A">
      <w:pPr>
        <w:pStyle w:val="Paragrafoelenco"/>
        <w:ind w:left="0" w:right="-59"/>
        <w:rPr>
          <w:rFonts w:ascii="Times New Roman" w:hAnsi="Times New Roman"/>
          <w:sz w:val="24"/>
          <w:szCs w:val="24"/>
        </w:rPr>
      </w:pPr>
      <w:r w:rsidRPr="00EB0574">
        <w:rPr>
          <w:rFonts w:ascii="Times New Roman" w:hAnsi="Times New Roman"/>
          <w:sz w:val="24"/>
          <w:szCs w:val="24"/>
        </w:rPr>
        <w:t xml:space="preserve">Il parere dei </w:t>
      </w:r>
      <w:r w:rsidR="00130211">
        <w:rPr>
          <w:rFonts w:ascii="Times New Roman" w:hAnsi="Times New Roman"/>
          <w:sz w:val="24"/>
          <w:szCs w:val="24"/>
        </w:rPr>
        <w:t>Revisori</w:t>
      </w:r>
      <w:r w:rsidRPr="00EB0574">
        <w:rPr>
          <w:rFonts w:ascii="Times New Roman" w:hAnsi="Times New Roman"/>
          <w:sz w:val="24"/>
          <w:szCs w:val="24"/>
        </w:rPr>
        <w:t xml:space="preserve"> non è richiesto per i prelievi dal fondo di riserva né per l’approvazione del Piano Esecutivo di Gestione e sue variazioni.</w:t>
      </w:r>
    </w:p>
    <w:p w:rsidR="00C66FBB" w:rsidRPr="00EB0574" w:rsidRDefault="00C66FB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6C10C7" w:rsidRPr="00EB0574">
        <w:rPr>
          <w:rFonts w:ascii="Times New Roman" w:hAnsi="Times New Roman"/>
          <w:b/>
          <w:sz w:val="24"/>
          <w:szCs w:val="24"/>
        </w:rPr>
        <w:t>12</w:t>
      </w:r>
      <w:r w:rsidRPr="00EB0574">
        <w:rPr>
          <w:rFonts w:ascii="Times New Roman" w:hAnsi="Times New Roman"/>
          <w:b/>
          <w:sz w:val="24"/>
          <w:szCs w:val="24"/>
        </w:rPr>
        <w:t xml:space="preserve">  </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Verifiche di cassa</w:t>
      </w:r>
    </w:p>
    <w:p w:rsidR="00D86C3B" w:rsidRPr="00EB0574" w:rsidRDefault="00D86C3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L’</w:t>
      </w:r>
      <w:r w:rsidR="009F6AA8">
        <w:rPr>
          <w:rFonts w:ascii="Times New Roman" w:hAnsi="Times New Roman"/>
          <w:sz w:val="24"/>
          <w:szCs w:val="24"/>
        </w:rPr>
        <w:t>Organo</w:t>
      </w:r>
      <w:r w:rsidRPr="00EB0574">
        <w:rPr>
          <w:rFonts w:ascii="Times New Roman" w:hAnsi="Times New Roman"/>
          <w:sz w:val="24"/>
          <w:szCs w:val="24"/>
        </w:rPr>
        <w:t xml:space="preserve"> di revisione economico-finanziaria del </w:t>
      </w:r>
      <w:r w:rsidR="00F82C1B">
        <w:rPr>
          <w:rFonts w:ascii="Times New Roman" w:hAnsi="Times New Roman"/>
          <w:sz w:val="24"/>
          <w:szCs w:val="24"/>
        </w:rPr>
        <w:t>comune provvede con cadenza trim</w:t>
      </w:r>
      <w:r w:rsidRPr="00EB0574">
        <w:rPr>
          <w:rFonts w:ascii="Times New Roman" w:hAnsi="Times New Roman"/>
          <w:sz w:val="24"/>
          <w:szCs w:val="24"/>
        </w:rPr>
        <w:t>estrale alla verifica ordina</w:t>
      </w:r>
      <w:r w:rsidR="006C10C7" w:rsidRPr="00EB0574">
        <w:rPr>
          <w:rFonts w:ascii="Times New Roman" w:hAnsi="Times New Roman"/>
          <w:sz w:val="24"/>
          <w:szCs w:val="24"/>
        </w:rPr>
        <w:t>ria</w:t>
      </w:r>
      <w:r w:rsidRPr="00EB0574">
        <w:rPr>
          <w:rFonts w:ascii="Times New Roman" w:hAnsi="Times New Roman"/>
          <w:sz w:val="24"/>
          <w:szCs w:val="24"/>
        </w:rPr>
        <w:t xml:space="preserve"> di cassa, alla verifica della gestione del servizio di tesoreria e di quello degli altri agenti contabili di cui all’articolo 233 del </w:t>
      </w:r>
      <w:proofErr w:type="spellStart"/>
      <w:r w:rsidRPr="00EB0574">
        <w:rPr>
          <w:rFonts w:ascii="Times New Roman" w:hAnsi="Times New Roman"/>
          <w:sz w:val="24"/>
          <w:szCs w:val="24"/>
        </w:rPr>
        <w:t>D.Lgs.vo</w:t>
      </w:r>
      <w:proofErr w:type="spellEnd"/>
      <w:r w:rsidRPr="00EB0574">
        <w:rPr>
          <w:rFonts w:ascii="Times New Roman" w:hAnsi="Times New Roman"/>
          <w:sz w:val="24"/>
          <w:szCs w:val="24"/>
        </w:rPr>
        <w:t xml:space="preserve"> 267/2000.</w:t>
      </w: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Il regolamento di contabilità può prevedere autonome verifiche di cassa da parte dell’amministrazione del comune. </w:t>
      </w: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L’</w:t>
      </w:r>
      <w:r w:rsidR="009F6AA8">
        <w:rPr>
          <w:rFonts w:ascii="Times New Roman" w:hAnsi="Times New Roman"/>
          <w:sz w:val="24"/>
          <w:szCs w:val="24"/>
        </w:rPr>
        <w:t>Organo</w:t>
      </w:r>
      <w:r w:rsidRPr="00EB0574">
        <w:rPr>
          <w:rFonts w:ascii="Times New Roman" w:hAnsi="Times New Roman"/>
          <w:sz w:val="24"/>
          <w:szCs w:val="24"/>
        </w:rPr>
        <w:t xml:space="preserve"> di revisione provvede alla verifica straordinaria di cassa a seguito del mutamento della persona del Sindaco.   Alle operazioni di verifica intervengono il Sindaco che cessa dalla carica e quello che assume la carica, nonché il Segretario Generale, il responsabile del servizio finanziario e l’</w:t>
      </w:r>
      <w:r w:rsidR="009F6AA8">
        <w:rPr>
          <w:rFonts w:ascii="Times New Roman" w:hAnsi="Times New Roman"/>
          <w:sz w:val="24"/>
          <w:szCs w:val="24"/>
        </w:rPr>
        <w:t>Organo</w:t>
      </w:r>
      <w:r w:rsidRPr="00EB0574">
        <w:rPr>
          <w:rFonts w:ascii="Times New Roman" w:hAnsi="Times New Roman"/>
          <w:sz w:val="24"/>
          <w:szCs w:val="24"/>
        </w:rPr>
        <w:t xml:space="preserve"> di revisione del comune. </w:t>
      </w: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Il regolame</w:t>
      </w:r>
      <w:r w:rsidR="004B6568">
        <w:rPr>
          <w:rFonts w:ascii="Times New Roman" w:hAnsi="Times New Roman"/>
          <w:sz w:val="24"/>
          <w:szCs w:val="24"/>
        </w:rPr>
        <w:t xml:space="preserve">nto di contabilità del comune </w:t>
      </w:r>
      <w:r w:rsidRPr="00EB0574">
        <w:rPr>
          <w:rFonts w:ascii="Times New Roman" w:hAnsi="Times New Roman"/>
          <w:sz w:val="24"/>
          <w:szCs w:val="24"/>
        </w:rPr>
        <w:t xml:space="preserve"> disciplina le modalità di svolgimento delle verifiche straordinarie di cassa. </w:t>
      </w:r>
    </w:p>
    <w:p w:rsidR="00C66FBB" w:rsidRPr="00EB0574" w:rsidRDefault="00C66FBB" w:rsidP="00A4622A">
      <w:pPr>
        <w:pStyle w:val="Paragrafoelenco"/>
        <w:ind w:left="0" w:right="-59"/>
        <w:rPr>
          <w:rFonts w:ascii="Times New Roman" w:hAnsi="Times New Roman"/>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w:t>
      </w:r>
      <w:r w:rsidR="006C10C7" w:rsidRPr="00EB0574">
        <w:rPr>
          <w:rFonts w:ascii="Times New Roman" w:hAnsi="Times New Roman"/>
          <w:b/>
          <w:sz w:val="24"/>
          <w:szCs w:val="24"/>
        </w:rPr>
        <w:t xml:space="preserve"> 13</w:t>
      </w:r>
      <w:r w:rsidRPr="00EB0574">
        <w:rPr>
          <w:rFonts w:ascii="Times New Roman" w:hAnsi="Times New Roman"/>
          <w:b/>
          <w:sz w:val="24"/>
          <w:szCs w:val="24"/>
        </w:rPr>
        <w:t xml:space="preserve"> </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Mezzi per lo svolgimento dei compiti</w:t>
      </w:r>
    </w:p>
    <w:p w:rsidR="00C66FBB" w:rsidRPr="00EB0574" w:rsidRDefault="00C66FB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Al fine di consentire all’</w:t>
      </w:r>
      <w:r w:rsidR="009F6AA8">
        <w:rPr>
          <w:rFonts w:ascii="Times New Roman" w:hAnsi="Times New Roman"/>
          <w:sz w:val="24"/>
          <w:szCs w:val="24"/>
        </w:rPr>
        <w:t>Organo</w:t>
      </w:r>
      <w:r w:rsidRPr="00EB0574">
        <w:rPr>
          <w:rFonts w:ascii="Times New Roman" w:hAnsi="Times New Roman"/>
          <w:sz w:val="24"/>
          <w:szCs w:val="24"/>
        </w:rPr>
        <w:t xml:space="preserve"> di revisione di svolgere i propri compiti, </w:t>
      </w:r>
      <w:r w:rsidR="002D5CE2" w:rsidRPr="00EB0574">
        <w:rPr>
          <w:rFonts w:ascii="Times New Roman" w:hAnsi="Times New Roman"/>
          <w:sz w:val="24"/>
          <w:szCs w:val="24"/>
        </w:rPr>
        <w:t xml:space="preserve">  </w:t>
      </w:r>
      <w:r w:rsidRPr="00EB0574">
        <w:rPr>
          <w:rFonts w:ascii="Times New Roman" w:hAnsi="Times New Roman"/>
          <w:sz w:val="24"/>
          <w:szCs w:val="24"/>
        </w:rPr>
        <w:t xml:space="preserve">il Comune riserva ai </w:t>
      </w:r>
      <w:r w:rsidR="00130211">
        <w:rPr>
          <w:rFonts w:ascii="Times New Roman" w:hAnsi="Times New Roman"/>
          <w:sz w:val="24"/>
          <w:szCs w:val="24"/>
        </w:rPr>
        <w:t>Revisori</w:t>
      </w:r>
      <w:r w:rsidRPr="00EB0574">
        <w:rPr>
          <w:rFonts w:ascii="Times New Roman" w:hAnsi="Times New Roman"/>
          <w:sz w:val="24"/>
          <w:szCs w:val="24"/>
        </w:rPr>
        <w:t xml:space="preserve"> i mezzi necessari per lo svolgimento</w:t>
      </w:r>
      <w:r w:rsidR="00130211">
        <w:rPr>
          <w:rFonts w:ascii="Times New Roman" w:hAnsi="Times New Roman"/>
          <w:sz w:val="24"/>
          <w:szCs w:val="24"/>
        </w:rPr>
        <w:t xml:space="preserve"> </w:t>
      </w:r>
      <w:r w:rsidRPr="00EB0574">
        <w:rPr>
          <w:rFonts w:ascii="Times New Roman" w:hAnsi="Times New Roman"/>
          <w:sz w:val="24"/>
          <w:szCs w:val="24"/>
        </w:rPr>
        <w:t>, ivi compreso il supporto strumentale e documentale finalizzato a garantire l’adempimento delle proprie funzioni.</w:t>
      </w:r>
    </w:p>
    <w:p w:rsidR="00EB0574" w:rsidRPr="00EB0574" w:rsidRDefault="00C66FBB" w:rsidP="00A4622A">
      <w:pPr>
        <w:pStyle w:val="Paragrafoelenco"/>
        <w:ind w:left="0" w:right="-59"/>
        <w:rPr>
          <w:rFonts w:ascii="Times New Roman" w:hAnsi="Times New Roman"/>
          <w:sz w:val="24"/>
          <w:szCs w:val="24"/>
        </w:rPr>
      </w:pPr>
      <w:r w:rsidRPr="00EB0574">
        <w:rPr>
          <w:rFonts w:ascii="Times New Roman" w:hAnsi="Times New Roman"/>
          <w:sz w:val="24"/>
          <w:szCs w:val="24"/>
        </w:rPr>
        <w:t>Il singolo  revisore nell’esercizio delle sue funzioni:</w:t>
      </w:r>
    </w:p>
    <w:p w:rsidR="00EB0574" w:rsidRPr="004B6568" w:rsidRDefault="00C66FBB" w:rsidP="00DF3C28">
      <w:pPr>
        <w:pStyle w:val="Paragrafoelenco"/>
        <w:numPr>
          <w:ilvl w:val="0"/>
          <w:numId w:val="32"/>
        </w:numPr>
        <w:ind w:right="-59"/>
        <w:rPr>
          <w:rFonts w:ascii="Times New Roman" w:hAnsi="Times New Roman"/>
          <w:sz w:val="24"/>
          <w:szCs w:val="24"/>
        </w:rPr>
      </w:pPr>
      <w:r w:rsidRPr="00EB0574">
        <w:rPr>
          <w:rFonts w:ascii="Times New Roman" w:hAnsi="Times New Roman"/>
          <w:sz w:val="24"/>
          <w:szCs w:val="24"/>
        </w:rPr>
        <w:t xml:space="preserve">può accedere agli atti e documenti dell’Ente e delle sue istituzioni e società partecipate e chiedere, anche verbalmente, agli </w:t>
      </w:r>
      <w:r w:rsidR="00F03C00" w:rsidRPr="00EB0574">
        <w:rPr>
          <w:rFonts w:ascii="Times New Roman" w:hAnsi="Times New Roman"/>
          <w:sz w:val="24"/>
          <w:szCs w:val="24"/>
        </w:rPr>
        <w:t>A</w:t>
      </w:r>
      <w:r w:rsidRPr="00EB0574">
        <w:rPr>
          <w:rFonts w:ascii="Times New Roman" w:hAnsi="Times New Roman"/>
          <w:sz w:val="24"/>
          <w:szCs w:val="24"/>
        </w:rPr>
        <w:t xml:space="preserve">mministratori, </w:t>
      </w:r>
      <w:r w:rsidR="00F03C00" w:rsidRPr="00EB0574">
        <w:rPr>
          <w:rFonts w:ascii="Times New Roman" w:hAnsi="Times New Roman"/>
          <w:sz w:val="24"/>
          <w:szCs w:val="24"/>
        </w:rPr>
        <w:t>a</w:t>
      </w:r>
      <w:r w:rsidRPr="00EB0574">
        <w:rPr>
          <w:rFonts w:ascii="Times New Roman" w:hAnsi="Times New Roman"/>
          <w:sz w:val="24"/>
          <w:szCs w:val="24"/>
        </w:rPr>
        <w:t xml:space="preserve">l </w:t>
      </w:r>
      <w:r w:rsidR="00F03C00" w:rsidRPr="00EB0574">
        <w:rPr>
          <w:rFonts w:ascii="Times New Roman" w:hAnsi="Times New Roman"/>
          <w:sz w:val="24"/>
          <w:szCs w:val="24"/>
        </w:rPr>
        <w:t>S</w:t>
      </w:r>
      <w:r w:rsidRPr="00EB0574">
        <w:rPr>
          <w:rFonts w:ascii="Times New Roman" w:hAnsi="Times New Roman"/>
          <w:sz w:val="24"/>
          <w:szCs w:val="24"/>
        </w:rPr>
        <w:t xml:space="preserve">egretario </w:t>
      </w:r>
      <w:r w:rsidR="00F03C00" w:rsidRPr="00EB0574">
        <w:rPr>
          <w:rFonts w:ascii="Times New Roman" w:hAnsi="Times New Roman"/>
          <w:sz w:val="24"/>
          <w:szCs w:val="24"/>
        </w:rPr>
        <w:t>C</w:t>
      </w:r>
      <w:r w:rsidRPr="00EB0574">
        <w:rPr>
          <w:rFonts w:ascii="Times New Roman" w:hAnsi="Times New Roman"/>
          <w:sz w:val="24"/>
          <w:szCs w:val="24"/>
        </w:rPr>
        <w:t xml:space="preserve">omunale o ai Dirigenti notizie riguardanti specifici provvedimenti.  Le notizie, gli atti e i documenti sono messi a disposizione del revisore con la </w:t>
      </w:r>
      <w:r w:rsidRPr="004B6568">
        <w:rPr>
          <w:rFonts w:ascii="Times New Roman" w:hAnsi="Times New Roman"/>
          <w:szCs w:val="24"/>
        </w:rPr>
        <w:t>massima tempestività, fatta eccezione per gli atti ed i documenti già pubblicati permanentemente sul sito web del Comune che sono liberamente accessibili  e scaricabili;</w:t>
      </w:r>
    </w:p>
    <w:p w:rsidR="00EB0574" w:rsidRPr="00EB0574" w:rsidRDefault="004B6568" w:rsidP="00A4622A">
      <w:pPr>
        <w:pStyle w:val="Paragrafoelenco"/>
        <w:ind w:left="0" w:right="-59"/>
        <w:rPr>
          <w:rFonts w:ascii="Times New Roman" w:hAnsi="Times New Roman"/>
          <w:sz w:val="24"/>
          <w:szCs w:val="24"/>
        </w:rPr>
      </w:pPr>
      <w:r>
        <w:rPr>
          <w:rFonts w:ascii="Times New Roman" w:hAnsi="Times New Roman"/>
          <w:sz w:val="24"/>
          <w:szCs w:val="24"/>
        </w:rPr>
        <w:t>2</w:t>
      </w:r>
      <w:r w:rsidR="00EB0574" w:rsidRPr="00EB0574">
        <w:rPr>
          <w:rFonts w:ascii="Times New Roman" w:hAnsi="Times New Roman"/>
          <w:sz w:val="24"/>
          <w:szCs w:val="24"/>
        </w:rPr>
        <w:t xml:space="preserve">) </w:t>
      </w:r>
      <w:r w:rsidR="00C66FBB" w:rsidRPr="00EB0574">
        <w:rPr>
          <w:rFonts w:ascii="Times New Roman" w:hAnsi="Times New Roman"/>
          <w:sz w:val="24"/>
          <w:szCs w:val="24"/>
        </w:rPr>
        <w:t xml:space="preserve">riceve le convocazioni del Consiglio con l’elenco degli oggetti iscritti; </w:t>
      </w:r>
    </w:p>
    <w:p w:rsidR="00C66FBB" w:rsidRPr="00EB0574" w:rsidRDefault="004B6568" w:rsidP="00A4622A">
      <w:pPr>
        <w:pStyle w:val="Paragrafoelenco"/>
        <w:ind w:left="0" w:right="-59"/>
        <w:rPr>
          <w:rFonts w:ascii="Times New Roman" w:hAnsi="Times New Roman"/>
          <w:sz w:val="24"/>
          <w:szCs w:val="24"/>
        </w:rPr>
      </w:pPr>
      <w:r>
        <w:rPr>
          <w:rFonts w:ascii="Times New Roman" w:hAnsi="Times New Roman"/>
          <w:sz w:val="24"/>
          <w:szCs w:val="24"/>
        </w:rPr>
        <w:t>3</w:t>
      </w:r>
      <w:r w:rsidR="00EB0574" w:rsidRPr="00EB0574">
        <w:rPr>
          <w:rFonts w:ascii="Times New Roman" w:hAnsi="Times New Roman"/>
          <w:sz w:val="24"/>
          <w:szCs w:val="24"/>
        </w:rPr>
        <w:t xml:space="preserve">) </w:t>
      </w:r>
      <w:r w:rsidR="00C66FBB" w:rsidRPr="00EB0574">
        <w:rPr>
          <w:rFonts w:ascii="Times New Roman" w:hAnsi="Times New Roman"/>
          <w:sz w:val="24"/>
          <w:szCs w:val="24"/>
        </w:rPr>
        <w:t>riceve a cura dai Dirigenti competenti per materia, gli atti di spesa che non hanno ottenuto l’attestazione di copertura finanziaria entro 5 giorni dal rilascio del parere negativo da parte del servizio finanziario;</w:t>
      </w:r>
    </w:p>
    <w:p w:rsidR="00C66FBB" w:rsidRPr="00EB0574" w:rsidRDefault="00C66FBB" w:rsidP="00A4622A">
      <w:pPr>
        <w:ind w:right="-59"/>
        <w:jc w:val="both"/>
        <w:rPr>
          <w:rFonts w:ascii="Times New Roman" w:hAnsi="Times New Roman"/>
          <w:szCs w:val="24"/>
        </w:rPr>
      </w:pPr>
      <w:r w:rsidRPr="00EB0574">
        <w:rPr>
          <w:rFonts w:ascii="Times New Roman" w:hAnsi="Times New Roman"/>
          <w:szCs w:val="24"/>
        </w:rPr>
        <w:t xml:space="preserve">La trasmissione della documentazione potrà avvenire anche per via telematica o su supporto informatico. </w:t>
      </w:r>
    </w:p>
    <w:p w:rsidR="00C66FBB" w:rsidRPr="00EB0574" w:rsidRDefault="00C66FBB" w:rsidP="00A4622A">
      <w:pPr>
        <w:ind w:right="-59"/>
        <w:rPr>
          <w:rFonts w:ascii="Times New Roman" w:hAnsi="Times New Roman"/>
          <w:szCs w:val="24"/>
        </w:rPr>
      </w:pPr>
    </w:p>
    <w:p w:rsidR="009F6AA8" w:rsidRDefault="009F6AA8" w:rsidP="00A4622A">
      <w:pPr>
        <w:pStyle w:val="Paragrafoelenco"/>
        <w:ind w:left="0" w:right="-59"/>
        <w:jc w:val="center"/>
        <w:rPr>
          <w:rFonts w:ascii="Times New Roman" w:hAnsi="Times New Roman"/>
          <w:b/>
          <w:sz w:val="24"/>
          <w:szCs w:val="24"/>
        </w:rPr>
      </w:pPr>
    </w:p>
    <w:p w:rsidR="009F6AA8" w:rsidRDefault="009F6AA8"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Art.</w:t>
      </w:r>
      <w:r w:rsidR="00F03C00" w:rsidRPr="00EB0574">
        <w:rPr>
          <w:rFonts w:ascii="Times New Roman" w:hAnsi="Times New Roman"/>
          <w:b/>
          <w:sz w:val="24"/>
          <w:szCs w:val="24"/>
        </w:rPr>
        <w:t xml:space="preserve"> 14</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Responsabilità dell’</w:t>
      </w:r>
      <w:r w:rsidR="009F6AA8">
        <w:rPr>
          <w:rFonts w:ascii="Times New Roman" w:hAnsi="Times New Roman"/>
          <w:b/>
          <w:sz w:val="24"/>
          <w:szCs w:val="24"/>
        </w:rPr>
        <w:t>Organo</w:t>
      </w:r>
      <w:r w:rsidRPr="00EB0574">
        <w:rPr>
          <w:rFonts w:ascii="Times New Roman" w:hAnsi="Times New Roman"/>
          <w:b/>
          <w:sz w:val="24"/>
          <w:szCs w:val="24"/>
        </w:rPr>
        <w:t xml:space="preserve"> di revisione </w:t>
      </w:r>
    </w:p>
    <w:p w:rsidR="00C66FBB" w:rsidRPr="00EB0574" w:rsidRDefault="00C66FBB" w:rsidP="00A4622A">
      <w:pPr>
        <w:pStyle w:val="Paragrafoelenco"/>
        <w:ind w:left="0" w:right="-59"/>
        <w:jc w:val="center"/>
        <w:rPr>
          <w:rFonts w:ascii="Times New Roman" w:hAnsi="Times New Roman"/>
          <w:b/>
          <w:sz w:val="24"/>
          <w:szCs w:val="24"/>
        </w:rPr>
      </w:pPr>
    </w:p>
    <w:p w:rsidR="00C66FBB" w:rsidRPr="00EB0574" w:rsidRDefault="00C66FBB" w:rsidP="00A4622A">
      <w:pPr>
        <w:pStyle w:val="Paragrafoelenco"/>
        <w:ind w:left="0" w:right="-59"/>
        <w:jc w:val="both"/>
        <w:rPr>
          <w:rFonts w:ascii="Times New Roman" w:hAnsi="Times New Roman"/>
          <w:sz w:val="24"/>
          <w:szCs w:val="24"/>
        </w:rPr>
      </w:pPr>
      <w:r w:rsidRPr="00EB0574">
        <w:rPr>
          <w:rFonts w:ascii="Times New Roman" w:hAnsi="Times New Roman"/>
          <w:sz w:val="24"/>
          <w:szCs w:val="24"/>
        </w:rPr>
        <w:t xml:space="preserve">I </w:t>
      </w:r>
      <w:r w:rsidR="00130211">
        <w:rPr>
          <w:rFonts w:ascii="Times New Roman" w:hAnsi="Times New Roman"/>
          <w:sz w:val="24"/>
          <w:szCs w:val="24"/>
        </w:rPr>
        <w:t>Revisori</w:t>
      </w:r>
      <w:r w:rsidRPr="00EB0574">
        <w:rPr>
          <w:rFonts w:ascii="Times New Roman" w:hAnsi="Times New Roman"/>
          <w:sz w:val="24"/>
          <w:szCs w:val="24"/>
        </w:rPr>
        <w:t xml:space="preserve"> </w:t>
      </w:r>
      <w:r w:rsidR="00130211" w:rsidRPr="00763A3F">
        <w:rPr>
          <w:rFonts w:ascii="Times New Roman" w:hAnsi="Times New Roman"/>
          <w:color w:val="000000" w:themeColor="text1"/>
          <w:sz w:val="24"/>
          <w:szCs w:val="24"/>
        </w:rPr>
        <w:t>nel rispetto dell’art.240 TUEL 267/2000</w:t>
      </w:r>
      <w:r w:rsidR="00130211">
        <w:rPr>
          <w:rFonts w:ascii="Times New Roman" w:hAnsi="Times New Roman"/>
          <w:sz w:val="24"/>
          <w:szCs w:val="24"/>
        </w:rPr>
        <w:t xml:space="preserve"> </w:t>
      </w:r>
      <w:r w:rsidRPr="00EB0574">
        <w:rPr>
          <w:rFonts w:ascii="Times New Roman" w:hAnsi="Times New Roman"/>
          <w:sz w:val="24"/>
          <w:szCs w:val="24"/>
        </w:rPr>
        <w:t xml:space="preserve">rispondono della veridicità delle loro attestazioni e adempiono ai loro doveri con la diligenza del mandatario.   Devono inoltre conservare la riservatezza sui fatti e documenti di cui hanno conoscenza per ragioni del loro ufficio. </w:t>
      </w:r>
    </w:p>
    <w:p w:rsidR="00D86C3B" w:rsidRDefault="00D86C3B" w:rsidP="00A4622A">
      <w:pPr>
        <w:pStyle w:val="Paragrafoelenco"/>
        <w:ind w:left="0" w:right="-59"/>
        <w:jc w:val="both"/>
        <w:rPr>
          <w:rFonts w:ascii="Times New Roman" w:hAnsi="Times New Roman"/>
          <w:b/>
          <w:sz w:val="24"/>
          <w:szCs w:val="24"/>
        </w:rPr>
      </w:pPr>
      <w:bookmarkStart w:id="0" w:name="_GoBack"/>
      <w:bookmarkEnd w:id="0"/>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F03C00" w:rsidRPr="00EB0574">
        <w:rPr>
          <w:rFonts w:ascii="Times New Roman" w:hAnsi="Times New Roman"/>
          <w:b/>
          <w:sz w:val="24"/>
          <w:szCs w:val="24"/>
        </w:rPr>
        <w:t xml:space="preserve">15 </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Cessazione dalla carica </w:t>
      </w:r>
    </w:p>
    <w:p w:rsidR="00C66FBB" w:rsidRPr="00EB0574" w:rsidRDefault="00C66FBB" w:rsidP="00A4622A">
      <w:pPr>
        <w:ind w:right="-59"/>
        <w:rPr>
          <w:rFonts w:ascii="Times New Roman" w:hAnsi="Times New Roman"/>
          <w:szCs w:val="24"/>
        </w:rPr>
      </w:pPr>
      <w:r w:rsidRPr="00EB0574">
        <w:rPr>
          <w:rFonts w:ascii="Times New Roman" w:hAnsi="Times New Roman"/>
          <w:szCs w:val="24"/>
        </w:rPr>
        <w:t xml:space="preserve">I </w:t>
      </w:r>
      <w:r w:rsidR="00130211" w:rsidRPr="00763A3F">
        <w:rPr>
          <w:rFonts w:ascii="Times New Roman" w:hAnsi="Times New Roman"/>
          <w:color w:val="000000" w:themeColor="text1"/>
          <w:szCs w:val="24"/>
        </w:rPr>
        <w:t>Revisori</w:t>
      </w:r>
      <w:r w:rsidRPr="00763A3F">
        <w:rPr>
          <w:rFonts w:ascii="Times New Roman" w:hAnsi="Times New Roman"/>
          <w:color w:val="000000" w:themeColor="text1"/>
          <w:szCs w:val="24"/>
        </w:rPr>
        <w:t xml:space="preserve"> </w:t>
      </w:r>
      <w:r w:rsidR="00130211" w:rsidRPr="00763A3F">
        <w:rPr>
          <w:rFonts w:ascii="Times New Roman" w:hAnsi="Times New Roman"/>
          <w:color w:val="000000" w:themeColor="text1"/>
          <w:szCs w:val="24"/>
        </w:rPr>
        <w:t xml:space="preserve">ai sensi dell’art.235 TUEL </w:t>
      </w:r>
      <w:r w:rsidRPr="00EB0574">
        <w:rPr>
          <w:rFonts w:ascii="Times New Roman" w:hAnsi="Times New Roman"/>
          <w:szCs w:val="24"/>
        </w:rPr>
        <w:t xml:space="preserve">cessano dalla carica per: </w:t>
      </w:r>
    </w:p>
    <w:p w:rsidR="00C66FBB" w:rsidRPr="00EB0574" w:rsidRDefault="00C66FBB" w:rsidP="00A4622A">
      <w:pPr>
        <w:pStyle w:val="Paragrafoelenco"/>
        <w:numPr>
          <w:ilvl w:val="0"/>
          <w:numId w:val="19"/>
        </w:numPr>
        <w:ind w:left="0" w:right="-59"/>
        <w:rPr>
          <w:rFonts w:ascii="Times New Roman" w:hAnsi="Times New Roman"/>
          <w:sz w:val="24"/>
          <w:szCs w:val="24"/>
        </w:rPr>
      </w:pPr>
      <w:r w:rsidRPr="00EB0574">
        <w:rPr>
          <w:rFonts w:ascii="Times New Roman" w:hAnsi="Times New Roman"/>
          <w:sz w:val="24"/>
          <w:szCs w:val="24"/>
        </w:rPr>
        <w:t xml:space="preserve">scadenza del mandato; </w:t>
      </w:r>
    </w:p>
    <w:p w:rsidR="00C66FBB" w:rsidRDefault="00C66FBB" w:rsidP="00A4622A">
      <w:pPr>
        <w:pStyle w:val="Paragrafoelenco"/>
        <w:numPr>
          <w:ilvl w:val="0"/>
          <w:numId w:val="19"/>
        </w:numPr>
        <w:ind w:left="0" w:right="-59"/>
        <w:rPr>
          <w:rFonts w:ascii="Times New Roman" w:hAnsi="Times New Roman"/>
          <w:sz w:val="24"/>
          <w:szCs w:val="24"/>
        </w:rPr>
      </w:pPr>
      <w:r w:rsidRPr="00EB0574">
        <w:rPr>
          <w:rFonts w:ascii="Times New Roman" w:hAnsi="Times New Roman"/>
          <w:sz w:val="24"/>
          <w:szCs w:val="24"/>
        </w:rPr>
        <w:t>dimissioni volontarie da comunicare con preavviso di almeno quarantacinque giorni e che non sono soggette ad accettazione da parte del Comune;</w:t>
      </w:r>
    </w:p>
    <w:p w:rsidR="00195B95" w:rsidRPr="00EB0574" w:rsidRDefault="00195B95" w:rsidP="00195B95">
      <w:pPr>
        <w:pStyle w:val="Paragrafoelenco"/>
        <w:ind w:left="0" w:right="-59"/>
        <w:rPr>
          <w:rFonts w:ascii="Times New Roman" w:hAnsi="Times New Roman"/>
          <w:sz w:val="24"/>
          <w:szCs w:val="24"/>
        </w:rPr>
      </w:pPr>
    </w:p>
    <w:p w:rsidR="00C66FBB" w:rsidRPr="00A4622A" w:rsidRDefault="00C66FBB" w:rsidP="00A4622A">
      <w:pPr>
        <w:pStyle w:val="Paragrafoelenco"/>
        <w:numPr>
          <w:ilvl w:val="0"/>
          <w:numId w:val="19"/>
        </w:numPr>
        <w:ind w:left="0" w:right="-59"/>
        <w:rPr>
          <w:rFonts w:ascii="Times New Roman" w:hAnsi="Times New Roman"/>
          <w:sz w:val="24"/>
          <w:szCs w:val="24"/>
        </w:rPr>
      </w:pPr>
      <w:r w:rsidRPr="00EB0574">
        <w:rPr>
          <w:rFonts w:ascii="Times New Roman" w:hAnsi="Times New Roman"/>
          <w:sz w:val="24"/>
          <w:szCs w:val="24"/>
        </w:rPr>
        <w:t xml:space="preserve">impossibilità derivante da qualsivoglia causa a svolgere l’incarico per un periodo di tempo </w:t>
      </w:r>
      <w:r w:rsidR="00A4622A">
        <w:rPr>
          <w:rFonts w:ascii="Times New Roman" w:hAnsi="Times New Roman"/>
          <w:sz w:val="24"/>
          <w:szCs w:val="24"/>
        </w:rPr>
        <w:t xml:space="preserve">non inferiore </w:t>
      </w:r>
      <w:r w:rsidR="00A4622A" w:rsidRPr="00763A3F">
        <w:rPr>
          <w:rFonts w:ascii="Times New Roman" w:hAnsi="Times New Roman"/>
          <w:color w:val="000000" w:themeColor="text1"/>
          <w:sz w:val="24"/>
          <w:szCs w:val="24"/>
        </w:rPr>
        <w:t xml:space="preserve">a </w:t>
      </w:r>
      <w:r w:rsidR="004B6568">
        <w:rPr>
          <w:rFonts w:ascii="Times New Roman" w:eastAsia="Times" w:hAnsi="Times New Roman"/>
          <w:color w:val="000000" w:themeColor="text1"/>
          <w:sz w:val="24"/>
          <w:szCs w:val="24"/>
          <w:lang w:eastAsia="it-IT"/>
        </w:rPr>
        <w:t>3</w:t>
      </w:r>
      <w:r w:rsidR="00B0448E" w:rsidRPr="00763A3F">
        <w:rPr>
          <w:rFonts w:ascii="Times New Roman" w:eastAsia="Times" w:hAnsi="Times New Roman"/>
          <w:color w:val="000000" w:themeColor="text1"/>
          <w:sz w:val="24"/>
          <w:szCs w:val="24"/>
          <w:lang w:eastAsia="it-IT"/>
        </w:rPr>
        <w:t>0</w:t>
      </w:r>
      <w:r w:rsidR="00B0448E" w:rsidRPr="00EB0574">
        <w:rPr>
          <w:rFonts w:ascii="Times New Roman" w:hAnsi="Times New Roman"/>
          <w:sz w:val="24"/>
          <w:szCs w:val="24"/>
        </w:rPr>
        <w:t xml:space="preserve"> giorni</w:t>
      </w:r>
      <w:r w:rsidRPr="00EB0574">
        <w:rPr>
          <w:rFonts w:ascii="Times New Roman" w:hAnsi="Times New Roman"/>
          <w:sz w:val="24"/>
          <w:szCs w:val="24"/>
        </w:rPr>
        <w:t xml:space="preserve">. </w:t>
      </w:r>
    </w:p>
    <w:p w:rsidR="00A4622A" w:rsidRPr="00EB0574" w:rsidRDefault="00A4622A" w:rsidP="00A4622A">
      <w:pPr>
        <w:pStyle w:val="Paragrafoelenco"/>
        <w:ind w:left="0" w:right="-59"/>
        <w:rPr>
          <w:rFonts w:ascii="Times New Roman" w:hAnsi="Times New Roman"/>
          <w:sz w:val="24"/>
          <w:szCs w:val="24"/>
        </w:rPr>
      </w:pP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Art. </w:t>
      </w:r>
      <w:r w:rsidR="00E277B4" w:rsidRPr="00EB0574">
        <w:rPr>
          <w:rFonts w:ascii="Times New Roman" w:hAnsi="Times New Roman"/>
          <w:b/>
          <w:sz w:val="24"/>
          <w:szCs w:val="24"/>
        </w:rPr>
        <w:t>16</w:t>
      </w:r>
    </w:p>
    <w:p w:rsidR="00C66FBB" w:rsidRPr="00EB0574" w:rsidRDefault="00C66FBB" w:rsidP="00A4622A">
      <w:pPr>
        <w:pStyle w:val="Paragrafoelenco"/>
        <w:ind w:left="0" w:right="-59"/>
        <w:jc w:val="center"/>
        <w:rPr>
          <w:rFonts w:ascii="Times New Roman" w:hAnsi="Times New Roman"/>
          <w:b/>
          <w:sz w:val="24"/>
          <w:szCs w:val="24"/>
        </w:rPr>
      </w:pPr>
      <w:r w:rsidRPr="00EB0574">
        <w:rPr>
          <w:rFonts w:ascii="Times New Roman" w:hAnsi="Times New Roman"/>
          <w:b/>
          <w:sz w:val="24"/>
          <w:szCs w:val="24"/>
        </w:rPr>
        <w:t xml:space="preserve">Norme finali </w:t>
      </w:r>
    </w:p>
    <w:p w:rsidR="00C66FBB" w:rsidRPr="00EB0574" w:rsidRDefault="00C66FBB" w:rsidP="00A4622A">
      <w:pPr>
        <w:ind w:right="-59"/>
        <w:jc w:val="both"/>
        <w:rPr>
          <w:rFonts w:ascii="Times New Roman" w:hAnsi="Times New Roman"/>
          <w:szCs w:val="24"/>
        </w:rPr>
      </w:pPr>
      <w:r w:rsidRPr="00EB0574">
        <w:rPr>
          <w:rFonts w:ascii="Times New Roman" w:hAnsi="Times New Roman"/>
          <w:szCs w:val="24"/>
        </w:rPr>
        <w:t>Il presente regolamento sarà pubblicato sul sito internet del Comune dandone comunicazione ai Dirigenti, ai responsabili dei servizi, all’economo, agli agenti contabili, ai consegnatari dei beni, al Tesoriere ed all’</w:t>
      </w:r>
      <w:r w:rsidR="009F6AA8">
        <w:rPr>
          <w:rFonts w:ascii="Times New Roman" w:hAnsi="Times New Roman"/>
          <w:szCs w:val="24"/>
        </w:rPr>
        <w:t>Organo</w:t>
      </w:r>
      <w:r w:rsidRPr="00EB0574">
        <w:rPr>
          <w:rFonts w:ascii="Times New Roman" w:hAnsi="Times New Roman"/>
          <w:szCs w:val="24"/>
        </w:rPr>
        <w:t xml:space="preserve"> di revisione, per l’osservanza delle disposizioni disciplinanti le rispettive competenze. </w:t>
      </w:r>
    </w:p>
    <w:p w:rsidR="00E277B4" w:rsidRPr="00EB0574" w:rsidRDefault="00E277B4" w:rsidP="00A4622A">
      <w:pPr>
        <w:ind w:right="-59"/>
        <w:jc w:val="both"/>
        <w:rPr>
          <w:rFonts w:ascii="Times New Roman" w:hAnsi="Times New Roman"/>
          <w:szCs w:val="24"/>
        </w:rPr>
      </w:pPr>
    </w:p>
    <w:p w:rsidR="00C66FBB" w:rsidRPr="00EB0574" w:rsidRDefault="00C66FBB" w:rsidP="00A4622A">
      <w:pPr>
        <w:pStyle w:val="Paragrafoelenco"/>
        <w:spacing w:after="0"/>
        <w:ind w:left="0" w:right="-59"/>
        <w:jc w:val="center"/>
        <w:rPr>
          <w:rFonts w:ascii="Times New Roman" w:hAnsi="Times New Roman"/>
          <w:b/>
          <w:sz w:val="24"/>
          <w:szCs w:val="24"/>
        </w:rPr>
      </w:pPr>
      <w:r w:rsidRPr="00EB0574">
        <w:rPr>
          <w:rFonts w:ascii="Times New Roman" w:hAnsi="Times New Roman"/>
          <w:b/>
          <w:sz w:val="24"/>
          <w:szCs w:val="24"/>
        </w:rPr>
        <w:t>Art.</w:t>
      </w:r>
      <w:r w:rsidR="00E277B4" w:rsidRPr="00EB0574">
        <w:rPr>
          <w:rFonts w:ascii="Times New Roman" w:hAnsi="Times New Roman"/>
          <w:b/>
          <w:sz w:val="24"/>
          <w:szCs w:val="24"/>
        </w:rPr>
        <w:t xml:space="preserve"> 17</w:t>
      </w:r>
    </w:p>
    <w:p w:rsidR="00C66FBB" w:rsidRPr="00EB0574" w:rsidRDefault="00C66FBB" w:rsidP="00A4622A">
      <w:pPr>
        <w:spacing w:line="276" w:lineRule="auto"/>
        <w:ind w:right="-59"/>
        <w:jc w:val="center"/>
        <w:rPr>
          <w:rFonts w:ascii="Times New Roman" w:hAnsi="Times New Roman"/>
          <w:b/>
          <w:szCs w:val="24"/>
        </w:rPr>
      </w:pPr>
      <w:r w:rsidRPr="00EB0574">
        <w:rPr>
          <w:rFonts w:ascii="Times New Roman" w:hAnsi="Times New Roman"/>
          <w:b/>
          <w:szCs w:val="24"/>
        </w:rPr>
        <w:t>Abrogazione delle norme precedenti</w:t>
      </w:r>
    </w:p>
    <w:p w:rsidR="001372AE" w:rsidRPr="00EB0574" w:rsidRDefault="001372AE" w:rsidP="00A4622A">
      <w:pPr>
        <w:ind w:right="-59"/>
        <w:jc w:val="center"/>
        <w:rPr>
          <w:rFonts w:ascii="Times New Roman" w:hAnsi="Times New Roman"/>
          <w:b/>
          <w:szCs w:val="24"/>
        </w:rPr>
      </w:pPr>
    </w:p>
    <w:p w:rsidR="00C66FBB" w:rsidRPr="00EB0574" w:rsidRDefault="00C66FBB" w:rsidP="00A4622A">
      <w:pPr>
        <w:ind w:right="-59"/>
        <w:jc w:val="both"/>
        <w:rPr>
          <w:rFonts w:ascii="Times New Roman" w:hAnsi="Times New Roman"/>
          <w:szCs w:val="24"/>
        </w:rPr>
      </w:pPr>
      <w:r w:rsidRPr="00EB0574">
        <w:rPr>
          <w:rFonts w:ascii="Times New Roman" w:hAnsi="Times New Roman"/>
          <w:szCs w:val="24"/>
        </w:rPr>
        <w:t xml:space="preserve">A partire dalla data di entrata in vigore del presente regolamento sono abrogate tutte le precedenti disposizioni in contrasto con quanto riportato nel presente regolamento. </w:t>
      </w:r>
    </w:p>
    <w:p w:rsidR="00C66FBB" w:rsidRPr="00EB0574" w:rsidRDefault="00C66FBB" w:rsidP="00A4622A">
      <w:pPr>
        <w:pStyle w:val="Paragrafoelenco"/>
        <w:ind w:left="0" w:right="-59"/>
        <w:rPr>
          <w:rFonts w:ascii="Times New Roman" w:hAnsi="Times New Roman"/>
          <w:color w:val="FF0000"/>
          <w:sz w:val="24"/>
          <w:szCs w:val="24"/>
        </w:rPr>
      </w:pPr>
    </w:p>
    <w:p w:rsidR="00C66FBB" w:rsidRPr="00EB0574" w:rsidRDefault="00C66FBB" w:rsidP="00A4622A">
      <w:pPr>
        <w:pStyle w:val="Paragrafoelenco"/>
        <w:ind w:left="0" w:right="-59"/>
        <w:rPr>
          <w:rFonts w:ascii="Times New Roman" w:hAnsi="Times New Roman"/>
          <w:color w:val="FF0000"/>
          <w:sz w:val="24"/>
          <w:szCs w:val="24"/>
        </w:rPr>
      </w:pPr>
    </w:p>
    <w:p w:rsidR="00C66FBB" w:rsidRPr="00EB0574" w:rsidRDefault="00C66FBB" w:rsidP="00A4622A">
      <w:pPr>
        <w:pStyle w:val="Paragrafoelenco"/>
        <w:ind w:left="0" w:right="-59"/>
        <w:rPr>
          <w:rFonts w:ascii="Times New Roman" w:hAnsi="Times New Roman"/>
          <w:color w:val="FF0000"/>
          <w:sz w:val="24"/>
          <w:szCs w:val="24"/>
        </w:rPr>
      </w:pPr>
    </w:p>
    <w:p w:rsidR="00C66FBB" w:rsidRPr="00EB0574" w:rsidRDefault="00C66FBB" w:rsidP="00A4622A">
      <w:pPr>
        <w:pStyle w:val="Paragrafoelenco"/>
        <w:ind w:left="0" w:right="-59"/>
        <w:rPr>
          <w:rFonts w:ascii="Times New Roman" w:hAnsi="Times New Roman"/>
          <w:color w:val="FF0000"/>
          <w:sz w:val="24"/>
          <w:szCs w:val="24"/>
        </w:rPr>
      </w:pPr>
    </w:p>
    <w:p w:rsidR="007D4AE9" w:rsidRPr="00EB0574" w:rsidRDefault="007D4AE9" w:rsidP="00A4622A">
      <w:pPr>
        <w:ind w:right="-59"/>
        <w:jc w:val="center"/>
        <w:rPr>
          <w:b/>
          <w:szCs w:val="24"/>
        </w:rPr>
      </w:pPr>
    </w:p>
    <w:sectPr w:rsidR="007D4AE9" w:rsidRPr="00EB0574" w:rsidSect="009D077E">
      <w:headerReference w:type="default" r:id="rId9"/>
      <w:footerReference w:type="even" r:id="rId10"/>
      <w:footerReference w:type="default" r:id="rId11"/>
      <w:pgSz w:w="11906" w:h="16838"/>
      <w:pgMar w:top="799" w:right="1021" w:bottom="822" w:left="1021"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66" w:rsidRDefault="005F4B66">
      <w:r>
        <w:separator/>
      </w:r>
    </w:p>
  </w:endnote>
  <w:endnote w:type="continuationSeparator" w:id="0">
    <w:p w:rsidR="005F4B66" w:rsidRDefault="005F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 JULI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93" w:rsidRDefault="004364BE">
    <w:pPr>
      <w:pStyle w:val="Pidipagina"/>
      <w:framePr w:wrap="around" w:vAnchor="text" w:hAnchor="margin" w:xAlign="right" w:y="1"/>
      <w:rPr>
        <w:rStyle w:val="Numeropagina"/>
      </w:rPr>
    </w:pPr>
    <w:r>
      <w:rPr>
        <w:rStyle w:val="Numeropagina"/>
      </w:rPr>
      <w:fldChar w:fldCharType="begin"/>
    </w:r>
    <w:r w:rsidR="00E81193">
      <w:rPr>
        <w:rStyle w:val="Numeropagina"/>
      </w:rPr>
      <w:instrText xml:space="preserve">PAGE  </w:instrText>
    </w:r>
    <w:r>
      <w:rPr>
        <w:rStyle w:val="Numeropagina"/>
      </w:rPr>
      <w:fldChar w:fldCharType="end"/>
    </w:r>
  </w:p>
  <w:p w:rsidR="00E81193" w:rsidRDefault="00E8119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93" w:rsidRDefault="00E81193">
    <w:pPr>
      <w:pStyle w:val="Pidipagina"/>
      <w:framePr w:wrap="around" w:vAnchor="text" w:hAnchor="margin" w:xAlign="right" w:y="1"/>
      <w:rPr>
        <w:rStyle w:val="Numeropagina"/>
      </w:rPr>
    </w:pPr>
  </w:p>
  <w:p w:rsidR="009F6AA8" w:rsidRDefault="009F6AA8">
    <w:pPr>
      <w:pStyle w:val="Pidipagina"/>
      <w:ind w:right="360"/>
      <w:jc w:val="center"/>
      <w:rPr>
        <w:sz w:val="20"/>
      </w:rPr>
    </w:pPr>
  </w:p>
  <w:p w:rsidR="009F6AA8" w:rsidRDefault="009F6AA8">
    <w:pPr>
      <w:pStyle w:val="Pidipagina"/>
      <w:ind w:right="360"/>
      <w:jc w:val="center"/>
      <w:rPr>
        <w:sz w:val="20"/>
      </w:rPr>
    </w:pPr>
  </w:p>
  <w:p w:rsidR="00E81193" w:rsidRDefault="00E81193">
    <w:pPr>
      <w:pStyle w:val="Pidipagina"/>
      <w:ind w:right="360"/>
      <w:jc w:val="center"/>
      <w:rPr>
        <w:sz w:val="20"/>
        <w:lang w:val="fr-FR"/>
      </w:rPr>
    </w:pPr>
    <w:r>
      <w:rPr>
        <w:sz w:val="20"/>
      </w:rPr>
      <w:t xml:space="preserve">Pagina </w:t>
    </w:r>
    <w:r w:rsidR="004364BE">
      <w:rPr>
        <w:sz w:val="20"/>
      </w:rPr>
      <w:fldChar w:fldCharType="begin"/>
    </w:r>
    <w:r>
      <w:rPr>
        <w:sz w:val="20"/>
      </w:rPr>
      <w:instrText xml:space="preserve"> PAGE </w:instrText>
    </w:r>
    <w:r w:rsidR="004364BE">
      <w:rPr>
        <w:sz w:val="20"/>
      </w:rPr>
      <w:fldChar w:fldCharType="separate"/>
    </w:r>
    <w:r w:rsidR="009776C8">
      <w:rPr>
        <w:noProof/>
        <w:sz w:val="20"/>
      </w:rPr>
      <w:t>10</w:t>
    </w:r>
    <w:r w:rsidR="004364BE">
      <w:rPr>
        <w:sz w:val="20"/>
      </w:rPr>
      <w:fldChar w:fldCharType="end"/>
    </w:r>
    <w:r>
      <w:rPr>
        <w:sz w:val="20"/>
      </w:rPr>
      <w:t xml:space="preserve"> di </w:t>
    </w:r>
    <w:r w:rsidR="004364BE">
      <w:rPr>
        <w:sz w:val="20"/>
      </w:rPr>
      <w:fldChar w:fldCharType="begin"/>
    </w:r>
    <w:r>
      <w:rPr>
        <w:sz w:val="20"/>
      </w:rPr>
      <w:instrText xml:space="preserve"> NUMPAGES </w:instrText>
    </w:r>
    <w:r w:rsidR="004364BE">
      <w:rPr>
        <w:sz w:val="20"/>
      </w:rPr>
      <w:fldChar w:fldCharType="separate"/>
    </w:r>
    <w:r w:rsidR="009776C8">
      <w:rPr>
        <w:noProof/>
        <w:sz w:val="20"/>
      </w:rPr>
      <w:t>10</w:t>
    </w:r>
    <w:r w:rsidR="004364BE">
      <w:rPr>
        <w:sz w:val="20"/>
      </w:rPr>
      <w:fldChar w:fldCharType="end"/>
    </w:r>
    <w:r w:rsidR="005F4B66">
      <w:rPr>
        <w:noProof/>
        <w:sz w:val="20"/>
      </w:rPr>
      <w:pict>
        <v:line id="Line 7" o:spid="_x0000_s2049" style="position:absolute;left:0;text-align:left;z-index:251658240;visibility:visible;mso-position-horizontal-relative:text;mso-position-vertical-relative:text" from="-.65pt,-9.95pt" to="496.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37EQ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" o:allowincell="f" strokeweight=".5pt"/>
      </w:pict>
    </w:r>
    <w:r w:rsidR="009F6AA8">
      <w:rPr>
        <w:sz w:val="20"/>
      </w:rPr>
      <w:t xml:space="preserve"> - </w:t>
    </w:r>
    <w:r>
      <w:rPr>
        <w:sz w:val="20"/>
      </w:rPr>
      <w:t xml:space="preserve">Piazza S. Antonino - 80067 Sorrento - Italy - Tel. </w:t>
    </w:r>
    <w:r>
      <w:rPr>
        <w:sz w:val="20"/>
        <w:lang w:val="fr-FR"/>
      </w:rPr>
      <w:t>(+39) 081 5335111 - Fax (+39) 081 8771980</w:t>
    </w:r>
  </w:p>
  <w:p w:rsidR="00E81193" w:rsidRDefault="00E81193">
    <w:pPr>
      <w:pStyle w:val="Pidipagina"/>
      <w:jc w:val="center"/>
      <w:rPr>
        <w:sz w:val="20"/>
        <w:lang w:val="fr-FR"/>
      </w:rPr>
    </w:pPr>
    <w:r>
      <w:rPr>
        <w:sz w:val="20"/>
        <w:lang w:val="fr-FR"/>
      </w:rPr>
      <w:t>info@comune.sorrento.na.it  -  www.c</w:t>
    </w:r>
    <w:bookmarkStart w:id="1" w:name="_Hlt76809915"/>
    <w:r>
      <w:rPr>
        <w:sz w:val="20"/>
        <w:lang w:val="fr-FR"/>
      </w:rPr>
      <w:t>o</w:t>
    </w:r>
    <w:bookmarkEnd w:id="1"/>
    <w:r>
      <w:rPr>
        <w:sz w:val="20"/>
        <w:lang w:val="fr-FR"/>
      </w:rPr>
      <w:t>mu</w:t>
    </w:r>
    <w:bookmarkStart w:id="2" w:name="_Hlt76809235"/>
    <w:r>
      <w:rPr>
        <w:sz w:val="20"/>
        <w:lang w:val="fr-FR"/>
      </w:rPr>
      <w:t>n</w:t>
    </w:r>
    <w:bookmarkEnd w:id="2"/>
    <w:r>
      <w:rPr>
        <w:sz w:val="20"/>
        <w:lang w:val="fr-FR"/>
      </w:rPr>
      <w:t>e.sorrento.na.it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66" w:rsidRDefault="005F4B66">
      <w:r>
        <w:separator/>
      </w:r>
    </w:p>
  </w:footnote>
  <w:footnote w:type="continuationSeparator" w:id="0">
    <w:p w:rsidR="005F4B66" w:rsidRDefault="005F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193" w:rsidRDefault="005F4B66">
    <w:pPr>
      <w:pStyle w:val="Pidipagina"/>
      <w:spacing w:line="260" w:lineRule="atLeast"/>
      <w:jc w:val="center"/>
    </w:pPr>
    <w:r>
      <w:rPr>
        <w:noProof/>
        <w:color w:val="000000"/>
        <w:sz w:val="20"/>
      </w:rPr>
      <w:pict>
        <v:line id="Line 6" o:spid="_x0000_s2050" style="position:absolute;left:0;text-align:left;z-index:251657216;visibility:visible" from="-.65pt,96.85pt" to="496.1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oWEA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" o:allowincell="f" strokeweight=".5pt"/>
      </w:pict>
    </w:r>
    <w:r w:rsidR="00850F85">
      <w:rPr>
        <w:noProof/>
      </w:rPr>
      <w:drawing>
        <wp:inline distT="0" distB="0" distL="0" distR="0">
          <wp:extent cx="1939925" cy="1057910"/>
          <wp:effectExtent l="0" t="0" r="3175" b="8890"/>
          <wp:docPr id="1" name="Immagine 1"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10579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AF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B1307F"/>
    <w:multiLevelType w:val="hybridMultilevel"/>
    <w:tmpl w:val="9F6EBF62"/>
    <w:lvl w:ilvl="0" w:tplc="99526E4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08293B32"/>
    <w:multiLevelType w:val="hybridMultilevel"/>
    <w:tmpl w:val="BD026EF0"/>
    <w:lvl w:ilvl="0" w:tplc="19FADCC2">
      <w:numFmt w:val="bullet"/>
      <w:lvlText w:val="-"/>
      <w:lvlJc w:val="left"/>
      <w:pPr>
        <w:ind w:left="1080" w:hanging="360"/>
      </w:pPr>
      <w:rPr>
        <w:rFonts w:ascii="Times" w:eastAsia="Times" w:hAnsi="Times" w:cs="Time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D703360"/>
    <w:multiLevelType w:val="hybridMultilevel"/>
    <w:tmpl w:val="4AFAB016"/>
    <w:lvl w:ilvl="0" w:tplc="DE560B7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26C6AF5"/>
    <w:multiLevelType w:val="hybridMultilevel"/>
    <w:tmpl w:val="8A8827D2"/>
    <w:lvl w:ilvl="0" w:tplc="BABAE23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7CB7FA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8C8712D"/>
    <w:multiLevelType w:val="hybridMultilevel"/>
    <w:tmpl w:val="8A9E7814"/>
    <w:lvl w:ilvl="0" w:tplc="440AB99E">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17466B"/>
    <w:multiLevelType w:val="hybridMultilevel"/>
    <w:tmpl w:val="A08EDAD0"/>
    <w:lvl w:ilvl="0" w:tplc="B4CA18FA">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D96E2A"/>
    <w:multiLevelType w:val="hybridMultilevel"/>
    <w:tmpl w:val="75AE0EDE"/>
    <w:lvl w:ilvl="0" w:tplc="1368C426">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2E8E3DAD"/>
    <w:multiLevelType w:val="hybridMultilevel"/>
    <w:tmpl w:val="333273C4"/>
    <w:lvl w:ilvl="0" w:tplc="2108994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344B7049"/>
    <w:multiLevelType w:val="hybridMultilevel"/>
    <w:tmpl w:val="694C0E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46D037F"/>
    <w:multiLevelType w:val="hybridMultilevel"/>
    <w:tmpl w:val="E1FAF398"/>
    <w:lvl w:ilvl="0" w:tplc="EBACCB38">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FB16F6"/>
    <w:multiLevelType w:val="hybridMultilevel"/>
    <w:tmpl w:val="34E6A816"/>
    <w:lvl w:ilvl="0" w:tplc="33BC3A9E">
      <w:start w:val="1"/>
      <w:numFmt w:val="lowerLetter"/>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B64C2F"/>
    <w:multiLevelType w:val="hybridMultilevel"/>
    <w:tmpl w:val="BAACD514"/>
    <w:lvl w:ilvl="0" w:tplc="A8D8D68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CBB23F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8D1A8E"/>
    <w:multiLevelType w:val="hybridMultilevel"/>
    <w:tmpl w:val="B936F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5C38FF"/>
    <w:multiLevelType w:val="hybridMultilevel"/>
    <w:tmpl w:val="42065C6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CF80569"/>
    <w:multiLevelType w:val="multilevel"/>
    <w:tmpl w:val="346C6AE2"/>
    <w:lvl w:ilvl="0">
      <w:start w:val="1"/>
      <w:numFmt w:val="upperLetter"/>
      <w:lvlText w:val="%1."/>
      <w:lvlJc w:val="left"/>
      <w:pPr>
        <w:ind w:left="360" w:hanging="360"/>
      </w:pPr>
      <w:rPr>
        <w:rFonts w:ascii="Times New Roman" w:hAnsi="Times New Roman" w:cs="Times New Roman" w:hint="default"/>
        <w:color w:val="000000" w:themeColor="tex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9E6DB6"/>
    <w:multiLevelType w:val="hybridMultilevel"/>
    <w:tmpl w:val="49300D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7BF7CD1"/>
    <w:multiLevelType w:val="hybridMultilevel"/>
    <w:tmpl w:val="3FAAAE28"/>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589044B7"/>
    <w:multiLevelType w:val="hybridMultilevel"/>
    <w:tmpl w:val="063EE4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0E250C"/>
    <w:multiLevelType w:val="hybridMultilevel"/>
    <w:tmpl w:val="F0FED1C8"/>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A9D13C0"/>
    <w:multiLevelType w:val="hybridMultilevel"/>
    <w:tmpl w:val="60BEBCAC"/>
    <w:lvl w:ilvl="0" w:tplc="10222896">
      <w:start w:val="3"/>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D1A6947"/>
    <w:multiLevelType w:val="hybridMultilevel"/>
    <w:tmpl w:val="DF1E3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BA3EB5"/>
    <w:multiLevelType w:val="hybridMultilevel"/>
    <w:tmpl w:val="72DA8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4683D21"/>
    <w:multiLevelType w:val="hybridMultilevel"/>
    <w:tmpl w:val="0DB070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5397642"/>
    <w:multiLevelType w:val="hybridMultilevel"/>
    <w:tmpl w:val="69BCE94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CEC5FC0"/>
    <w:multiLevelType w:val="hybridMultilevel"/>
    <w:tmpl w:val="07CA1064"/>
    <w:lvl w:ilvl="0" w:tplc="33BC3A9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6D2B6982"/>
    <w:multiLevelType w:val="hybridMultilevel"/>
    <w:tmpl w:val="C39E14D8"/>
    <w:lvl w:ilvl="0" w:tplc="57048E1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nsid w:val="6E8244A2"/>
    <w:multiLevelType w:val="hybridMultilevel"/>
    <w:tmpl w:val="7EEA6C2E"/>
    <w:lvl w:ilvl="0" w:tplc="7D800F3C">
      <w:start w:val="5"/>
      <w:numFmt w:val="decimal"/>
      <w:lvlText w:val="%1"/>
      <w:lvlJc w:val="left"/>
      <w:pPr>
        <w:ind w:left="1440" w:hanging="360"/>
      </w:pPr>
      <w:rPr>
        <w:rFonts w:hint="default"/>
        <w:color w:val="000000" w:themeColor="text1"/>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nsid w:val="71522E19"/>
    <w:multiLevelType w:val="hybridMultilevel"/>
    <w:tmpl w:val="0F22CDDA"/>
    <w:lvl w:ilvl="0" w:tplc="07FA4276">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7C0BA9"/>
    <w:multiLevelType w:val="hybridMultilevel"/>
    <w:tmpl w:val="279E504E"/>
    <w:lvl w:ilvl="0" w:tplc="0410000F">
      <w:start w:val="1"/>
      <w:numFmt w:val="decimal"/>
      <w:lvlText w:val="%1."/>
      <w:lvlJc w:val="left"/>
      <w:pPr>
        <w:tabs>
          <w:tab w:val="num" w:pos="1486"/>
        </w:tabs>
        <w:ind w:left="1486" w:hanging="360"/>
      </w:pPr>
    </w:lvl>
    <w:lvl w:ilvl="1" w:tplc="04100019" w:tentative="1">
      <w:start w:val="1"/>
      <w:numFmt w:val="lowerLetter"/>
      <w:lvlText w:val="%2."/>
      <w:lvlJc w:val="left"/>
      <w:pPr>
        <w:tabs>
          <w:tab w:val="num" w:pos="2206"/>
        </w:tabs>
        <w:ind w:left="2206" w:hanging="360"/>
      </w:pPr>
    </w:lvl>
    <w:lvl w:ilvl="2" w:tplc="0410001B" w:tentative="1">
      <w:start w:val="1"/>
      <w:numFmt w:val="lowerRoman"/>
      <w:lvlText w:val="%3."/>
      <w:lvlJc w:val="right"/>
      <w:pPr>
        <w:tabs>
          <w:tab w:val="num" w:pos="2926"/>
        </w:tabs>
        <w:ind w:left="2926" w:hanging="180"/>
      </w:pPr>
    </w:lvl>
    <w:lvl w:ilvl="3" w:tplc="0410000F" w:tentative="1">
      <w:start w:val="1"/>
      <w:numFmt w:val="decimal"/>
      <w:lvlText w:val="%4."/>
      <w:lvlJc w:val="left"/>
      <w:pPr>
        <w:tabs>
          <w:tab w:val="num" w:pos="3646"/>
        </w:tabs>
        <w:ind w:left="3646" w:hanging="360"/>
      </w:pPr>
    </w:lvl>
    <w:lvl w:ilvl="4" w:tplc="04100019" w:tentative="1">
      <w:start w:val="1"/>
      <w:numFmt w:val="lowerLetter"/>
      <w:lvlText w:val="%5."/>
      <w:lvlJc w:val="left"/>
      <w:pPr>
        <w:tabs>
          <w:tab w:val="num" w:pos="4366"/>
        </w:tabs>
        <w:ind w:left="4366" w:hanging="360"/>
      </w:pPr>
    </w:lvl>
    <w:lvl w:ilvl="5" w:tplc="0410001B" w:tentative="1">
      <w:start w:val="1"/>
      <w:numFmt w:val="lowerRoman"/>
      <w:lvlText w:val="%6."/>
      <w:lvlJc w:val="right"/>
      <w:pPr>
        <w:tabs>
          <w:tab w:val="num" w:pos="5086"/>
        </w:tabs>
        <w:ind w:left="5086" w:hanging="180"/>
      </w:pPr>
    </w:lvl>
    <w:lvl w:ilvl="6" w:tplc="0410000F" w:tentative="1">
      <w:start w:val="1"/>
      <w:numFmt w:val="decimal"/>
      <w:lvlText w:val="%7."/>
      <w:lvlJc w:val="left"/>
      <w:pPr>
        <w:tabs>
          <w:tab w:val="num" w:pos="5806"/>
        </w:tabs>
        <w:ind w:left="5806" w:hanging="360"/>
      </w:pPr>
    </w:lvl>
    <w:lvl w:ilvl="7" w:tplc="04100019" w:tentative="1">
      <w:start w:val="1"/>
      <w:numFmt w:val="lowerLetter"/>
      <w:lvlText w:val="%8."/>
      <w:lvlJc w:val="left"/>
      <w:pPr>
        <w:tabs>
          <w:tab w:val="num" w:pos="6526"/>
        </w:tabs>
        <w:ind w:left="6526" w:hanging="360"/>
      </w:pPr>
    </w:lvl>
    <w:lvl w:ilvl="8" w:tplc="0410001B" w:tentative="1">
      <w:start w:val="1"/>
      <w:numFmt w:val="lowerRoman"/>
      <w:lvlText w:val="%9."/>
      <w:lvlJc w:val="right"/>
      <w:pPr>
        <w:tabs>
          <w:tab w:val="num" w:pos="7246"/>
        </w:tabs>
        <w:ind w:left="7246" w:hanging="180"/>
      </w:pPr>
    </w:lvl>
  </w:abstractNum>
  <w:abstractNum w:abstractNumId="32">
    <w:nsid w:val="7C5E638F"/>
    <w:multiLevelType w:val="hybridMultilevel"/>
    <w:tmpl w:val="42229CF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6"/>
  </w:num>
  <w:num w:numId="2">
    <w:abstractNumId w:val="22"/>
  </w:num>
  <w:num w:numId="3">
    <w:abstractNumId w:val="30"/>
  </w:num>
  <w:num w:numId="4">
    <w:abstractNumId w:val="6"/>
  </w:num>
  <w:num w:numId="5">
    <w:abstractNumId w:val="7"/>
  </w:num>
  <w:num w:numId="6">
    <w:abstractNumId w:val="11"/>
  </w:num>
  <w:num w:numId="7">
    <w:abstractNumId w:val="2"/>
  </w:num>
  <w:num w:numId="8">
    <w:abstractNumId w:val="31"/>
  </w:num>
  <w:num w:numId="9">
    <w:abstractNumId w:val="24"/>
  </w:num>
  <w:num w:numId="10">
    <w:abstractNumId w:val="8"/>
  </w:num>
  <w:num w:numId="11">
    <w:abstractNumId w:val="20"/>
  </w:num>
  <w:num w:numId="12">
    <w:abstractNumId w:val="1"/>
  </w:num>
  <w:num w:numId="13">
    <w:abstractNumId w:val="10"/>
  </w:num>
  <w:num w:numId="14">
    <w:abstractNumId w:val="15"/>
  </w:num>
  <w:num w:numId="15">
    <w:abstractNumId w:val="18"/>
  </w:num>
  <w:num w:numId="16">
    <w:abstractNumId w:val="13"/>
  </w:num>
  <w:num w:numId="17">
    <w:abstractNumId w:val="28"/>
  </w:num>
  <w:num w:numId="18">
    <w:abstractNumId w:val="3"/>
  </w:num>
  <w:num w:numId="19">
    <w:abstractNumId w:val="26"/>
  </w:num>
  <w:num w:numId="20">
    <w:abstractNumId w:val="29"/>
  </w:num>
  <w:num w:numId="21">
    <w:abstractNumId w:val="9"/>
  </w:num>
  <w:num w:numId="22">
    <w:abstractNumId w:val="27"/>
  </w:num>
  <w:num w:numId="23">
    <w:abstractNumId w:val="4"/>
  </w:num>
  <w:num w:numId="24">
    <w:abstractNumId w:val="19"/>
  </w:num>
  <w:num w:numId="25">
    <w:abstractNumId w:val="32"/>
  </w:num>
  <w:num w:numId="26">
    <w:abstractNumId w:val="12"/>
  </w:num>
  <w:num w:numId="27">
    <w:abstractNumId w:val="23"/>
  </w:num>
  <w:num w:numId="28">
    <w:abstractNumId w:val="0"/>
  </w:num>
  <w:num w:numId="29">
    <w:abstractNumId w:val="17"/>
  </w:num>
  <w:num w:numId="30">
    <w:abstractNumId w:val="5"/>
  </w:num>
  <w:num w:numId="31">
    <w:abstractNumId w:val="14"/>
  </w:num>
  <w:num w:numId="32">
    <w:abstractNumId w:val="25"/>
  </w:num>
  <w:num w:numId="33">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1">
      <o:colormru v:ext="edit" colors="#4d4d4d,#202426,#77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2A80"/>
    <w:rsid w:val="00052AE7"/>
    <w:rsid w:val="0005751E"/>
    <w:rsid w:val="000717A7"/>
    <w:rsid w:val="0008522B"/>
    <w:rsid w:val="00094433"/>
    <w:rsid w:val="000965A9"/>
    <w:rsid w:val="000B0E43"/>
    <w:rsid w:val="000D2A7A"/>
    <w:rsid w:val="000E0D27"/>
    <w:rsid w:val="000E5CEB"/>
    <w:rsid w:val="000F0D5F"/>
    <w:rsid w:val="0012057E"/>
    <w:rsid w:val="00130211"/>
    <w:rsid w:val="001372AE"/>
    <w:rsid w:val="00150285"/>
    <w:rsid w:val="00153AC2"/>
    <w:rsid w:val="00182A80"/>
    <w:rsid w:val="00184095"/>
    <w:rsid w:val="00185D20"/>
    <w:rsid w:val="00195B95"/>
    <w:rsid w:val="0019790C"/>
    <w:rsid w:val="001A7742"/>
    <w:rsid w:val="001B6DD0"/>
    <w:rsid w:val="001F0F73"/>
    <w:rsid w:val="00223B5E"/>
    <w:rsid w:val="002312FC"/>
    <w:rsid w:val="00241285"/>
    <w:rsid w:val="00243292"/>
    <w:rsid w:val="0025702E"/>
    <w:rsid w:val="00261CEA"/>
    <w:rsid w:val="00281C00"/>
    <w:rsid w:val="00290C1A"/>
    <w:rsid w:val="00296B67"/>
    <w:rsid w:val="002A2C86"/>
    <w:rsid w:val="002A5AAF"/>
    <w:rsid w:val="002B287C"/>
    <w:rsid w:val="002C2805"/>
    <w:rsid w:val="002D5CE2"/>
    <w:rsid w:val="002E2F9E"/>
    <w:rsid w:val="00305B3C"/>
    <w:rsid w:val="00311A5B"/>
    <w:rsid w:val="0032119A"/>
    <w:rsid w:val="003325CC"/>
    <w:rsid w:val="00347C04"/>
    <w:rsid w:val="00350284"/>
    <w:rsid w:val="003B3193"/>
    <w:rsid w:val="003B7D67"/>
    <w:rsid w:val="003C0DC1"/>
    <w:rsid w:val="003D0A25"/>
    <w:rsid w:val="003D7A1B"/>
    <w:rsid w:val="003E030A"/>
    <w:rsid w:val="003F1E93"/>
    <w:rsid w:val="003F1FF6"/>
    <w:rsid w:val="003F4F01"/>
    <w:rsid w:val="00402582"/>
    <w:rsid w:val="00405497"/>
    <w:rsid w:val="004111CE"/>
    <w:rsid w:val="0042222E"/>
    <w:rsid w:val="00424499"/>
    <w:rsid w:val="00424AE7"/>
    <w:rsid w:val="004364BE"/>
    <w:rsid w:val="00447179"/>
    <w:rsid w:val="00475F60"/>
    <w:rsid w:val="00476121"/>
    <w:rsid w:val="00480172"/>
    <w:rsid w:val="00481691"/>
    <w:rsid w:val="00497D77"/>
    <w:rsid w:val="004A211A"/>
    <w:rsid w:val="004A5E14"/>
    <w:rsid w:val="004B6568"/>
    <w:rsid w:val="005133DF"/>
    <w:rsid w:val="005237B2"/>
    <w:rsid w:val="0054299F"/>
    <w:rsid w:val="00561594"/>
    <w:rsid w:val="00595136"/>
    <w:rsid w:val="005A0A55"/>
    <w:rsid w:val="005C5DDD"/>
    <w:rsid w:val="005C7425"/>
    <w:rsid w:val="005F4B66"/>
    <w:rsid w:val="005F70D2"/>
    <w:rsid w:val="006006B3"/>
    <w:rsid w:val="00607D41"/>
    <w:rsid w:val="006116F2"/>
    <w:rsid w:val="00622E80"/>
    <w:rsid w:val="00636E74"/>
    <w:rsid w:val="006450FE"/>
    <w:rsid w:val="006461D5"/>
    <w:rsid w:val="006B6842"/>
    <w:rsid w:val="006B6E30"/>
    <w:rsid w:val="006C10C7"/>
    <w:rsid w:val="006D50C2"/>
    <w:rsid w:val="006F4CF0"/>
    <w:rsid w:val="00702CA6"/>
    <w:rsid w:val="007033CE"/>
    <w:rsid w:val="00736DF9"/>
    <w:rsid w:val="00763A3F"/>
    <w:rsid w:val="0077187B"/>
    <w:rsid w:val="007A05E8"/>
    <w:rsid w:val="007D4AE9"/>
    <w:rsid w:val="007E0B65"/>
    <w:rsid w:val="007E7583"/>
    <w:rsid w:val="00801280"/>
    <w:rsid w:val="00802346"/>
    <w:rsid w:val="00817EB3"/>
    <w:rsid w:val="0083264B"/>
    <w:rsid w:val="00850F85"/>
    <w:rsid w:val="00852DFD"/>
    <w:rsid w:val="00870AC3"/>
    <w:rsid w:val="008730CD"/>
    <w:rsid w:val="0087537A"/>
    <w:rsid w:val="008A238B"/>
    <w:rsid w:val="008A6CF8"/>
    <w:rsid w:val="008C305A"/>
    <w:rsid w:val="0090146A"/>
    <w:rsid w:val="00905C0A"/>
    <w:rsid w:val="00912984"/>
    <w:rsid w:val="00914182"/>
    <w:rsid w:val="00923A56"/>
    <w:rsid w:val="009363B4"/>
    <w:rsid w:val="009735F8"/>
    <w:rsid w:val="009776C8"/>
    <w:rsid w:val="009B1BA6"/>
    <w:rsid w:val="009B3A43"/>
    <w:rsid w:val="009B42B0"/>
    <w:rsid w:val="009B54D0"/>
    <w:rsid w:val="009D077E"/>
    <w:rsid w:val="009E19EF"/>
    <w:rsid w:val="009E5D85"/>
    <w:rsid w:val="009F6AA8"/>
    <w:rsid w:val="00A106D6"/>
    <w:rsid w:val="00A230DD"/>
    <w:rsid w:val="00A2594E"/>
    <w:rsid w:val="00A334CB"/>
    <w:rsid w:val="00A40E54"/>
    <w:rsid w:val="00A4622A"/>
    <w:rsid w:val="00A54750"/>
    <w:rsid w:val="00A77394"/>
    <w:rsid w:val="00A82EEE"/>
    <w:rsid w:val="00A921E1"/>
    <w:rsid w:val="00A97BFA"/>
    <w:rsid w:val="00AA383C"/>
    <w:rsid w:val="00AA79F7"/>
    <w:rsid w:val="00AB2842"/>
    <w:rsid w:val="00AD3C4F"/>
    <w:rsid w:val="00AE5EF9"/>
    <w:rsid w:val="00B0188C"/>
    <w:rsid w:val="00B0448E"/>
    <w:rsid w:val="00B047CF"/>
    <w:rsid w:val="00B10394"/>
    <w:rsid w:val="00B127E3"/>
    <w:rsid w:val="00B13CFE"/>
    <w:rsid w:val="00B14BBD"/>
    <w:rsid w:val="00B15E63"/>
    <w:rsid w:val="00B218D6"/>
    <w:rsid w:val="00B2743D"/>
    <w:rsid w:val="00B33B71"/>
    <w:rsid w:val="00B430F5"/>
    <w:rsid w:val="00B70EA6"/>
    <w:rsid w:val="00BB3CAB"/>
    <w:rsid w:val="00BD1FAE"/>
    <w:rsid w:val="00C0021E"/>
    <w:rsid w:val="00C10EF2"/>
    <w:rsid w:val="00C273AE"/>
    <w:rsid w:val="00C33A57"/>
    <w:rsid w:val="00C349A8"/>
    <w:rsid w:val="00C42EC2"/>
    <w:rsid w:val="00C45359"/>
    <w:rsid w:val="00C50786"/>
    <w:rsid w:val="00C52456"/>
    <w:rsid w:val="00C62C90"/>
    <w:rsid w:val="00C66FBB"/>
    <w:rsid w:val="00C9296F"/>
    <w:rsid w:val="00CB0D18"/>
    <w:rsid w:val="00CC0677"/>
    <w:rsid w:val="00CD5025"/>
    <w:rsid w:val="00CE273A"/>
    <w:rsid w:val="00CE6DEF"/>
    <w:rsid w:val="00CE76D9"/>
    <w:rsid w:val="00D16FAF"/>
    <w:rsid w:val="00D52EF4"/>
    <w:rsid w:val="00D66137"/>
    <w:rsid w:val="00D67D74"/>
    <w:rsid w:val="00D86C3B"/>
    <w:rsid w:val="00D93B22"/>
    <w:rsid w:val="00D9556E"/>
    <w:rsid w:val="00DA4D95"/>
    <w:rsid w:val="00DC4CA8"/>
    <w:rsid w:val="00DC51A0"/>
    <w:rsid w:val="00DD65BB"/>
    <w:rsid w:val="00DF3C28"/>
    <w:rsid w:val="00E22350"/>
    <w:rsid w:val="00E25A3C"/>
    <w:rsid w:val="00E277B4"/>
    <w:rsid w:val="00E56E9E"/>
    <w:rsid w:val="00E81193"/>
    <w:rsid w:val="00E83349"/>
    <w:rsid w:val="00E8665F"/>
    <w:rsid w:val="00E904AB"/>
    <w:rsid w:val="00EA2BBB"/>
    <w:rsid w:val="00EB0574"/>
    <w:rsid w:val="00ED4982"/>
    <w:rsid w:val="00EF73AC"/>
    <w:rsid w:val="00F03C00"/>
    <w:rsid w:val="00F1390E"/>
    <w:rsid w:val="00F63D6C"/>
    <w:rsid w:val="00F75AC6"/>
    <w:rsid w:val="00F82C1B"/>
    <w:rsid w:val="00F907E1"/>
    <w:rsid w:val="00FA183E"/>
    <w:rsid w:val="00FA5AC9"/>
    <w:rsid w:val="00FB4A1D"/>
    <w:rsid w:val="00FB7D55"/>
    <w:rsid w:val="00FC16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d4d4d,#202426,#77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77E"/>
    <w:rPr>
      <w:sz w:val="24"/>
    </w:rPr>
  </w:style>
  <w:style w:type="paragraph" w:styleId="Titolo1">
    <w:name w:val="heading 1"/>
    <w:basedOn w:val="Normale"/>
    <w:next w:val="Normale"/>
    <w:qFormat/>
    <w:rsid w:val="009D077E"/>
    <w:pPr>
      <w:keepNext/>
      <w:outlineLvl w:val="0"/>
    </w:pPr>
    <w:rPr>
      <w:rFonts w:ascii="Times New Roman" w:eastAsia="Arial Unicode MS" w:hAnsi="Times New Roman"/>
      <w:b/>
      <w:bCs/>
      <w:szCs w:val="24"/>
    </w:rPr>
  </w:style>
  <w:style w:type="paragraph" w:styleId="Titolo2">
    <w:name w:val="heading 2"/>
    <w:basedOn w:val="Normale"/>
    <w:next w:val="Normale"/>
    <w:qFormat/>
    <w:rsid w:val="009D077E"/>
    <w:pPr>
      <w:keepNext/>
      <w:ind w:left="720"/>
      <w:outlineLvl w:val="1"/>
    </w:pPr>
    <w:rPr>
      <w:rFonts w:ascii="Times New Roman" w:eastAsia="Arial Unicode MS" w:hAnsi="Times New Roman"/>
      <w:b/>
      <w:bCs/>
      <w:szCs w:val="24"/>
    </w:rPr>
  </w:style>
  <w:style w:type="paragraph" w:styleId="Titolo3">
    <w:name w:val="heading 3"/>
    <w:basedOn w:val="Normale"/>
    <w:next w:val="Normale"/>
    <w:qFormat/>
    <w:rsid w:val="009D077E"/>
    <w:pPr>
      <w:keepNext/>
      <w:ind w:left="720"/>
      <w:jc w:val="both"/>
      <w:outlineLvl w:val="2"/>
    </w:pPr>
    <w:rPr>
      <w:rFonts w:ascii="Times New Roman" w:eastAsia="Arial Unicode MS" w:hAnsi="Times New Roman"/>
      <w:b/>
      <w:bCs/>
      <w:szCs w:val="24"/>
    </w:rPr>
  </w:style>
  <w:style w:type="paragraph" w:styleId="Titolo4">
    <w:name w:val="heading 4"/>
    <w:basedOn w:val="Normale"/>
    <w:next w:val="Normale"/>
    <w:qFormat/>
    <w:rsid w:val="009D077E"/>
    <w:pPr>
      <w:keepNext/>
      <w:jc w:val="right"/>
      <w:outlineLvl w:val="3"/>
    </w:pPr>
    <w:rPr>
      <w:b/>
      <w:bCs/>
    </w:rPr>
  </w:style>
  <w:style w:type="paragraph" w:styleId="Titolo5">
    <w:name w:val="heading 5"/>
    <w:basedOn w:val="Normale"/>
    <w:next w:val="Normale"/>
    <w:qFormat/>
    <w:rsid w:val="009D077E"/>
    <w:pPr>
      <w:keepNext/>
      <w:outlineLvl w:val="4"/>
    </w:pPr>
    <w:rPr>
      <w:b/>
      <w:bCs/>
      <w:u w:val="single"/>
    </w:rPr>
  </w:style>
  <w:style w:type="paragraph" w:styleId="Titolo6">
    <w:name w:val="heading 6"/>
    <w:basedOn w:val="Normale"/>
    <w:next w:val="Normale"/>
    <w:qFormat/>
    <w:rsid w:val="009D077E"/>
    <w:pPr>
      <w:keepNext/>
      <w:jc w:val="center"/>
      <w:outlineLvl w:val="5"/>
    </w:pPr>
    <w:rPr>
      <w:b/>
      <w:sz w:val="28"/>
    </w:rPr>
  </w:style>
  <w:style w:type="paragraph" w:styleId="Titolo7">
    <w:name w:val="heading 7"/>
    <w:basedOn w:val="Normale"/>
    <w:next w:val="Normale"/>
    <w:qFormat/>
    <w:rsid w:val="009D077E"/>
    <w:pPr>
      <w:keepNext/>
      <w:jc w:val="right"/>
      <w:outlineLvl w:val="6"/>
    </w:pPr>
    <w:rPr>
      <w:rFonts w:ascii="Times New Roman" w:eastAsia="Times New Roman" w:hAnsi="Times New Roman"/>
      <w:b/>
      <w:sz w:val="28"/>
    </w:rPr>
  </w:style>
  <w:style w:type="paragraph" w:styleId="Titolo8">
    <w:name w:val="heading 8"/>
    <w:basedOn w:val="Normale"/>
    <w:next w:val="Normale"/>
    <w:qFormat/>
    <w:rsid w:val="009D077E"/>
    <w:pPr>
      <w:keepNext/>
      <w:jc w:val="both"/>
      <w:outlineLvl w:val="7"/>
    </w:pPr>
    <w:rPr>
      <w:sz w:val="28"/>
    </w:rPr>
  </w:style>
  <w:style w:type="paragraph" w:styleId="Titolo9">
    <w:name w:val="heading 9"/>
    <w:basedOn w:val="Normale"/>
    <w:next w:val="Normale"/>
    <w:qFormat/>
    <w:rsid w:val="009D077E"/>
    <w:pPr>
      <w:keepNext/>
      <w:jc w:val="both"/>
      <w:outlineLvl w:val="8"/>
    </w:pPr>
    <w:rPr>
      <w:rFonts w:ascii="Times New Roman" w:eastAsia="Times New Roman" w:hAnsi="Times New Roman"/>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D077E"/>
    <w:pPr>
      <w:tabs>
        <w:tab w:val="center" w:pos="4819"/>
        <w:tab w:val="right" w:pos="9638"/>
      </w:tabs>
    </w:pPr>
  </w:style>
  <w:style w:type="paragraph" w:styleId="Pidipagina">
    <w:name w:val="footer"/>
    <w:basedOn w:val="Normale"/>
    <w:semiHidden/>
    <w:rsid w:val="009D077E"/>
    <w:pPr>
      <w:tabs>
        <w:tab w:val="center" w:pos="4819"/>
        <w:tab w:val="right" w:pos="9638"/>
      </w:tabs>
    </w:pPr>
  </w:style>
  <w:style w:type="character" w:styleId="Numeropagina">
    <w:name w:val="page number"/>
    <w:basedOn w:val="Carpredefinitoparagrafo"/>
    <w:semiHidden/>
    <w:rsid w:val="009D077E"/>
  </w:style>
  <w:style w:type="paragraph" w:styleId="Rientrocorpodeltesto">
    <w:name w:val="Body Text Indent"/>
    <w:basedOn w:val="Normale"/>
    <w:semiHidden/>
    <w:rsid w:val="009D077E"/>
    <w:pPr>
      <w:ind w:left="360"/>
    </w:pPr>
    <w:rPr>
      <w:rFonts w:ascii="Times New Roman" w:eastAsia="Times New Roman" w:hAnsi="Times New Roman"/>
      <w:szCs w:val="24"/>
    </w:rPr>
  </w:style>
  <w:style w:type="paragraph" w:styleId="Rientrocorpodeltesto2">
    <w:name w:val="Body Text Indent 2"/>
    <w:basedOn w:val="Normale"/>
    <w:semiHidden/>
    <w:rsid w:val="009D077E"/>
    <w:pPr>
      <w:ind w:left="720"/>
    </w:pPr>
    <w:rPr>
      <w:rFonts w:ascii="Times New Roman" w:eastAsia="Times New Roman" w:hAnsi="Times New Roman"/>
      <w:szCs w:val="24"/>
    </w:rPr>
  </w:style>
  <w:style w:type="paragraph" w:customStyle="1" w:styleId="Corpotesto1">
    <w:name w:val="Corpo testo1"/>
    <w:basedOn w:val="Normale"/>
    <w:semiHidden/>
    <w:rsid w:val="009D077E"/>
    <w:rPr>
      <w:b/>
      <w:bCs/>
    </w:rPr>
  </w:style>
  <w:style w:type="paragraph" w:styleId="Corpodeltesto2">
    <w:name w:val="Body Text 2"/>
    <w:basedOn w:val="Normale"/>
    <w:semiHidden/>
    <w:rsid w:val="009D077E"/>
    <w:pPr>
      <w:jc w:val="both"/>
    </w:pPr>
    <w:rPr>
      <w:b/>
      <w:bCs/>
    </w:rPr>
  </w:style>
  <w:style w:type="paragraph" w:styleId="Titolo">
    <w:name w:val="Title"/>
    <w:basedOn w:val="Normale"/>
    <w:qFormat/>
    <w:rsid w:val="009D077E"/>
    <w:pPr>
      <w:jc w:val="center"/>
    </w:pPr>
    <w:rPr>
      <w:rFonts w:ascii="Times New Roman" w:eastAsia="Times New Roman" w:hAnsi="Times New Roman"/>
      <w:sz w:val="28"/>
    </w:rPr>
  </w:style>
  <w:style w:type="paragraph" w:styleId="Corpodeltesto3">
    <w:name w:val="Body Text 3"/>
    <w:basedOn w:val="Normale"/>
    <w:semiHidden/>
    <w:rsid w:val="009D077E"/>
    <w:pPr>
      <w:ind w:right="-1132"/>
      <w:jc w:val="both"/>
    </w:pPr>
    <w:rPr>
      <w:rFonts w:ascii="Times New Roman" w:eastAsia="Times New Roman" w:hAnsi="Times New Roman"/>
      <w:sz w:val="28"/>
    </w:rPr>
  </w:style>
  <w:style w:type="paragraph" w:styleId="Rientrocorpodeltesto3">
    <w:name w:val="Body Text Indent 3"/>
    <w:basedOn w:val="Normale"/>
    <w:semiHidden/>
    <w:rsid w:val="009D077E"/>
    <w:pPr>
      <w:ind w:left="435"/>
      <w:jc w:val="both"/>
    </w:pPr>
    <w:rPr>
      <w:rFonts w:ascii="Times New Roman" w:eastAsia="Times New Roman" w:hAnsi="Times New Roman"/>
      <w:sz w:val="20"/>
    </w:rPr>
  </w:style>
  <w:style w:type="character" w:styleId="Collegamentoipertestuale">
    <w:name w:val="Hyperlink"/>
    <w:semiHidden/>
    <w:rsid w:val="009D077E"/>
    <w:rPr>
      <w:color w:val="0000FF"/>
      <w:u w:val="single"/>
    </w:rPr>
  </w:style>
  <w:style w:type="character" w:styleId="Collegamentovisitato">
    <w:name w:val="FollowedHyperlink"/>
    <w:semiHidden/>
    <w:rsid w:val="009D077E"/>
    <w:rPr>
      <w:color w:val="800080"/>
      <w:u w:val="single"/>
    </w:rPr>
  </w:style>
  <w:style w:type="paragraph" w:styleId="Paragrafoelenco">
    <w:name w:val="List Paragraph"/>
    <w:basedOn w:val="Normale"/>
    <w:uiPriority w:val="34"/>
    <w:qFormat/>
    <w:rsid w:val="00C66FBB"/>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D3C4F"/>
    <w:rPr>
      <w:rFonts w:ascii="Tahoma" w:hAnsi="Tahoma"/>
      <w:sz w:val="16"/>
      <w:szCs w:val="16"/>
    </w:rPr>
  </w:style>
  <w:style w:type="character" w:customStyle="1" w:styleId="TestofumettoCarattere">
    <w:name w:val="Testo fumetto Carattere"/>
    <w:link w:val="Testofumetto"/>
    <w:uiPriority w:val="99"/>
    <w:semiHidden/>
    <w:rsid w:val="00AD3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077E"/>
    <w:rPr>
      <w:sz w:val="24"/>
    </w:rPr>
  </w:style>
  <w:style w:type="paragraph" w:styleId="Titolo1">
    <w:name w:val="heading 1"/>
    <w:basedOn w:val="Normale"/>
    <w:next w:val="Normale"/>
    <w:qFormat/>
    <w:rsid w:val="009D077E"/>
    <w:pPr>
      <w:keepNext/>
      <w:outlineLvl w:val="0"/>
    </w:pPr>
    <w:rPr>
      <w:rFonts w:ascii="Times New Roman" w:eastAsia="Arial Unicode MS" w:hAnsi="Times New Roman"/>
      <w:b/>
      <w:bCs/>
      <w:szCs w:val="24"/>
    </w:rPr>
  </w:style>
  <w:style w:type="paragraph" w:styleId="Titolo2">
    <w:name w:val="heading 2"/>
    <w:basedOn w:val="Normale"/>
    <w:next w:val="Normale"/>
    <w:qFormat/>
    <w:rsid w:val="009D077E"/>
    <w:pPr>
      <w:keepNext/>
      <w:ind w:left="720"/>
      <w:outlineLvl w:val="1"/>
    </w:pPr>
    <w:rPr>
      <w:rFonts w:ascii="Times New Roman" w:eastAsia="Arial Unicode MS" w:hAnsi="Times New Roman"/>
      <w:b/>
      <w:bCs/>
      <w:szCs w:val="24"/>
    </w:rPr>
  </w:style>
  <w:style w:type="paragraph" w:styleId="Titolo3">
    <w:name w:val="heading 3"/>
    <w:basedOn w:val="Normale"/>
    <w:next w:val="Normale"/>
    <w:qFormat/>
    <w:rsid w:val="009D077E"/>
    <w:pPr>
      <w:keepNext/>
      <w:ind w:left="720"/>
      <w:jc w:val="both"/>
      <w:outlineLvl w:val="2"/>
    </w:pPr>
    <w:rPr>
      <w:rFonts w:ascii="Times New Roman" w:eastAsia="Arial Unicode MS" w:hAnsi="Times New Roman"/>
      <w:b/>
      <w:bCs/>
      <w:szCs w:val="24"/>
    </w:rPr>
  </w:style>
  <w:style w:type="paragraph" w:styleId="Titolo4">
    <w:name w:val="heading 4"/>
    <w:basedOn w:val="Normale"/>
    <w:next w:val="Normale"/>
    <w:qFormat/>
    <w:rsid w:val="009D077E"/>
    <w:pPr>
      <w:keepNext/>
      <w:jc w:val="right"/>
      <w:outlineLvl w:val="3"/>
    </w:pPr>
    <w:rPr>
      <w:b/>
      <w:bCs/>
    </w:rPr>
  </w:style>
  <w:style w:type="paragraph" w:styleId="Titolo5">
    <w:name w:val="heading 5"/>
    <w:basedOn w:val="Normale"/>
    <w:next w:val="Normale"/>
    <w:qFormat/>
    <w:rsid w:val="009D077E"/>
    <w:pPr>
      <w:keepNext/>
      <w:outlineLvl w:val="4"/>
    </w:pPr>
    <w:rPr>
      <w:b/>
      <w:bCs/>
      <w:u w:val="single"/>
    </w:rPr>
  </w:style>
  <w:style w:type="paragraph" w:styleId="Titolo6">
    <w:name w:val="heading 6"/>
    <w:basedOn w:val="Normale"/>
    <w:next w:val="Normale"/>
    <w:qFormat/>
    <w:rsid w:val="009D077E"/>
    <w:pPr>
      <w:keepNext/>
      <w:jc w:val="center"/>
      <w:outlineLvl w:val="5"/>
    </w:pPr>
    <w:rPr>
      <w:b/>
      <w:sz w:val="28"/>
    </w:rPr>
  </w:style>
  <w:style w:type="paragraph" w:styleId="Titolo7">
    <w:name w:val="heading 7"/>
    <w:basedOn w:val="Normale"/>
    <w:next w:val="Normale"/>
    <w:qFormat/>
    <w:rsid w:val="009D077E"/>
    <w:pPr>
      <w:keepNext/>
      <w:jc w:val="right"/>
      <w:outlineLvl w:val="6"/>
    </w:pPr>
    <w:rPr>
      <w:rFonts w:ascii="Times New Roman" w:eastAsia="Times New Roman" w:hAnsi="Times New Roman"/>
      <w:b/>
      <w:sz w:val="28"/>
    </w:rPr>
  </w:style>
  <w:style w:type="paragraph" w:styleId="Titolo8">
    <w:name w:val="heading 8"/>
    <w:basedOn w:val="Normale"/>
    <w:next w:val="Normale"/>
    <w:qFormat/>
    <w:rsid w:val="009D077E"/>
    <w:pPr>
      <w:keepNext/>
      <w:jc w:val="both"/>
      <w:outlineLvl w:val="7"/>
    </w:pPr>
    <w:rPr>
      <w:sz w:val="28"/>
    </w:rPr>
  </w:style>
  <w:style w:type="paragraph" w:styleId="Titolo9">
    <w:name w:val="heading 9"/>
    <w:basedOn w:val="Normale"/>
    <w:next w:val="Normale"/>
    <w:qFormat/>
    <w:rsid w:val="009D077E"/>
    <w:pPr>
      <w:keepNext/>
      <w:jc w:val="both"/>
      <w:outlineLvl w:val="8"/>
    </w:pPr>
    <w:rPr>
      <w:rFonts w:ascii="Times New Roman" w:eastAsia="Times New Roman" w:hAnsi="Times New Roman"/>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9D077E"/>
    <w:pPr>
      <w:tabs>
        <w:tab w:val="center" w:pos="4819"/>
        <w:tab w:val="right" w:pos="9638"/>
      </w:tabs>
    </w:pPr>
  </w:style>
  <w:style w:type="paragraph" w:styleId="Pidipagina">
    <w:name w:val="footer"/>
    <w:basedOn w:val="Normale"/>
    <w:semiHidden/>
    <w:rsid w:val="009D077E"/>
    <w:pPr>
      <w:tabs>
        <w:tab w:val="center" w:pos="4819"/>
        <w:tab w:val="right" w:pos="9638"/>
      </w:tabs>
    </w:pPr>
  </w:style>
  <w:style w:type="character" w:styleId="Numeropagina">
    <w:name w:val="page number"/>
    <w:basedOn w:val="Carpredefinitoparagrafo"/>
    <w:semiHidden/>
    <w:rsid w:val="009D077E"/>
  </w:style>
  <w:style w:type="paragraph" w:styleId="Rientrocorpodeltesto">
    <w:name w:val="Body Text Indent"/>
    <w:basedOn w:val="Normale"/>
    <w:semiHidden/>
    <w:rsid w:val="009D077E"/>
    <w:pPr>
      <w:ind w:left="360"/>
    </w:pPr>
    <w:rPr>
      <w:rFonts w:ascii="Times New Roman" w:eastAsia="Times New Roman" w:hAnsi="Times New Roman"/>
      <w:szCs w:val="24"/>
    </w:rPr>
  </w:style>
  <w:style w:type="paragraph" w:styleId="Rientrocorpodeltesto2">
    <w:name w:val="Body Text Indent 2"/>
    <w:basedOn w:val="Normale"/>
    <w:semiHidden/>
    <w:rsid w:val="009D077E"/>
    <w:pPr>
      <w:ind w:left="720"/>
    </w:pPr>
    <w:rPr>
      <w:rFonts w:ascii="Times New Roman" w:eastAsia="Times New Roman" w:hAnsi="Times New Roman"/>
      <w:szCs w:val="24"/>
    </w:rPr>
  </w:style>
  <w:style w:type="paragraph" w:customStyle="1" w:styleId="Corpotesto1">
    <w:name w:val="Corpo testo1"/>
    <w:basedOn w:val="Normale"/>
    <w:semiHidden/>
    <w:rsid w:val="009D077E"/>
    <w:rPr>
      <w:b/>
      <w:bCs/>
    </w:rPr>
  </w:style>
  <w:style w:type="paragraph" w:styleId="Corpodeltesto2">
    <w:name w:val="Body Text 2"/>
    <w:basedOn w:val="Normale"/>
    <w:semiHidden/>
    <w:rsid w:val="009D077E"/>
    <w:pPr>
      <w:jc w:val="both"/>
    </w:pPr>
    <w:rPr>
      <w:b/>
      <w:bCs/>
    </w:rPr>
  </w:style>
  <w:style w:type="paragraph" w:styleId="Titolo">
    <w:name w:val="Title"/>
    <w:basedOn w:val="Normale"/>
    <w:qFormat/>
    <w:rsid w:val="009D077E"/>
    <w:pPr>
      <w:jc w:val="center"/>
    </w:pPr>
    <w:rPr>
      <w:rFonts w:ascii="Times New Roman" w:eastAsia="Times New Roman" w:hAnsi="Times New Roman"/>
      <w:sz w:val="28"/>
    </w:rPr>
  </w:style>
  <w:style w:type="paragraph" w:styleId="Corpodeltesto3">
    <w:name w:val="Body Text 3"/>
    <w:basedOn w:val="Normale"/>
    <w:semiHidden/>
    <w:rsid w:val="009D077E"/>
    <w:pPr>
      <w:ind w:right="-1132"/>
      <w:jc w:val="both"/>
    </w:pPr>
    <w:rPr>
      <w:rFonts w:ascii="Times New Roman" w:eastAsia="Times New Roman" w:hAnsi="Times New Roman"/>
      <w:sz w:val="28"/>
    </w:rPr>
  </w:style>
  <w:style w:type="paragraph" w:styleId="Rientrocorpodeltesto3">
    <w:name w:val="Body Text Indent 3"/>
    <w:basedOn w:val="Normale"/>
    <w:semiHidden/>
    <w:rsid w:val="009D077E"/>
    <w:pPr>
      <w:ind w:left="435"/>
      <w:jc w:val="both"/>
    </w:pPr>
    <w:rPr>
      <w:rFonts w:ascii="Times New Roman" w:eastAsia="Times New Roman" w:hAnsi="Times New Roman"/>
      <w:sz w:val="20"/>
    </w:rPr>
  </w:style>
  <w:style w:type="character" w:styleId="Collegamentoipertestuale">
    <w:name w:val="Hyperlink"/>
    <w:semiHidden/>
    <w:rsid w:val="009D077E"/>
    <w:rPr>
      <w:color w:val="0000FF"/>
      <w:u w:val="single"/>
    </w:rPr>
  </w:style>
  <w:style w:type="character" w:styleId="Collegamentovisitato">
    <w:name w:val="FollowedHyperlink"/>
    <w:semiHidden/>
    <w:rsid w:val="009D077E"/>
    <w:rPr>
      <w:color w:val="800080"/>
      <w:u w:val="single"/>
    </w:rPr>
  </w:style>
  <w:style w:type="paragraph" w:styleId="Paragrafoelenco">
    <w:name w:val="List Paragraph"/>
    <w:basedOn w:val="Normale"/>
    <w:uiPriority w:val="34"/>
    <w:qFormat/>
    <w:rsid w:val="00C66FBB"/>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AD3C4F"/>
    <w:rPr>
      <w:rFonts w:ascii="Tahoma" w:hAnsi="Tahoma"/>
      <w:sz w:val="16"/>
      <w:szCs w:val="16"/>
    </w:rPr>
  </w:style>
  <w:style w:type="character" w:customStyle="1" w:styleId="TestofumettoCarattere">
    <w:name w:val="Testo fumetto Carattere"/>
    <w:link w:val="Testofumetto"/>
    <w:uiPriority w:val="99"/>
    <w:semiHidden/>
    <w:rsid w:val="00AD3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FA08A-8AEF-4A18-84F3-708A5D91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3149</Words>
  <Characters>17950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Dipartimento Economico Finanziario</vt:lpstr>
    </vt:vector>
  </TitlesOfParts>
  <Company>Lega</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Economico Finanziario</dc:title>
  <dc:creator>Carlotta Novelli</dc:creator>
  <cp:lastModifiedBy>D Amora Giovanni</cp:lastModifiedBy>
  <cp:revision>27</cp:revision>
  <cp:lastPrinted>2018-03-09T08:05:00Z</cp:lastPrinted>
  <dcterms:created xsi:type="dcterms:W3CDTF">2018-02-28T09:38:00Z</dcterms:created>
  <dcterms:modified xsi:type="dcterms:W3CDTF">2018-03-09T08:09:00Z</dcterms:modified>
</cp:coreProperties>
</file>